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81B5" w14:textId="77777777" w:rsidR="00B92618" w:rsidRPr="00D04E11" w:rsidRDefault="00B92618" w:rsidP="00B92618">
      <w:pPr>
        <w:ind w:firstLine="709"/>
        <w:jc w:val="center"/>
        <w:rPr>
          <w:rFonts w:ascii="Times New Roman" w:hAnsi="Times New Roman" w:cs="Times New Roman"/>
          <w:lang w:val="en-US"/>
        </w:rPr>
      </w:pPr>
      <w:r w:rsidRPr="00D04E11">
        <w:rPr>
          <w:rFonts w:ascii="Times New Roman" w:hAnsi="Times New Roman" w:cs="Times New Roman"/>
        </w:rPr>
        <w:t>Литература</w:t>
      </w:r>
      <w:r w:rsidRPr="00D04E11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D04E11">
        <w:rPr>
          <w:rFonts w:ascii="Times New Roman" w:hAnsi="Times New Roman" w:cs="Times New Roman"/>
          <w:lang w:val="en-US"/>
        </w:rPr>
        <w:t>Refernces</w:t>
      </w:r>
      <w:proofErr w:type="spellEnd"/>
    </w:p>
    <w:p w14:paraId="0BCCF026" w14:textId="77777777" w:rsidR="00B92618" w:rsidRPr="00D04E11" w:rsidRDefault="00B92618" w:rsidP="00B92618">
      <w:pPr>
        <w:ind w:firstLine="709"/>
        <w:rPr>
          <w:rFonts w:ascii="Times New Roman" w:hAnsi="Times New Roman" w:cs="Times New Roman"/>
          <w:lang w:val="en-US"/>
        </w:rPr>
      </w:pPr>
    </w:p>
    <w:p w14:paraId="50258ACA" w14:textId="77777777" w:rsidR="00B92618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D04E11">
        <w:rPr>
          <w:rFonts w:ascii="Times New Roman" w:hAnsi="Times New Roman" w:cs="Times New Roman"/>
          <w:lang w:val="en-US"/>
        </w:rPr>
        <w:t>Bisanti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, A. 2017: </w:t>
      </w:r>
      <w:proofErr w:type="spellStart"/>
      <w:r w:rsidRPr="00D04E11">
        <w:rPr>
          <w:rFonts w:ascii="Times New Roman" w:hAnsi="Times New Roman" w:cs="Times New Roman"/>
          <w:lang w:val="en-US"/>
        </w:rPr>
        <w:t>Responsabilità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e (de)</w:t>
      </w:r>
      <w:proofErr w:type="spellStart"/>
      <w:r w:rsidRPr="00D04E11">
        <w:rPr>
          <w:rFonts w:ascii="Times New Roman" w:hAnsi="Times New Roman" w:cs="Times New Roman"/>
          <w:lang w:val="en-US"/>
        </w:rPr>
        <w:t>merito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lang w:val="en-US"/>
        </w:rPr>
        <w:t>negli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lang w:val="en-US"/>
        </w:rPr>
        <w:t>epilli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D04E11">
        <w:rPr>
          <w:rFonts w:ascii="Times New Roman" w:hAnsi="Times New Roman" w:cs="Times New Roman"/>
          <w:lang w:val="en-US"/>
        </w:rPr>
        <w:t>Draconzio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Hormos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Ricerche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di Storia Antica</w:t>
      </w:r>
      <w:r w:rsidRPr="00D04E11">
        <w:rPr>
          <w:rFonts w:ascii="Times New Roman" w:hAnsi="Times New Roman" w:cs="Times New Roman"/>
          <w:lang w:val="en-US"/>
        </w:rPr>
        <w:t xml:space="preserve">, 9, 649–663. </w:t>
      </w:r>
    </w:p>
    <w:p w14:paraId="4B4A4EEF" w14:textId="77777777" w:rsidR="00B92618" w:rsidRPr="002F6555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Boshoff, L. A. 2017: </w:t>
      </w:r>
      <w:r w:rsidRPr="002F6555">
        <w:rPr>
          <w:rFonts w:ascii="Times New Roman" w:hAnsi="Times New Roman" w:cs="Times New Roman"/>
          <w:i/>
          <w:iCs/>
          <w:lang w:val="en-US"/>
        </w:rPr>
        <w:t xml:space="preserve">The mythological epics of </w:t>
      </w:r>
      <w:proofErr w:type="spellStart"/>
      <w:r w:rsidRPr="002F6555">
        <w:rPr>
          <w:rFonts w:ascii="Times New Roman" w:hAnsi="Times New Roman" w:cs="Times New Roman"/>
          <w:i/>
          <w:iCs/>
          <w:lang w:val="en-US"/>
        </w:rPr>
        <w:t>Dracontius</w:t>
      </w:r>
      <w:proofErr w:type="spellEnd"/>
      <w:r w:rsidRPr="002F6555">
        <w:rPr>
          <w:rFonts w:ascii="Times New Roman" w:hAnsi="Times New Roman" w:cs="Times New Roman"/>
          <w:i/>
          <w:iCs/>
          <w:lang w:val="en-US"/>
        </w:rPr>
        <w:t xml:space="preserve"> in their socio-politic context</w:t>
      </w:r>
      <w:r>
        <w:rPr>
          <w:rFonts w:ascii="Times New Roman" w:hAnsi="Times New Roman" w:cs="Times New Roman"/>
          <w:lang w:val="en-US"/>
        </w:rPr>
        <w:t xml:space="preserve">. PhD thesis. University of Oxford. </w:t>
      </w:r>
    </w:p>
    <w:p w14:paraId="7CC301B5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D04E11">
        <w:rPr>
          <w:rFonts w:ascii="Times New Roman" w:hAnsi="Times New Roman" w:cs="Times New Roman"/>
          <w:lang w:val="en-US"/>
        </w:rPr>
        <w:t xml:space="preserve">Bouquet, J., Wolff E. (eds) 1995: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Dracontius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. Oeuvres, tome III. La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Tragedie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d’Oreste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Poemes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Profanes I—V.</w:t>
      </w:r>
      <w:r w:rsidRPr="00D04E11">
        <w:rPr>
          <w:rFonts w:ascii="Times New Roman" w:hAnsi="Times New Roman" w:cs="Times New Roman"/>
          <w:lang w:val="en-US"/>
        </w:rPr>
        <w:t xml:space="preserve"> Paris.</w:t>
      </w:r>
    </w:p>
    <w:p w14:paraId="6025899E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D04E11">
        <w:rPr>
          <w:rFonts w:ascii="Times New Roman" w:hAnsi="Times New Roman" w:cs="Times New Roman"/>
          <w:lang w:val="en-US"/>
        </w:rPr>
        <w:t xml:space="preserve">Bright, D. F.  1987: </w:t>
      </w:r>
      <w:r w:rsidRPr="00D04E11">
        <w:rPr>
          <w:rFonts w:ascii="Times New Roman" w:hAnsi="Times New Roman" w:cs="Times New Roman"/>
          <w:i/>
          <w:iCs/>
          <w:lang w:val="en-US"/>
        </w:rPr>
        <w:t xml:space="preserve">The miniature epic in Vandal Africa. </w:t>
      </w:r>
      <w:r w:rsidRPr="00D04E11">
        <w:rPr>
          <w:rFonts w:ascii="Times New Roman" w:hAnsi="Times New Roman" w:cs="Times New Roman"/>
          <w:lang w:val="en-US"/>
        </w:rPr>
        <w:t xml:space="preserve">Norman: University of Oklahoma Press. </w:t>
      </w:r>
    </w:p>
    <w:p w14:paraId="1B1D5ED2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D04E11">
        <w:rPr>
          <w:rFonts w:ascii="Times New Roman" w:hAnsi="Times New Roman" w:cs="Times New Roman"/>
          <w:lang w:val="en-US"/>
        </w:rPr>
        <w:t xml:space="preserve">Christiansen, P. G.  1970: Claudian and the East. </w:t>
      </w:r>
      <w:r w:rsidRPr="00D04E11">
        <w:rPr>
          <w:rFonts w:ascii="Times New Roman" w:hAnsi="Times New Roman" w:cs="Times New Roman"/>
          <w:i/>
          <w:iCs/>
          <w:lang w:val="en-US"/>
        </w:rPr>
        <w:t>Historia</w:t>
      </w:r>
      <w:r w:rsidRPr="00D04E11">
        <w:rPr>
          <w:rFonts w:ascii="Times New Roman" w:hAnsi="Times New Roman" w:cs="Times New Roman"/>
          <w:lang w:val="en-US"/>
        </w:rPr>
        <w:t xml:space="preserve"> 19. 113–120. </w:t>
      </w:r>
    </w:p>
    <w:p w14:paraId="50CB71C2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D04E11">
        <w:rPr>
          <w:rFonts w:ascii="Times New Roman" w:hAnsi="Times New Roman" w:cs="Times New Roman"/>
          <w:lang w:val="en-US"/>
        </w:rPr>
        <w:t>Clover,  F.</w:t>
      </w:r>
      <w:proofErr w:type="gramEnd"/>
      <w:r w:rsidRPr="00D04E11">
        <w:rPr>
          <w:rFonts w:ascii="Times New Roman" w:hAnsi="Times New Roman" w:cs="Times New Roman"/>
          <w:lang w:val="en-US"/>
        </w:rPr>
        <w:t xml:space="preserve"> 1989.  The Symbiosis of Romans and Vandals in Africa. In: </w:t>
      </w:r>
      <w:r w:rsidRPr="00D04E11">
        <w:rPr>
          <w:rFonts w:ascii="Times New Roman" w:hAnsi="Times New Roman" w:cs="Times New Roman"/>
          <w:i/>
          <w:iCs/>
          <w:lang w:val="en-US"/>
        </w:rPr>
        <w:t xml:space="preserve">Das Reich und die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Barbaren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D04E11">
        <w:rPr>
          <w:rFonts w:ascii="Times New Roman" w:hAnsi="Times New Roman" w:cs="Times New Roman"/>
          <w:lang w:val="en-US"/>
        </w:rPr>
        <w:t>hrsg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04E11">
        <w:rPr>
          <w:rFonts w:ascii="Times New Roman" w:hAnsi="Times New Roman" w:cs="Times New Roman"/>
          <w:lang w:val="en-US"/>
        </w:rPr>
        <w:t>Chrysos</w:t>
      </w:r>
      <w:proofErr w:type="spellEnd"/>
      <w:r w:rsidRPr="00D04E11">
        <w:rPr>
          <w:rFonts w:ascii="Times New Roman" w:hAnsi="Times New Roman" w:cs="Times New Roman"/>
          <w:lang w:val="en-US"/>
        </w:rPr>
        <w:t>, E. K., Schwarz, A. Vienna, 57</w:t>
      </w:r>
      <w:r>
        <w:rPr>
          <w:rFonts w:ascii="Times New Roman" w:hAnsi="Times New Roman" w:cs="Times New Roman"/>
          <w:lang w:val="en-US"/>
        </w:rPr>
        <w:t>–</w:t>
      </w:r>
      <w:r w:rsidRPr="00D04E11">
        <w:rPr>
          <w:rFonts w:ascii="Times New Roman" w:hAnsi="Times New Roman" w:cs="Times New Roman"/>
          <w:lang w:val="en-US"/>
        </w:rPr>
        <w:t>73.</w:t>
      </w:r>
    </w:p>
    <w:p w14:paraId="27D806A8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D04E11">
        <w:rPr>
          <w:rFonts w:ascii="Times New Roman" w:hAnsi="Times New Roman" w:cs="Times New Roman"/>
          <w:lang w:val="en-US"/>
        </w:rPr>
        <w:t xml:space="preserve">Conant, J. 2012: </w:t>
      </w:r>
      <w:r w:rsidRPr="00D04E11">
        <w:rPr>
          <w:rFonts w:ascii="Times New Roman" w:hAnsi="Times New Roman" w:cs="Times New Roman"/>
          <w:i/>
          <w:iCs/>
          <w:lang w:val="en-US"/>
        </w:rPr>
        <w:t>Staying Roman. Conquest and Identity in Africa and the Mediterranean, 439–700</w:t>
      </w:r>
      <w:r w:rsidRPr="00D04E11">
        <w:rPr>
          <w:rFonts w:ascii="Times New Roman" w:hAnsi="Times New Roman" w:cs="Times New Roman"/>
          <w:lang w:val="en-US"/>
        </w:rPr>
        <w:t>. Cambridge–New York.</w:t>
      </w:r>
    </w:p>
    <w:p w14:paraId="25841314" w14:textId="77777777" w:rsidR="00B92618" w:rsidRPr="00B92618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D04E11">
        <w:rPr>
          <w:rFonts w:ascii="Times New Roman" w:hAnsi="Times New Roman" w:cs="Times New Roman"/>
          <w:lang w:val="en-US"/>
        </w:rPr>
        <w:t>Diederich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, S. 2019: </w:t>
      </w:r>
      <w:proofErr w:type="spellStart"/>
      <w:r w:rsidRPr="00D04E11">
        <w:rPr>
          <w:rFonts w:ascii="Times New Roman" w:hAnsi="Times New Roman" w:cs="Times New Roman"/>
          <w:lang w:val="en-US"/>
        </w:rPr>
        <w:t>Dracontius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auf </w:t>
      </w:r>
      <w:proofErr w:type="spellStart"/>
      <w:r w:rsidRPr="00D04E11">
        <w:rPr>
          <w:rFonts w:ascii="Times New Roman" w:hAnsi="Times New Roman" w:cs="Times New Roman"/>
          <w:lang w:val="en-US"/>
        </w:rPr>
        <w:t>Konfrontationskurs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D04E11">
        <w:rPr>
          <w:rFonts w:ascii="Times New Roman" w:hAnsi="Times New Roman" w:cs="Times New Roman"/>
          <w:lang w:val="en-US"/>
        </w:rPr>
        <w:t>Widerständige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lang w:val="en-US"/>
        </w:rPr>
        <w:t>Positionen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in </w:t>
      </w:r>
      <w:r w:rsidRPr="00D04E11">
        <w:rPr>
          <w:rFonts w:ascii="Times New Roman" w:hAnsi="Times New Roman" w:cs="Times New Roman"/>
          <w:i/>
          <w:iCs/>
          <w:lang w:val="en-US"/>
        </w:rPr>
        <w:t xml:space="preserve">De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laudibus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Dei</w:t>
      </w:r>
      <w:r w:rsidRPr="00D04E11">
        <w:rPr>
          <w:rFonts w:ascii="Times New Roman" w:hAnsi="Times New Roman" w:cs="Times New Roman"/>
          <w:lang w:val="en-US"/>
        </w:rPr>
        <w:t>. In: K. Pohl (</w:t>
      </w:r>
      <w:proofErr w:type="spellStart"/>
      <w:r w:rsidRPr="00D04E11">
        <w:rPr>
          <w:rFonts w:ascii="Times New Roman" w:hAnsi="Times New Roman" w:cs="Times New Roman"/>
          <w:lang w:val="en-US"/>
        </w:rPr>
        <w:t>Hrsg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.),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Dichtung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zwischen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Römern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und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Vandalen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. Tradition, Transformation und Innovation in den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Werken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des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Dracontius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. </w:t>
      </w:r>
      <w:r w:rsidRPr="00B92618">
        <w:rPr>
          <w:rFonts w:ascii="Times New Roman" w:hAnsi="Times New Roman" w:cs="Times New Roman"/>
          <w:lang w:val="en-US"/>
        </w:rPr>
        <w:t>Stuttgart, 261–272.</w:t>
      </w:r>
    </w:p>
    <w:p w14:paraId="56DCBB02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D04E11">
        <w:rPr>
          <w:rFonts w:ascii="Times New Roman" w:hAnsi="Times New Roman" w:cs="Times New Roman"/>
          <w:lang w:val="en-US"/>
        </w:rPr>
        <w:t xml:space="preserve">Geary, P. 1999: Barbarians and ethnicity. In: G.W. </w:t>
      </w:r>
      <w:proofErr w:type="spellStart"/>
      <w:r w:rsidRPr="00D04E11">
        <w:rPr>
          <w:rFonts w:ascii="Times New Roman" w:hAnsi="Times New Roman" w:cs="Times New Roman"/>
          <w:lang w:val="en-US"/>
        </w:rPr>
        <w:t>Bowersock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et al. (Eds).</w:t>
      </w:r>
      <w:r w:rsidRPr="00D04E11">
        <w:rPr>
          <w:rFonts w:ascii="Times New Roman" w:hAnsi="Times New Roman" w:cs="Times New Roman"/>
          <w:i/>
          <w:iCs/>
          <w:lang w:val="en-US"/>
        </w:rPr>
        <w:t xml:space="preserve"> Late Antiquity: A guide to the postclassical world</w:t>
      </w:r>
      <w:r w:rsidRPr="00D04E11">
        <w:rPr>
          <w:rFonts w:ascii="Times New Roman" w:hAnsi="Times New Roman" w:cs="Times New Roman"/>
          <w:lang w:val="en-US"/>
        </w:rPr>
        <w:t xml:space="preserve">. Cambridge, Mass, 107–129.  </w:t>
      </w:r>
    </w:p>
    <w:p w14:paraId="6CFF2646" w14:textId="77777777" w:rsidR="00B92618" w:rsidRPr="00B92618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D04E11">
        <w:rPr>
          <w:rFonts w:ascii="Times New Roman" w:hAnsi="Times New Roman" w:cs="Times New Roman"/>
          <w:lang w:val="en-US"/>
        </w:rPr>
        <w:t>Grillone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, A. 2008: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Blossi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Aem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Draconti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Orestis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Tragoedia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Introduzione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, testo critic e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commento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. </w:t>
      </w:r>
      <w:r w:rsidRPr="00B92618">
        <w:rPr>
          <w:rFonts w:ascii="Times New Roman" w:hAnsi="Times New Roman" w:cs="Times New Roman"/>
          <w:lang w:val="en-US"/>
        </w:rPr>
        <w:t xml:space="preserve">Bari. </w:t>
      </w:r>
    </w:p>
    <w:p w14:paraId="136C3083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D04E11">
        <w:rPr>
          <w:rFonts w:ascii="Times New Roman" w:hAnsi="Times New Roman" w:cs="Times New Roman"/>
          <w:lang w:val="en-US"/>
        </w:rPr>
        <w:t xml:space="preserve">Heather, P. 1999: The Barbarian in Late Antiquity: Image, reality and transformation. In: R. Miles (Ed.). </w:t>
      </w:r>
      <w:r w:rsidRPr="00D04E11">
        <w:rPr>
          <w:rFonts w:ascii="Times New Roman" w:hAnsi="Times New Roman" w:cs="Times New Roman"/>
          <w:i/>
          <w:iCs/>
          <w:lang w:val="en-US"/>
        </w:rPr>
        <w:t>Constructing</w:t>
      </w:r>
      <w:r w:rsidRPr="00D04E11">
        <w:rPr>
          <w:rFonts w:ascii="Times New Roman" w:hAnsi="Times New Roman" w:cs="Times New Roman"/>
          <w:i/>
          <w:iCs/>
          <w:lang w:val="en-US"/>
        </w:rPr>
        <w:tab/>
        <w:t>identities in Late Antiquity</w:t>
      </w:r>
      <w:r w:rsidRPr="00D04E11">
        <w:rPr>
          <w:rFonts w:ascii="Times New Roman" w:hAnsi="Times New Roman" w:cs="Times New Roman"/>
          <w:lang w:val="en-US"/>
        </w:rPr>
        <w:t>. London, 234–258.</w:t>
      </w:r>
    </w:p>
    <w:p w14:paraId="388DC66A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D04E11">
        <w:rPr>
          <w:rFonts w:ascii="Times New Roman" w:hAnsi="Times New Roman" w:cs="Times New Roman"/>
          <w:lang w:val="en-US"/>
        </w:rPr>
        <w:t xml:space="preserve">Kelly, H. A., 1993: Ideas and forms of tragedy from Aristotle to the Middle Ages. Cambridge, New York. </w:t>
      </w:r>
    </w:p>
    <w:p w14:paraId="3201AC85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D04E11">
        <w:rPr>
          <w:rFonts w:ascii="Times New Roman" w:hAnsi="Times New Roman" w:cs="Times New Roman"/>
          <w:lang w:val="en-US"/>
        </w:rPr>
        <w:t>Merrills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, A.H., Miles, R. 2009: </w:t>
      </w:r>
      <w:r w:rsidRPr="00D04E11">
        <w:rPr>
          <w:rFonts w:ascii="Times New Roman" w:hAnsi="Times New Roman" w:cs="Times New Roman"/>
          <w:i/>
          <w:iCs/>
          <w:lang w:val="en-US"/>
        </w:rPr>
        <w:t>The Vandals</w:t>
      </w:r>
      <w:r w:rsidRPr="00D04E11">
        <w:rPr>
          <w:rFonts w:ascii="Times New Roman" w:hAnsi="Times New Roman" w:cs="Times New Roman"/>
          <w:lang w:val="en-US"/>
        </w:rPr>
        <w:t>. Oxford.</w:t>
      </w:r>
    </w:p>
    <w:p w14:paraId="05444642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D04E11">
        <w:rPr>
          <w:rFonts w:ascii="Times New Roman" w:hAnsi="Times New Roman" w:cs="Times New Roman"/>
          <w:lang w:val="en-US"/>
        </w:rPr>
        <w:t>Privitera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, T., 2013: </w:t>
      </w:r>
      <w:proofErr w:type="spellStart"/>
      <w:r w:rsidRPr="00D04E11">
        <w:rPr>
          <w:rFonts w:ascii="Times New Roman" w:hAnsi="Times New Roman" w:cs="Times New Roman"/>
          <w:lang w:val="en-US"/>
        </w:rPr>
        <w:t>Draconzio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e il </w:t>
      </w:r>
      <w:proofErr w:type="spellStart"/>
      <w:r w:rsidRPr="00D04E11">
        <w:rPr>
          <w:rFonts w:ascii="Times New Roman" w:hAnsi="Times New Roman" w:cs="Times New Roman"/>
          <w:lang w:val="en-US"/>
        </w:rPr>
        <w:t>recupero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lang w:val="en-US"/>
        </w:rPr>
        <w:t>dell'Oreste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lang w:val="en-US"/>
        </w:rPr>
        <w:t>virgiliano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. </w:t>
      </w:r>
      <w:r w:rsidRPr="00D04E11">
        <w:rPr>
          <w:rFonts w:ascii="Times New Roman" w:hAnsi="Times New Roman" w:cs="Times New Roman"/>
          <w:i/>
          <w:iCs/>
          <w:lang w:val="en-US"/>
        </w:rPr>
        <w:t xml:space="preserve">Res publica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litterarum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>. Studies in the classical tradition</w:t>
      </w:r>
      <w:r w:rsidRPr="00D04E11">
        <w:rPr>
          <w:rFonts w:ascii="Times New Roman" w:hAnsi="Times New Roman" w:cs="Times New Roman"/>
          <w:lang w:val="en-US"/>
        </w:rPr>
        <w:t xml:space="preserve">, 36, 2013, 170–181.  </w:t>
      </w:r>
    </w:p>
    <w:p w14:paraId="27480095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D04E11">
        <w:rPr>
          <w:rFonts w:ascii="Times New Roman" w:hAnsi="Times New Roman" w:cs="Times New Roman"/>
          <w:lang w:val="en-US"/>
        </w:rPr>
        <w:t>Rapisarda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, E. 1951: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Draconzio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: La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Tragedia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di Oreste. Catania</w:t>
      </w:r>
      <w:r w:rsidRPr="00D04E11">
        <w:rPr>
          <w:rFonts w:ascii="Times New Roman" w:hAnsi="Times New Roman" w:cs="Times New Roman"/>
          <w:lang w:val="en-US"/>
        </w:rPr>
        <w:t>.</w:t>
      </w:r>
    </w:p>
    <w:p w14:paraId="104B2D39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D04E11">
        <w:rPr>
          <w:rFonts w:ascii="Times New Roman" w:hAnsi="Times New Roman" w:cs="Times New Roman"/>
          <w:lang w:val="en-US"/>
        </w:rPr>
        <w:t xml:space="preserve">Roche, P. 2009: </w:t>
      </w:r>
      <w:r w:rsidRPr="00D04E11">
        <w:rPr>
          <w:rFonts w:ascii="Times New Roman" w:hAnsi="Times New Roman" w:cs="Times New Roman"/>
          <w:i/>
          <w:iCs/>
          <w:lang w:val="en-US"/>
        </w:rPr>
        <w:t xml:space="preserve">Lucan De Bello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Civili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Book I</w:t>
      </w:r>
      <w:r w:rsidRPr="00D04E11">
        <w:rPr>
          <w:rFonts w:ascii="Times New Roman" w:hAnsi="Times New Roman" w:cs="Times New Roman"/>
          <w:lang w:val="en-US"/>
        </w:rPr>
        <w:t>. New York.</w:t>
      </w:r>
    </w:p>
    <w:p w14:paraId="2F12960F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D04E11">
        <w:rPr>
          <w:rFonts w:ascii="Times New Roman" w:hAnsi="Times New Roman" w:cs="Times New Roman"/>
          <w:lang w:val="en-US"/>
        </w:rPr>
        <w:t xml:space="preserve">Roche, P. 2011: </w:t>
      </w:r>
      <w:r w:rsidRPr="00D04E11">
        <w:rPr>
          <w:rFonts w:ascii="Times New Roman" w:hAnsi="Times New Roman" w:cs="Times New Roman"/>
          <w:i/>
          <w:iCs/>
          <w:lang w:val="en-US"/>
        </w:rPr>
        <w:t xml:space="preserve">Pliny's Praise: The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Panegyricus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in the Roman World</w:t>
      </w:r>
      <w:r w:rsidRPr="00D04E11">
        <w:rPr>
          <w:rFonts w:ascii="Times New Roman" w:hAnsi="Times New Roman" w:cs="Times New Roman"/>
          <w:lang w:val="en-US"/>
        </w:rPr>
        <w:t>. New York.</w:t>
      </w:r>
    </w:p>
    <w:p w14:paraId="771399AF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D04E11">
        <w:rPr>
          <w:rFonts w:ascii="Times New Roman" w:hAnsi="Times New Roman" w:cs="Times New Roman"/>
          <w:lang w:val="en-US"/>
        </w:rPr>
        <w:t xml:space="preserve">Roche, P. 2019: </w:t>
      </w:r>
      <w:r w:rsidRPr="00D04E11">
        <w:rPr>
          <w:rFonts w:ascii="Times New Roman" w:hAnsi="Times New Roman" w:cs="Times New Roman"/>
          <w:i/>
          <w:iCs/>
          <w:lang w:val="en-US"/>
        </w:rPr>
        <w:t xml:space="preserve">Lucan De Bello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Civili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Book VII</w:t>
      </w:r>
      <w:r w:rsidRPr="00D04E11">
        <w:rPr>
          <w:rFonts w:ascii="Times New Roman" w:hAnsi="Times New Roman" w:cs="Times New Roman"/>
          <w:lang w:val="en-US"/>
        </w:rPr>
        <w:t>. Cambridge.</w:t>
      </w:r>
    </w:p>
    <w:p w14:paraId="45FBBF6B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D04E11">
        <w:rPr>
          <w:rFonts w:ascii="Times New Roman" w:hAnsi="Times New Roman" w:cs="Times New Roman"/>
          <w:lang w:val="en-US"/>
        </w:rPr>
        <w:t>Tizzoni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M. L. 2012: </w:t>
      </w:r>
      <w:r w:rsidRPr="00D04E11">
        <w:rPr>
          <w:rFonts w:ascii="Times New Roman" w:hAnsi="Times New Roman" w:cs="Times New Roman"/>
          <w:i/>
          <w:iCs/>
          <w:lang w:val="en-US"/>
        </w:rPr>
        <w:t xml:space="preserve">The Poems of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Dracontius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in Their Vandalic and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Visigothic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Context</w:t>
      </w:r>
      <w:r w:rsidRPr="00D04E11">
        <w:rPr>
          <w:rFonts w:ascii="Times New Roman" w:hAnsi="Times New Roman" w:cs="Times New Roman"/>
          <w:lang w:val="en-US"/>
        </w:rPr>
        <w:t>. Leeds.</w:t>
      </w:r>
    </w:p>
    <w:p w14:paraId="65EB34A0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D04E11">
        <w:rPr>
          <w:rFonts w:ascii="Times New Roman" w:hAnsi="Times New Roman" w:cs="Times New Roman"/>
          <w:lang w:val="en-US"/>
        </w:rPr>
        <w:t xml:space="preserve">van Zyl Smit, B. 2010: The amorous queen and the country bumpkin: </w:t>
      </w:r>
      <w:proofErr w:type="spellStart"/>
      <w:r w:rsidRPr="00D04E11">
        <w:rPr>
          <w:rFonts w:ascii="Times New Roman" w:hAnsi="Times New Roman" w:cs="Times New Roman"/>
          <w:lang w:val="en-US"/>
        </w:rPr>
        <w:t>Clytaemestra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D04E11">
        <w:rPr>
          <w:rFonts w:ascii="Times New Roman" w:hAnsi="Times New Roman" w:cs="Times New Roman"/>
          <w:lang w:val="en-US"/>
        </w:rPr>
        <w:t>Egistus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D04E11">
        <w:rPr>
          <w:rFonts w:ascii="Times New Roman" w:hAnsi="Times New Roman" w:cs="Times New Roman"/>
          <w:lang w:val="en-US"/>
        </w:rPr>
        <w:t>Dracontius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’ </w:t>
      </w:r>
      <w:proofErr w:type="spellStart"/>
      <w:r w:rsidRPr="00D04E11">
        <w:rPr>
          <w:rFonts w:ascii="Times New Roman" w:hAnsi="Times New Roman" w:cs="Times New Roman"/>
          <w:lang w:val="en-US"/>
        </w:rPr>
        <w:t>Orestis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lang w:val="en-US"/>
        </w:rPr>
        <w:t>tragoedia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Akroterion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55, 25–36.</w:t>
      </w:r>
    </w:p>
    <w:p w14:paraId="0B4EC647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D04E11">
        <w:rPr>
          <w:rFonts w:ascii="Times New Roman" w:hAnsi="Times New Roman" w:cs="Times New Roman"/>
          <w:lang w:val="en-US"/>
        </w:rPr>
        <w:t>Wasyl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, A. 2011: </w:t>
      </w:r>
      <w:r w:rsidRPr="00D04E11">
        <w:rPr>
          <w:rFonts w:ascii="Times New Roman" w:hAnsi="Times New Roman" w:cs="Times New Roman"/>
          <w:i/>
          <w:iCs/>
          <w:lang w:val="en-US"/>
        </w:rPr>
        <w:t>Genres Rediscovered: Studies in Latin Miniature Epic, Love Elegy, and Epigram of the Romano-Barbaric Age</w:t>
      </w:r>
      <w:r w:rsidRPr="00D04E11">
        <w:rPr>
          <w:rFonts w:ascii="Times New Roman" w:hAnsi="Times New Roman" w:cs="Times New Roman"/>
          <w:lang w:val="en-US"/>
        </w:rPr>
        <w:t>. Krakow.</w:t>
      </w:r>
    </w:p>
    <w:p w14:paraId="681957B3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D04E11">
        <w:rPr>
          <w:rFonts w:ascii="Times New Roman" w:hAnsi="Times New Roman" w:cs="Times New Roman"/>
          <w:lang w:val="en-US"/>
        </w:rPr>
        <w:t xml:space="preserve">Whelan, R. 2018: </w:t>
      </w:r>
      <w:r w:rsidRPr="00D04E11">
        <w:rPr>
          <w:rFonts w:ascii="Times New Roman" w:hAnsi="Times New Roman" w:cs="Times New Roman"/>
          <w:i/>
          <w:iCs/>
          <w:lang w:val="en-US"/>
        </w:rPr>
        <w:t>Being Christian in Vandal Africa: The Politics of Orthodoxy in the Post- Imperial West</w:t>
      </w:r>
      <w:r w:rsidRPr="00D04E11">
        <w:rPr>
          <w:rFonts w:ascii="Times New Roman" w:hAnsi="Times New Roman" w:cs="Times New Roman"/>
          <w:lang w:val="en-US"/>
        </w:rPr>
        <w:t>. Oakland.</w:t>
      </w:r>
    </w:p>
    <w:p w14:paraId="2F4659ED" w14:textId="77777777" w:rsidR="00B92618" w:rsidRPr="00B92618" w:rsidRDefault="00B92618" w:rsidP="00B92618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D04E11">
        <w:rPr>
          <w:rFonts w:ascii="Times New Roman" w:hAnsi="Times New Roman" w:cs="Times New Roman"/>
          <w:lang w:val="en-US"/>
        </w:rPr>
        <w:t>Yarkho</w:t>
      </w:r>
      <w:proofErr w:type="spellEnd"/>
      <w:r w:rsidRPr="00D04E11">
        <w:rPr>
          <w:rFonts w:ascii="Times New Roman" w:hAnsi="Times New Roman" w:cs="Times New Roman"/>
          <w:lang w:val="en-US"/>
        </w:rPr>
        <w:t>, V.N. (ed.) 2000: [</w:t>
      </w:r>
      <w:proofErr w:type="spellStart"/>
      <w:r w:rsidRPr="00D04E11">
        <w:rPr>
          <w:rFonts w:ascii="Times New Roman" w:hAnsi="Times New Roman" w:cs="Times New Roman"/>
          <w:lang w:val="en-US"/>
        </w:rPr>
        <w:t>Aemilius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lang w:val="en-US"/>
        </w:rPr>
        <w:t>Blossius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lang w:val="en-US"/>
        </w:rPr>
        <w:t>Dracontius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04E11">
        <w:rPr>
          <w:rFonts w:ascii="Times New Roman" w:hAnsi="Times New Roman" w:cs="Times New Roman"/>
          <w:lang w:val="en-US"/>
        </w:rPr>
        <w:t>Tragoedia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lang w:val="en-US"/>
        </w:rPr>
        <w:t>Orestis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. Introduction, Translation and Commentary by V.N. </w:t>
      </w:r>
      <w:proofErr w:type="spellStart"/>
      <w:r w:rsidRPr="00D04E11">
        <w:rPr>
          <w:rFonts w:ascii="Times New Roman" w:hAnsi="Times New Roman" w:cs="Times New Roman"/>
          <w:lang w:val="en-US"/>
        </w:rPr>
        <w:t>Yarkho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].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Vestnik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drevney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istorii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[</w:t>
      </w:r>
      <w:r w:rsidRPr="00D04E11">
        <w:rPr>
          <w:rFonts w:ascii="Times New Roman" w:hAnsi="Times New Roman" w:cs="Times New Roman"/>
          <w:i/>
          <w:iCs/>
          <w:lang w:val="en-US"/>
        </w:rPr>
        <w:t>Journal of Ancient History</w:t>
      </w:r>
      <w:r w:rsidRPr="00D04E11">
        <w:rPr>
          <w:rFonts w:ascii="Times New Roman" w:hAnsi="Times New Roman" w:cs="Times New Roman"/>
          <w:lang w:val="en-US"/>
        </w:rPr>
        <w:t xml:space="preserve">] 3, 208–221. </w:t>
      </w:r>
      <w:proofErr w:type="spellStart"/>
      <w:r w:rsidRPr="00D04E11">
        <w:rPr>
          <w:rFonts w:ascii="Times New Roman" w:hAnsi="Times New Roman" w:cs="Times New Roman"/>
        </w:rPr>
        <w:t>Эмилий</w:t>
      </w:r>
      <w:proofErr w:type="spellEnd"/>
      <w:r w:rsidRPr="00D04E11">
        <w:rPr>
          <w:rFonts w:ascii="Times New Roman" w:hAnsi="Times New Roman" w:cs="Times New Roman"/>
        </w:rPr>
        <w:t xml:space="preserve"> </w:t>
      </w:r>
      <w:proofErr w:type="spellStart"/>
      <w:r w:rsidRPr="00D04E11">
        <w:rPr>
          <w:rFonts w:ascii="Times New Roman" w:hAnsi="Times New Roman" w:cs="Times New Roman"/>
        </w:rPr>
        <w:t>Блоссий</w:t>
      </w:r>
      <w:proofErr w:type="spellEnd"/>
      <w:r w:rsidRPr="00D04E11">
        <w:rPr>
          <w:rFonts w:ascii="Times New Roman" w:hAnsi="Times New Roman" w:cs="Times New Roman"/>
        </w:rPr>
        <w:t xml:space="preserve"> </w:t>
      </w:r>
      <w:proofErr w:type="spellStart"/>
      <w:r w:rsidRPr="00D04E11">
        <w:rPr>
          <w:rFonts w:ascii="Times New Roman" w:hAnsi="Times New Roman" w:cs="Times New Roman"/>
        </w:rPr>
        <w:t>Драконций</w:t>
      </w:r>
      <w:proofErr w:type="spellEnd"/>
      <w:r w:rsidRPr="00D04E11">
        <w:rPr>
          <w:rFonts w:ascii="Times New Roman" w:hAnsi="Times New Roman" w:cs="Times New Roman"/>
        </w:rPr>
        <w:t xml:space="preserve">. Трагедия Ореста. Вступит. ст., пер. и комм. </w:t>
      </w:r>
      <w:r w:rsidRPr="00B92618">
        <w:rPr>
          <w:rFonts w:ascii="Times New Roman" w:hAnsi="Times New Roman" w:cs="Times New Roman"/>
        </w:rPr>
        <w:t>В.Н. Ярхо. ВДИ 3, 208–221.</w:t>
      </w:r>
    </w:p>
    <w:p w14:paraId="38F4A227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D04E11">
        <w:rPr>
          <w:rFonts w:ascii="Times New Roman" w:hAnsi="Times New Roman" w:cs="Times New Roman"/>
          <w:lang w:val="en-US"/>
        </w:rPr>
        <w:t>Yarkho</w:t>
      </w:r>
      <w:proofErr w:type="spellEnd"/>
      <w:r w:rsidRPr="00B92618">
        <w:rPr>
          <w:rFonts w:ascii="Times New Roman" w:hAnsi="Times New Roman" w:cs="Times New Roman"/>
        </w:rPr>
        <w:t xml:space="preserve">, </w:t>
      </w:r>
      <w:r w:rsidRPr="00D04E11">
        <w:rPr>
          <w:rFonts w:ascii="Times New Roman" w:hAnsi="Times New Roman" w:cs="Times New Roman"/>
          <w:lang w:val="en-US"/>
        </w:rPr>
        <w:t>V</w:t>
      </w:r>
      <w:r w:rsidRPr="00B92618">
        <w:rPr>
          <w:rFonts w:ascii="Times New Roman" w:hAnsi="Times New Roman" w:cs="Times New Roman"/>
        </w:rPr>
        <w:t xml:space="preserve">. </w:t>
      </w:r>
      <w:r w:rsidRPr="00D04E11">
        <w:rPr>
          <w:rFonts w:ascii="Times New Roman" w:hAnsi="Times New Roman" w:cs="Times New Roman"/>
          <w:lang w:val="en-US"/>
        </w:rPr>
        <w:t>N</w:t>
      </w:r>
      <w:r w:rsidRPr="00B92618">
        <w:rPr>
          <w:rFonts w:ascii="Times New Roman" w:hAnsi="Times New Roman" w:cs="Times New Roman"/>
        </w:rPr>
        <w:t>. 2001 (</w:t>
      </w:r>
      <w:r w:rsidRPr="00D04E11">
        <w:rPr>
          <w:rFonts w:ascii="Times New Roman" w:hAnsi="Times New Roman" w:cs="Times New Roman"/>
          <w:lang w:val="en-US"/>
        </w:rPr>
        <w:t>ed</w:t>
      </w:r>
      <w:r w:rsidRPr="00B92618">
        <w:rPr>
          <w:rFonts w:ascii="Times New Roman" w:hAnsi="Times New Roman" w:cs="Times New Roman"/>
        </w:rPr>
        <w:t>.</w:t>
      </w:r>
      <w:proofErr w:type="gramStart"/>
      <w:r w:rsidRPr="00B92618">
        <w:rPr>
          <w:rFonts w:ascii="Times New Roman" w:hAnsi="Times New Roman" w:cs="Times New Roman"/>
        </w:rPr>
        <w:t>):</w:t>
      </w:r>
      <w:proofErr w:type="spellStart"/>
      <w:r w:rsidRPr="00D04E11">
        <w:rPr>
          <w:rFonts w:ascii="Times New Roman" w:hAnsi="Times New Roman" w:cs="Times New Roman"/>
          <w:lang w:val="en-US"/>
        </w:rPr>
        <w:t>Emiliy</w:t>
      </w:r>
      <w:proofErr w:type="spellEnd"/>
      <w:proofErr w:type="gramEnd"/>
      <w:r w:rsidRPr="00B92618">
        <w:rPr>
          <w:rFonts w:ascii="Times New Roman" w:hAnsi="Times New Roman" w:cs="Times New Roman"/>
        </w:rPr>
        <w:t xml:space="preserve"> </w:t>
      </w:r>
      <w:proofErr w:type="spellStart"/>
      <w:r w:rsidRPr="00D04E11">
        <w:rPr>
          <w:rFonts w:ascii="Times New Roman" w:hAnsi="Times New Roman" w:cs="Times New Roman"/>
          <w:lang w:val="en-US"/>
        </w:rPr>
        <w:t>Blossiy</w:t>
      </w:r>
      <w:proofErr w:type="spellEnd"/>
      <w:r w:rsidRPr="00B92618">
        <w:rPr>
          <w:rFonts w:ascii="Times New Roman" w:hAnsi="Times New Roman" w:cs="Times New Roman"/>
        </w:rPr>
        <w:t xml:space="preserve"> </w:t>
      </w:r>
      <w:proofErr w:type="spellStart"/>
      <w:r w:rsidRPr="00D04E11">
        <w:rPr>
          <w:rFonts w:ascii="Times New Roman" w:hAnsi="Times New Roman" w:cs="Times New Roman"/>
          <w:lang w:val="en-US"/>
        </w:rPr>
        <w:t>Dracontsiy</w:t>
      </w:r>
      <w:proofErr w:type="spellEnd"/>
      <w:r w:rsidRPr="00B92618">
        <w:rPr>
          <w:rFonts w:ascii="Times New Roman" w:hAnsi="Times New Roman" w:cs="Times New Roman"/>
        </w:rPr>
        <w:t xml:space="preserve">.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Mifologicheskie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poemy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Perevod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s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latinskogo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vstupitel’naya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stat’ya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i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kommentarii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V. N.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Yarkho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[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Aemilius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Blossius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Dracontius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. Mythological poems. Introduction, Translation and Commentary by V.N.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Yarkho</w:t>
      </w:r>
      <w:proofErr w:type="spellEnd"/>
      <w:r w:rsidRPr="00D04E11">
        <w:rPr>
          <w:rFonts w:ascii="Times New Roman" w:hAnsi="Times New Roman" w:cs="Times New Roman"/>
          <w:lang w:val="en-US"/>
        </w:rPr>
        <w:t>]. Moscow.</w:t>
      </w:r>
    </w:p>
    <w:p w14:paraId="1BFD8FD5" w14:textId="77777777" w:rsidR="00B92618" w:rsidRPr="00D04E11" w:rsidRDefault="00B92618" w:rsidP="00B92618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D04E11">
        <w:rPr>
          <w:rFonts w:ascii="Times New Roman" w:hAnsi="Times New Roman" w:cs="Times New Roman"/>
          <w:lang w:val="en-US"/>
        </w:rPr>
        <w:t>Zwierlein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, O. 2017: </w:t>
      </w:r>
      <w:r w:rsidRPr="00D04E11">
        <w:rPr>
          <w:rFonts w:ascii="Times New Roman" w:hAnsi="Times New Roman" w:cs="Times New Roman"/>
          <w:i/>
          <w:iCs/>
          <w:lang w:val="en-US"/>
        </w:rPr>
        <w:t xml:space="preserve">Die 'Carmina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profana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' des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Dracontius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. Prolegomena und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kritischer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Kommentar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zur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Editio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Teubneriana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Mit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einem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Anhang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Dracontius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und die ‘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Aegritudo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i/>
          <w:iCs/>
          <w:lang w:val="en-US"/>
        </w:rPr>
        <w:t>Perdicae</w:t>
      </w:r>
      <w:proofErr w:type="spellEnd"/>
      <w:r w:rsidRPr="00D04E11">
        <w:rPr>
          <w:rFonts w:ascii="Times New Roman" w:hAnsi="Times New Roman" w:cs="Times New Roman"/>
          <w:i/>
          <w:iCs/>
          <w:lang w:val="en-US"/>
        </w:rPr>
        <w:t>’</w:t>
      </w:r>
      <w:r w:rsidRPr="00D04E1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04E11">
        <w:rPr>
          <w:rFonts w:ascii="Times New Roman" w:hAnsi="Times New Roman" w:cs="Times New Roman"/>
          <w:lang w:val="en-US"/>
        </w:rPr>
        <w:t>Untersuchungen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lang w:val="en-US"/>
        </w:rPr>
        <w:t>zur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lang w:val="en-US"/>
        </w:rPr>
        <w:t>antiken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4E11">
        <w:rPr>
          <w:rFonts w:ascii="Times New Roman" w:hAnsi="Times New Roman" w:cs="Times New Roman"/>
          <w:lang w:val="en-US"/>
        </w:rPr>
        <w:t>Literatur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D04E11">
        <w:rPr>
          <w:rFonts w:ascii="Times New Roman" w:hAnsi="Times New Roman" w:cs="Times New Roman"/>
          <w:lang w:val="en-US"/>
        </w:rPr>
        <w:t>Geschichte</w:t>
      </w:r>
      <w:proofErr w:type="spellEnd"/>
      <w:r w:rsidRPr="00D04E11">
        <w:rPr>
          <w:rFonts w:ascii="Times New Roman" w:hAnsi="Times New Roman" w:cs="Times New Roman"/>
          <w:lang w:val="en-US"/>
        </w:rPr>
        <w:t xml:space="preserve"> 127. Berlin</w:t>
      </w:r>
      <w:r w:rsidRPr="00D04E11">
        <w:rPr>
          <w:rFonts w:ascii="Times New Roman" w:hAnsi="Times New Roman" w:cs="Times New Roman"/>
        </w:rPr>
        <w:t xml:space="preserve"> – </w:t>
      </w:r>
      <w:r w:rsidRPr="00D04E11">
        <w:rPr>
          <w:rFonts w:ascii="Times New Roman" w:hAnsi="Times New Roman" w:cs="Times New Roman"/>
          <w:lang w:val="en-US"/>
        </w:rPr>
        <w:t>Boston</w:t>
      </w:r>
      <w:r w:rsidRPr="00D04E11">
        <w:rPr>
          <w:rFonts w:ascii="Times New Roman" w:hAnsi="Times New Roman" w:cs="Times New Roman"/>
        </w:rPr>
        <w:t>.</w:t>
      </w:r>
    </w:p>
    <w:p w14:paraId="698393CD" w14:textId="77777777" w:rsidR="00087102" w:rsidRDefault="00087102"/>
    <w:sectPr w:rsidR="0008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18"/>
    <w:rsid w:val="000249D1"/>
    <w:rsid w:val="00061919"/>
    <w:rsid w:val="00087102"/>
    <w:rsid w:val="00B92618"/>
    <w:rsid w:val="00BB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1FE68"/>
  <w15:chartTrackingRefBased/>
  <w15:docId w15:val="{6F02DCFB-6880-1643-A7DE-47A1E37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2885</Characters>
  <Application>Microsoft Office Word</Application>
  <DocSecurity>0</DocSecurity>
  <Lines>45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Nikolsky</dc:creator>
  <cp:keywords/>
  <dc:description/>
  <cp:lastModifiedBy>Ivan Nikolsky</cp:lastModifiedBy>
  <cp:revision>1</cp:revision>
  <dcterms:created xsi:type="dcterms:W3CDTF">2023-03-12T13:05:00Z</dcterms:created>
  <dcterms:modified xsi:type="dcterms:W3CDTF">2023-03-12T13:33:00Z</dcterms:modified>
</cp:coreProperties>
</file>