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DE" w:rsidRDefault="00173CDE" w:rsidP="00173C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173CDE" w:rsidRPr="00173CDE" w:rsidRDefault="00173CDE" w:rsidP="00173CDE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BB1">
        <w:rPr>
          <w:rFonts w:ascii="Times New Roman" w:hAnsi="Times New Roman" w:cs="Times New Roman"/>
          <w:sz w:val="24"/>
          <w:szCs w:val="24"/>
        </w:rPr>
        <w:t>Сочетаемост</w:t>
      </w:r>
      <w:r>
        <w:rPr>
          <w:rFonts w:ascii="Times New Roman" w:hAnsi="Times New Roman" w:cs="Times New Roman"/>
          <w:sz w:val="24"/>
          <w:szCs w:val="24"/>
        </w:rPr>
        <w:t>ь словацких наречий группы «част</w:t>
      </w:r>
      <w:bookmarkStart w:id="0" w:name="_GoBack"/>
      <w:bookmarkEnd w:id="0"/>
      <w:r w:rsidRPr="00EF1BB1">
        <w:rPr>
          <w:rFonts w:ascii="Times New Roman" w:hAnsi="Times New Roman" w:cs="Times New Roman"/>
          <w:sz w:val="24"/>
          <w:szCs w:val="24"/>
        </w:rPr>
        <w:t xml:space="preserve">о» по данным Словацкого национального корпуса, </w:t>
      </w:r>
      <w:proofErr w:type="spellStart"/>
      <w:r w:rsidRPr="00EF1BB1">
        <w:rPr>
          <w:rFonts w:ascii="Times New Roman" w:hAnsi="Times New Roman" w:cs="Times New Roman"/>
          <w:sz w:val="24"/>
          <w:szCs w:val="24"/>
          <w:lang w:val="en-US"/>
        </w:rPr>
        <w:t>logDice</w:t>
      </w:r>
      <w:proofErr w:type="spellEnd"/>
    </w:p>
    <w:p w:rsidR="00173CDE" w:rsidRDefault="00173CDE" w:rsidP="00173CD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1994"/>
        <w:gridCol w:w="1155"/>
        <w:gridCol w:w="1246"/>
        <w:gridCol w:w="1134"/>
        <w:gridCol w:w="1559"/>
        <w:gridCol w:w="992"/>
        <w:gridCol w:w="1701"/>
        <w:gridCol w:w="992"/>
      </w:tblGrid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lang w:val="en-US"/>
              </w:rPr>
            </w:pPr>
            <w:r w:rsidRPr="00156CFD">
              <w:rPr>
                <w:rFonts w:ascii="Times New Roman" w:hAnsi="Times New Roman" w:cs="Times New Roman"/>
                <w:lang w:val="sk-SK"/>
              </w:rPr>
              <w:t>č</w:t>
            </w:r>
            <w:proofErr w:type="spellStart"/>
            <w:r w:rsidRPr="00156CFD">
              <w:rPr>
                <w:rFonts w:ascii="Times New Roman" w:hAnsi="Times New Roman" w:cs="Times New Roman"/>
                <w:lang w:val="en-US"/>
              </w:rPr>
              <w:t>asto</w:t>
            </w:r>
            <w:proofErr w:type="spellEnd"/>
            <w:r w:rsidRPr="00156CFD">
              <w:rPr>
                <w:rFonts w:ascii="Times New Roman" w:hAnsi="Times New Roman" w:cs="Times New Roman"/>
                <w:lang w:val="en-US"/>
              </w:rPr>
              <w:t xml:space="preserve"> lemma</w:t>
            </w:r>
          </w:p>
        </w:tc>
        <w:tc>
          <w:tcPr>
            <w:tcW w:w="992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6CFD">
              <w:rPr>
                <w:rFonts w:ascii="Times New Roman" w:hAnsi="Times New Roman" w:cs="Times New Roman"/>
                <w:lang w:val="en-US"/>
              </w:rPr>
              <w:t>často</w:t>
            </w:r>
            <w:proofErr w:type="spellEnd"/>
            <w:r w:rsidRPr="00156CF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6CFD">
              <w:rPr>
                <w:rFonts w:ascii="Times New Roman" w:hAnsi="Times New Roman" w:cs="Times New Roman"/>
                <w:lang w:val="en-US"/>
              </w:rPr>
              <w:t>logDice</w:t>
            </w:r>
            <w:proofErr w:type="spellEnd"/>
          </w:p>
        </w:tc>
        <w:tc>
          <w:tcPr>
            <w:tcW w:w="1994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6CFD">
              <w:rPr>
                <w:rFonts w:ascii="Times New Roman" w:hAnsi="Times New Roman" w:cs="Times New Roman"/>
                <w:lang w:val="en-US"/>
              </w:rPr>
              <w:t>neraz</w:t>
            </w:r>
            <w:proofErr w:type="spellEnd"/>
            <w:r w:rsidRPr="00156CFD">
              <w:rPr>
                <w:rFonts w:ascii="Times New Roman" w:hAnsi="Times New Roman" w:cs="Times New Roman"/>
                <w:lang w:val="en-US"/>
              </w:rPr>
              <w:t xml:space="preserve"> lemma</w:t>
            </w:r>
          </w:p>
        </w:tc>
        <w:tc>
          <w:tcPr>
            <w:tcW w:w="1155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6CFD">
              <w:rPr>
                <w:rFonts w:ascii="Times New Roman" w:hAnsi="Times New Roman" w:cs="Times New Roman"/>
                <w:lang w:val="en-US"/>
              </w:rPr>
              <w:t>neraz</w:t>
            </w:r>
            <w:proofErr w:type="spellEnd"/>
            <w:r w:rsidRPr="00156CF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6CFD">
              <w:rPr>
                <w:rFonts w:ascii="Times New Roman" w:hAnsi="Times New Roman" w:cs="Times New Roman"/>
                <w:lang w:val="en-US"/>
              </w:rPr>
              <w:t>logDice</w:t>
            </w:r>
            <w:proofErr w:type="spellEnd"/>
          </w:p>
        </w:tc>
        <w:tc>
          <w:tcPr>
            <w:tcW w:w="1246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lang w:val="en-US"/>
              </w:rPr>
            </w:pPr>
            <w:r w:rsidRPr="00156CFD">
              <w:rPr>
                <w:rFonts w:ascii="Times New Roman" w:hAnsi="Times New Roman" w:cs="Times New Roman"/>
                <w:lang w:val="sk-SK"/>
              </w:rPr>
              <w:t>mnohokrát</w:t>
            </w:r>
            <w:r w:rsidRPr="00156CFD">
              <w:rPr>
                <w:rFonts w:ascii="Times New Roman" w:hAnsi="Times New Roman" w:cs="Times New Roman"/>
                <w:lang w:val="en-US"/>
              </w:rPr>
              <w:t xml:space="preserve"> lemma</w:t>
            </w:r>
          </w:p>
        </w:tc>
        <w:tc>
          <w:tcPr>
            <w:tcW w:w="1134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6CFD">
              <w:rPr>
                <w:rFonts w:ascii="Times New Roman" w:hAnsi="Times New Roman" w:cs="Times New Roman"/>
                <w:lang w:val="en-US"/>
              </w:rPr>
              <w:t>mnohokrát</w:t>
            </w:r>
            <w:proofErr w:type="spellEnd"/>
            <w:r w:rsidRPr="00156CF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6CFD">
              <w:rPr>
                <w:rFonts w:ascii="Times New Roman" w:hAnsi="Times New Roman" w:cs="Times New Roman"/>
                <w:lang w:val="en-US"/>
              </w:rPr>
              <w:t>logDice</w:t>
            </w:r>
            <w:proofErr w:type="spellEnd"/>
          </w:p>
        </w:tc>
        <w:tc>
          <w:tcPr>
            <w:tcW w:w="1559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6CFD">
              <w:rPr>
                <w:rFonts w:ascii="Times New Roman" w:hAnsi="Times New Roman" w:cs="Times New Roman"/>
                <w:lang w:val="en-US"/>
              </w:rPr>
              <w:t>veľakrát</w:t>
            </w:r>
            <w:proofErr w:type="spellEnd"/>
            <w:r w:rsidRPr="00156CFD">
              <w:rPr>
                <w:rFonts w:ascii="Times New Roman" w:hAnsi="Times New Roman" w:cs="Times New Roman"/>
                <w:lang w:val="en-US"/>
              </w:rPr>
              <w:t xml:space="preserve"> lemma</w:t>
            </w:r>
          </w:p>
        </w:tc>
        <w:tc>
          <w:tcPr>
            <w:tcW w:w="992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6CFD">
              <w:rPr>
                <w:rFonts w:ascii="Times New Roman" w:hAnsi="Times New Roman" w:cs="Times New Roman"/>
                <w:lang w:val="en-US"/>
              </w:rPr>
              <w:t>veľakrát</w:t>
            </w:r>
            <w:proofErr w:type="spellEnd"/>
            <w:r w:rsidRPr="00156CF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6CFD">
              <w:rPr>
                <w:rFonts w:ascii="Times New Roman" w:hAnsi="Times New Roman" w:cs="Times New Roman"/>
                <w:lang w:val="en-US"/>
              </w:rPr>
              <w:t>logDice</w:t>
            </w:r>
            <w:proofErr w:type="spellEnd"/>
          </w:p>
        </w:tc>
        <w:tc>
          <w:tcPr>
            <w:tcW w:w="170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6CFD">
              <w:rPr>
                <w:rFonts w:ascii="Times New Roman" w:hAnsi="Times New Roman" w:cs="Times New Roman"/>
                <w:lang w:val="en-US"/>
              </w:rPr>
              <w:t>viackrát</w:t>
            </w:r>
            <w:proofErr w:type="spellEnd"/>
            <w:r w:rsidRPr="00156CFD">
              <w:rPr>
                <w:rFonts w:ascii="Times New Roman" w:hAnsi="Times New Roman" w:cs="Times New Roman"/>
                <w:lang w:val="en-US"/>
              </w:rPr>
              <w:t xml:space="preserve"> lemma</w:t>
            </w:r>
          </w:p>
        </w:tc>
        <w:tc>
          <w:tcPr>
            <w:tcW w:w="992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6CFD">
              <w:rPr>
                <w:rFonts w:ascii="Times New Roman" w:hAnsi="Times New Roman" w:cs="Times New Roman"/>
                <w:lang w:val="en-US"/>
              </w:rPr>
              <w:t>viackrát</w:t>
            </w:r>
            <w:proofErr w:type="spellEnd"/>
            <w:r w:rsidRPr="00156CF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6CFD">
              <w:rPr>
                <w:rFonts w:ascii="Times New Roman" w:hAnsi="Times New Roman" w:cs="Times New Roman"/>
                <w:lang w:val="en-US"/>
              </w:rPr>
              <w:t>logDice</w:t>
            </w:r>
            <w:proofErr w:type="spellEnd"/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čoraz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9,313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stávať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7,008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neuvedomovať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6,074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nespočetne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8,426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podržať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8,743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stávať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8,955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6,867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k-SK"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mnohokrát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5,916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zapadnúť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5,888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trestaný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8,730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bývať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8,754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bývať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6,480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opakovaný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5,780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veľakrát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5,828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súdne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8,213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stretávať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8,739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podržať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6,242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polovičný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5,742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podržať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5,731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zopakovať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7,560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veľmi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8,424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veru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6,168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splácanie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5,599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imperatív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5,401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minulosť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7,560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používať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8,422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unikať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6,145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opakovať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5,540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opakovať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5,316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opakovať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7,348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vyskytovať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8,273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minulosť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5,971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predtým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5,212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neuvedomovať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5,285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deklarovať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6,897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chodiť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8,261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presvedčiť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5,948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kritizovaný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5,199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sklamať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5,229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vyznamenať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6,788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objavovať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8,084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počuť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5,942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stávať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5,182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nevysychať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5,212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udrieť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6,784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dosť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8,032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svedok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5,872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podceňovaný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5,174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stávať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5,070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vyhrážať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6,693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využívať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7,983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končiť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5,765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požičanie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5,156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hektický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4,978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denne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6,485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človek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7,884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hoci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5,665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cenovo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5,104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zažiť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4,959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zdôrazniť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6,484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pomerne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7,782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stretávať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5,660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nerozhodnosť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5,093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príživník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4,927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navštíviť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6,459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príliš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7,668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poriadne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5,595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nelogický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5,062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nevyspatý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4,915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vyjadriť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6,397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chodievať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7,569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dokázať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5,581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udomácniť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5,027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plytvať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4,906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kritizovať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6,330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spomínať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7,548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zložitý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5,543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nečakaný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5,006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pohádať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4,869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brankár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6,273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dochádzať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7,511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priam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5,496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tragikomický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4,995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počuť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4,803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verejne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6,270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rôzny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7,497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doslova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5,495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nepožiadať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4,969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smädný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4,781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upravovaný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6,174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navštevovať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7,495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stať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5,481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zabúdať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4,945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pokolenie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4,775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pokúšať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6,130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preto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7,431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neraz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5,472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odskúšaný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4,875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zbytočne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4,751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už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6,029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dostávať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7,416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dochádzať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5,435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nedocenený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4,849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pričinenie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4,750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pohroziť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6,010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dieťa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7,412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potlesk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5,431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spúšťač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4,830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nekonečne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4,738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avizovať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6,006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hovoriť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7,387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5,416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rozostretý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4,796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gaštan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4,716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upozorniť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5,970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meniť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7,385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prekvapiť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5,389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poškodený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4,731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kvaka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4,704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upozorňovať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5,968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používaný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7,376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vyčítať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5,387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nespočetne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4,681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Levi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4,676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naznačiť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5,958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tak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7,366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ťažký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5,357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zažiť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4,650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úkor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4,675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stretnúť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5,949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ako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7,355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kritika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5,352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sklamať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4,642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nebývať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4,649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prevrátiť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5,913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7,347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ocitnúť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5,250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pomýliť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4,635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hotovostný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4,617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naposledy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5,848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7,325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žiaľ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5,238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pôžička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4,560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hladujúci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4,617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odvtedy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5,838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problém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7,292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pristihnúť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5,231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vyvrátený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4,558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jednotkár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4,600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meniť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5,801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aj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7,260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sám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5,227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zopakovať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4,550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výmenný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4,571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napadnúť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5,680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nestávať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7,198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popáliť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5,166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voliť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4,548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oddelene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nebezpečne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5,626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ich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7,194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pacient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5,160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vyznievať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4,537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maminka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4,537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vystreliť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5,615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však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7,194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často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5,127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podceňovať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4,535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predtým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4,527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bodnúť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5,583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prichádzať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7,166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spôsobovať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5,120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remeselník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4,529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nedocenený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4,465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neúspešne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5,577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rodič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7,166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už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5,113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protichodný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4,504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kŕmny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4,464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vyzvať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5,569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práve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7,142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klásť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5,113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úkor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4,488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pristihnúť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4,462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zákrok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5,568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opakovať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7,137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osud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5,102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skloňovaný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4,481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zamýšľať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4,453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novelizovaný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5,567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7,136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zbytočne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5,098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prestíž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4,467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vedno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4,448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rokovať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5,538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alebo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7,120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krutý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5,082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ocenený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4,418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predísť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4,421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ohroziť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5,530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oveľa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7,033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zdôrazňovať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5,076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odradiť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4,409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susedský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4,405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</w:t>
            </w:r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5,514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takýto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7,011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sťažovať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5,075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minulosť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4,394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zabúdať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4,379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</w:t>
            </w:r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5,511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až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7,009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veď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5,065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podržať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4,384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mýliť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4,353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zaznieť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5,490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robiť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6,996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zažiť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5,050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svedok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4,377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opakovaný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4,314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týždenne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5,443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6,996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dostávať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5,044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ovplyvnený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4,354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kritizovaný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4,301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zasahovať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5,431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žena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6,993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trpieť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5,042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stretávať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4,331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improvizovať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4,299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potlesk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5,404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sám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6,983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aj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5,035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nenávisť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4,310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oprávnene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4,229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gólman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5,403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ktorý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6,955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protichodný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5,022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počuť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4,280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suplovať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4,228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opakovaný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5,395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než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6,954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spomínať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5,018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zbytočne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4,271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podceňovaný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4,215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priebeh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5,386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že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6,950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život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5,014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strecha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4,268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novelizovaný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4,204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päsť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5,382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6,922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stretnúť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4,989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zabudnutý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4,248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presvedčiť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4,191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porušiť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5,362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6,911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terč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4,988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overený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4,232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zakúsiť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4,157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vysloviť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5,342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otázka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6,908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komplikovaný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4,983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presvedčiť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4,231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hladný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4,152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spomenúť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5,336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počuť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6,906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tvrdý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4,973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klasicky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4,231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pomýliť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4,140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počas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5,316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svoj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6,883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úkor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4,957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mŕtvica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4,225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poobedňajší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4,082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Fico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5,315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pretože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6,883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predtým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4,944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opýtaný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4,217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poučiť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4,064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kopnúť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5,310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málo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6,856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pritom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4,942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závidieť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4,213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SSE</w:t>
            </w:r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4,061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žiadať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5,306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iný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6,841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zabúdať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4,940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žiaľ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4,199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oľutovať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4,057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zažiť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5,292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stále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6,836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dokonca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4,937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symptóm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4,182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vystavený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4,055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ocenený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5,271</w:t>
            </w:r>
          </w:p>
        </w:tc>
      </w:tr>
      <w:tr w:rsidR="00173CDE" w:rsidRPr="00156CFD" w:rsidTr="000171A3">
        <w:tc>
          <w:tcPr>
            <w:tcW w:w="421" w:type="dxa"/>
          </w:tcPr>
          <w:p w:rsidR="00173CDE" w:rsidRPr="00156CFD" w:rsidRDefault="00173CDE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C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hoci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6,830</w:t>
            </w:r>
          </w:p>
        </w:tc>
        <w:tc>
          <w:tcPr>
            <w:tcW w:w="199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vyvolávať</w:t>
            </w:r>
            <w:proofErr w:type="spellEnd"/>
          </w:p>
        </w:tc>
        <w:tc>
          <w:tcPr>
            <w:tcW w:w="1155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4,928</w:t>
            </w:r>
          </w:p>
        </w:tc>
        <w:tc>
          <w:tcPr>
            <w:tcW w:w="1246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prevyšovať</w:t>
            </w:r>
            <w:proofErr w:type="spellEnd"/>
          </w:p>
        </w:tc>
        <w:tc>
          <w:tcPr>
            <w:tcW w:w="1134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4,181</w:t>
            </w:r>
          </w:p>
        </w:tc>
        <w:tc>
          <w:tcPr>
            <w:tcW w:w="1559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zaznieť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4,035</w:t>
            </w:r>
          </w:p>
        </w:tc>
        <w:tc>
          <w:tcPr>
            <w:tcW w:w="1701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fyzicky</w:t>
            </w:r>
            <w:proofErr w:type="spellEnd"/>
          </w:p>
        </w:tc>
        <w:tc>
          <w:tcPr>
            <w:tcW w:w="992" w:type="dxa"/>
            <w:vAlign w:val="center"/>
          </w:tcPr>
          <w:p w:rsidR="00173CDE" w:rsidRPr="00156CFD" w:rsidRDefault="00173CDE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5,258</w:t>
            </w:r>
          </w:p>
        </w:tc>
      </w:tr>
    </w:tbl>
    <w:p w:rsidR="00173CDE" w:rsidRDefault="00173CDE" w:rsidP="00173CDE">
      <w:pPr>
        <w:rPr>
          <w:rFonts w:ascii="Times New Roman" w:hAnsi="Times New Roman" w:cs="Times New Roman"/>
        </w:rPr>
      </w:pPr>
    </w:p>
    <w:p w:rsidR="00173CDE" w:rsidRPr="00156CFD" w:rsidRDefault="00173CDE" w:rsidP="00173CDE">
      <w:pPr>
        <w:rPr>
          <w:rFonts w:ascii="Times New Roman" w:hAnsi="Times New Roman" w:cs="Times New Roman"/>
        </w:rPr>
      </w:pPr>
    </w:p>
    <w:p w:rsidR="00173CDE" w:rsidRPr="00173CDE" w:rsidRDefault="00173CDE" w:rsidP="00173CDE">
      <w:pPr>
        <w:jc w:val="center"/>
        <w:rPr>
          <w:rFonts w:ascii="Times New Roman" w:hAnsi="Times New Roman" w:cs="Times New Roman"/>
        </w:rPr>
      </w:pPr>
    </w:p>
    <w:sectPr w:rsidR="00173CDE" w:rsidRPr="00173CDE" w:rsidSect="00156C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D1"/>
    <w:rsid w:val="000273A2"/>
    <w:rsid w:val="000849D6"/>
    <w:rsid w:val="000864D1"/>
    <w:rsid w:val="000C06D3"/>
    <w:rsid w:val="000F63BA"/>
    <w:rsid w:val="00115C5E"/>
    <w:rsid w:val="00156CFD"/>
    <w:rsid w:val="00167FA7"/>
    <w:rsid w:val="00173CDE"/>
    <w:rsid w:val="001C4C51"/>
    <w:rsid w:val="001E0380"/>
    <w:rsid w:val="001F363E"/>
    <w:rsid w:val="00214DA2"/>
    <w:rsid w:val="00235E8A"/>
    <w:rsid w:val="002510AE"/>
    <w:rsid w:val="002A14FA"/>
    <w:rsid w:val="002C7159"/>
    <w:rsid w:val="00336840"/>
    <w:rsid w:val="00373002"/>
    <w:rsid w:val="0050571C"/>
    <w:rsid w:val="00564FE7"/>
    <w:rsid w:val="0063294F"/>
    <w:rsid w:val="00640457"/>
    <w:rsid w:val="006E6549"/>
    <w:rsid w:val="00752B55"/>
    <w:rsid w:val="007F255F"/>
    <w:rsid w:val="00804E74"/>
    <w:rsid w:val="00904480"/>
    <w:rsid w:val="00923DC6"/>
    <w:rsid w:val="009264EC"/>
    <w:rsid w:val="009D2C90"/>
    <w:rsid w:val="00A87366"/>
    <w:rsid w:val="00AE72B0"/>
    <w:rsid w:val="00BB3C72"/>
    <w:rsid w:val="00BF2BE4"/>
    <w:rsid w:val="00C7296B"/>
    <w:rsid w:val="00CB05B3"/>
    <w:rsid w:val="00CF46DF"/>
    <w:rsid w:val="00EA393F"/>
    <w:rsid w:val="00EB38C8"/>
    <w:rsid w:val="00EE4C28"/>
    <w:rsid w:val="00FD2596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8EB18-D653-46E4-BAD6-D233DFE2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2022-08-16T18:40:00Z</dcterms:created>
  <dcterms:modified xsi:type="dcterms:W3CDTF">2022-08-16T18:51:00Z</dcterms:modified>
</cp:coreProperties>
</file>