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31" w:rsidRDefault="00936270" w:rsidP="00011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Правовая о</w:t>
      </w:r>
      <w:r w:rsidR="006D6A4C">
        <w:rPr>
          <w:rFonts w:ascii="Times New Roman" w:hAnsi="Times New Roman" w:cs="Times New Roman"/>
          <w:b/>
          <w:sz w:val="28"/>
          <w:szCs w:val="28"/>
        </w:rPr>
        <w:t>храна</w:t>
      </w:r>
      <w:r w:rsidR="001A1293">
        <w:rPr>
          <w:rFonts w:ascii="Times New Roman" w:hAnsi="Times New Roman" w:cs="Times New Roman"/>
          <w:b/>
          <w:sz w:val="28"/>
          <w:szCs w:val="28"/>
        </w:rPr>
        <w:t xml:space="preserve"> и </w:t>
      </w:r>
      <w:r w:rsidR="00B127BB">
        <w:rPr>
          <w:rFonts w:ascii="Times New Roman" w:hAnsi="Times New Roman" w:cs="Times New Roman"/>
          <w:b/>
          <w:sz w:val="28"/>
          <w:szCs w:val="28"/>
        </w:rPr>
        <w:t xml:space="preserve">рациональное </w:t>
      </w:r>
      <w:r w:rsidR="001A1293">
        <w:rPr>
          <w:rFonts w:ascii="Times New Roman" w:hAnsi="Times New Roman" w:cs="Times New Roman"/>
          <w:b/>
          <w:sz w:val="28"/>
          <w:szCs w:val="28"/>
        </w:rPr>
        <w:t>использование</w:t>
      </w:r>
      <w:r w:rsidR="006D6A4C">
        <w:rPr>
          <w:rFonts w:ascii="Times New Roman" w:hAnsi="Times New Roman" w:cs="Times New Roman"/>
          <w:b/>
          <w:sz w:val="28"/>
          <w:szCs w:val="28"/>
        </w:rPr>
        <w:t xml:space="preserve"> </w:t>
      </w:r>
      <w:r w:rsidR="00383431">
        <w:rPr>
          <w:rFonts w:ascii="Times New Roman" w:hAnsi="Times New Roman" w:cs="Times New Roman"/>
          <w:b/>
          <w:sz w:val="28"/>
          <w:szCs w:val="28"/>
        </w:rPr>
        <w:t>геологического наследия</w:t>
      </w:r>
      <w:r w:rsidR="002D2C8C">
        <w:rPr>
          <w:rFonts w:ascii="Times New Roman" w:hAnsi="Times New Roman" w:cs="Times New Roman"/>
          <w:b/>
          <w:sz w:val="28"/>
          <w:szCs w:val="28"/>
        </w:rPr>
        <w:t xml:space="preserve"> </w:t>
      </w:r>
      <w:r w:rsidR="00BB75F5">
        <w:rPr>
          <w:rFonts w:ascii="Times New Roman" w:hAnsi="Times New Roman" w:cs="Times New Roman"/>
          <w:b/>
          <w:sz w:val="28"/>
          <w:szCs w:val="28"/>
        </w:rPr>
        <w:t>в</w:t>
      </w:r>
      <w:r w:rsidR="002D2C8C">
        <w:rPr>
          <w:rFonts w:ascii="Times New Roman" w:hAnsi="Times New Roman" w:cs="Times New Roman"/>
          <w:b/>
          <w:sz w:val="28"/>
          <w:szCs w:val="28"/>
        </w:rPr>
        <w:t xml:space="preserve"> </w:t>
      </w:r>
      <w:proofErr w:type="spellStart"/>
      <w:r w:rsidR="002D2C8C">
        <w:rPr>
          <w:rFonts w:ascii="Times New Roman" w:hAnsi="Times New Roman" w:cs="Times New Roman"/>
          <w:b/>
          <w:sz w:val="28"/>
          <w:szCs w:val="28"/>
        </w:rPr>
        <w:t>геопарк</w:t>
      </w:r>
      <w:r w:rsidR="00BB75F5">
        <w:rPr>
          <w:rFonts w:ascii="Times New Roman" w:hAnsi="Times New Roman" w:cs="Times New Roman"/>
          <w:b/>
          <w:sz w:val="28"/>
          <w:szCs w:val="28"/>
        </w:rPr>
        <w:t>ах</w:t>
      </w:r>
      <w:proofErr w:type="spellEnd"/>
    </w:p>
    <w:p w:rsidR="00553777" w:rsidRDefault="00553777" w:rsidP="000114EB">
      <w:pPr>
        <w:spacing w:after="0" w:line="240" w:lineRule="auto"/>
        <w:jc w:val="center"/>
        <w:rPr>
          <w:rFonts w:ascii="Times New Roman" w:hAnsi="Times New Roman" w:cs="Times New Roman"/>
          <w:b/>
          <w:sz w:val="28"/>
          <w:szCs w:val="28"/>
        </w:rPr>
      </w:pPr>
    </w:p>
    <w:p w:rsidR="00553777" w:rsidRPr="00553777" w:rsidRDefault="00553777" w:rsidP="00553777">
      <w:pPr>
        <w:spacing w:after="0" w:line="240" w:lineRule="auto"/>
        <w:jc w:val="center"/>
        <w:rPr>
          <w:rFonts w:ascii="Times New Roman" w:hAnsi="Times New Roman" w:cs="Times New Roman"/>
          <w:b/>
          <w:sz w:val="28"/>
          <w:szCs w:val="28"/>
          <w:lang w:val="en-US"/>
        </w:rPr>
      </w:pPr>
      <w:r w:rsidRPr="00553777">
        <w:rPr>
          <w:rFonts w:ascii="Times New Roman" w:hAnsi="Times New Roman" w:cs="Times New Roman"/>
          <w:b/>
          <w:sz w:val="28"/>
          <w:szCs w:val="28"/>
          <w:lang w:val="en-US"/>
        </w:rPr>
        <w:t>Legal protection and rational use of geological heritage</w:t>
      </w:r>
    </w:p>
    <w:p w:rsidR="00553777" w:rsidRDefault="00553777" w:rsidP="00553777">
      <w:pPr>
        <w:spacing w:after="0" w:line="240" w:lineRule="auto"/>
        <w:jc w:val="center"/>
        <w:rPr>
          <w:rFonts w:ascii="Times New Roman" w:hAnsi="Times New Roman" w:cs="Times New Roman"/>
          <w:b/>
          <w:sz w:val="28"/>
          <w:szCs w:val="28"/>
        </w:rPr>
      </w:pPr>
      <w:proofErr w:type="spellStart"/>
      <w:r w:rsidRPr="00553777">
        <w:rPr>
          <w:rFonts w:ascii="Times New Roman" w:hAnsi="Times New Roman" w:cs="Times New Roman"/>
          <w:b/>
          <w:sz w:val="28"/>
          <w:szCs w:val="28"/>
        </w:rPr>
        <w:t>in</w:t>
      </w:r>
      <w:proofErr w:type="spellEnd"/>
      <w:r w:rsidRPr="00553777">
        <w:rPr>
          <w:rFonts w:ascii="Times New Roman" w:hAnsi="Times New Roman" w:cs="Times New Roman"/>
          <w:b/>
          <w:sz w:val="28"/>
          <w:szCs w:val="28"/>
        </w:rPr>
        <w:t xml:space="preserve"> </w:t>
      </w:r>
      <w:proofErr w:type="spellStart"/>
      <w:r w:rsidRPr="00553777">
        <w:rPr>
          <w:rFonts w:ascii="Times New Roman" w:hAnsi="Times New Roman" w:cs="Times New Roman"/>
          <w:b/>
          <w:sz w:val="28"/>
          <w:szCs w:val="28"/>
        </w:rPr>
        <w:t>geoparks</w:t>
      </w:r>
      <w:proofErr w:type="spellEnd"/>
    </w:p>
    <w:p w:rsidR="00936270" w:rsidRDefault="00936270" w:rsidP="000114EB">
      <w:pPr>
        <w:spacing w:after="0" w:line="240" w:lineRule="auto"/>
        <w:jc w:val="center"/>
        <w:rPr>
          <w:rFonts w:ascii="Times New Roman" w:hAnsi="Times New Roman" w:cs="Times New Roman"/>
          <w:b/>
          <w:sz w:val="28"/>
          <w:szCs w:val="28"/>
        </w:rPr>
      </w:pPr>
    </w:p>
    <w:p w:rsidR="0099167E" w:rsidRPr="006C3969" w:rsidRDefault="006D6A4C" w:rsidP="000114EB">
      <w:pPr>
        <w:spacing w:after="0" w:line="240" w:lineRule="auto"/>
        <w:ind w:firstLine="709"/>
        <w:jc w:val="both"/>
        <w:rPr>
          <w:rFonts w:ascii="Times New Roman" w:hAnsi="Times New Roman" w:cs="Times New Roman"/>
          <w:sz w:val="24"/>
          <w:szCs w:val="24"/>
        </w:rPr>
      </w:pPr>
      <w:r w:rsidRPr="006D6A4C">
        <w:rPr>
          <w:rFonts w:ascii="Times New Roman" w:hAnsi="Times New Roman" w:cs="Times New Roman"/>
          <w:b/>
          <w:i/>
          <w:sz w:val="24"/>
          <w:szCs w:val="24"/>
        </w:rPr>
        <w:t>Аннотация:</w:t>
      </w:r>
      <w:r w:rsidRPr="006D6A4C">
        <w:rPr>
          <w:rFonts w:ascii="Times New Roman" w:hAnsi="Times New Roman" w:cs="Times New Roman"/>
          <w:sz w:val="24"/>
          <w:szCs w:val="24"/>
        </w:rPr>
        <w:t xml:space="preserve"> </w:t>
      </w:r>
      <w:r w:rsidR="00CC3139">
        <w:rPr>
          <w:rFonts w:ascii="Times New Roman" w:hAnsi="Times New Roman" w:cs="Times New Roman"/>
          <w:sz w:val="24"/>
          <w:szCs w:val="24"/>
        </w:rPr>
        <w:t>Н</w:t>
      </w:r>
      <w:r w:rsidR="0072527E" w:rsidRPr="0072527E">
        <w:rPr>
          <w:rFonts w:ascii="Times New Roman" w:hAnsi="Times New Roman" w:cs="Times New Roman"/>
          <w:sz w:val="24"/>
          <w:szCs w:val="24"/>
        </w:rPr>
        <w:t xml:space="preserve">а мировом уровне разработана целостная концепция </w:t>
      </w:r>
      <w:r w:rsidR="00A86CFE">
        <w:rPr>
          <w:rFonts w:ascii="Times New Roman" w:hAnsi="Times New Roman" w:cs="Times New Roman"/>
          <w:sz w:val="24"/>
          <w:szCs w:val="24"/>
        </w:rPr>
        <w:t xml:space="preserve">о </w:t>
      </w:r>
      <w:proofErr w:type="spellStart"/>
      <w:r w:rsidR="0072527E" w:rsidRPr="0072527E">
        <w:rPr>
          <w:rFonts w:ascii="Times New Roman" w:hAnsi="Times New Roman" w:cs="Times New Roman"/>
          <w:sz w:val="24"/>
          <w:szCs w:val="24"/>
        </w:rPr>
        <w:t>геопарк</w:t>
      </w:r>
      <w:r w:rsidR="00A86CFE">
        <w:rPr>
          <w:rFonts w:ascii="Times New Roman" w:hAnsi="Times New Roman" w:cs="Times New Roman"/>
          <w:sz w:val="24"/>
          <w:szCs w:val="24"/>
        </w:rPr>
        <w:t>ах</w:t>
      </w:r>
      <w:proofErr w:type="spellEnd"/>
      <w:r w:rsidR="0072527E" w:rsidRPr="0072527E">
        <w:rPr>
          <w:rFonts w:ascii="Times New Roman" w:hAnsi="Times New Roman" w:cs="Times New Roman"/>
          <w:sz w:val="24"/>
          <w:szCs w:val="24"/>
        </w:rPr>
        <w:t xml:space="preserve"> как </w:t>
      </w:r>
      <w:r w:rsidR="00A86CFE">
        <w:rPr>
          <w:rFonts w:ascii="Times New Roman" w:hAnsi="Times New Roman" w:cs="Times New Roman"/>
          <w:sz w:val="24"/>
          <w:szCs w:val="24"/>
        </w:rPr>
        <w:t xml:space="preserve">о </w:t>
      </w:r>
      <w:r w:rsidR="0072527E" w:rsidRPr="0072527E">
        <w:rPr>
          <w:rFonts w:ascii="Times New Roman" w:hAnsi="Times New Roman" w:cs="Times New Roman"/>
          <w:sz w:val="24"/>
          <w:szCs w:val="24"/>
        </w:rPr>
        <w:t>форм</w:t>
      </w:r>
      <w:r w:rsidR="00A86CFE">
        <w:rPr>
          <w:rFonts w:ascii="Times New Roman" w:hAnsi="Times New Roman" w:cs="Times New Roman"/>
          <w:sz w:val="24"/>
          <w:szCs w:val="24"/>
        </w:rPr>
        <w:t>ах</w:t>
      </w:r>
      <w:r w:rsidR="0072527E" w:rsidRPr="0072527E">
        <w:rPr>
          <w:rFonts w:ascii="Times New Roman" w:hAnsi="Times New Roman" w:cs="Times New Roman"/>
          <w:sz w:val="24"/>
          <w:szCs w:val="24"/>
        </w:rPr>
        <w:t xml:space="preserve"> устойчивого управления </w:t>
      </w:r>
      <w:r w:rsidR="00FE19C1" w:rsidRPr="00FE19C1">
        <w:rPr>
          <w:rFonts w:ascii="Times New Roman" w:hAnsi="Times New Roman" w:cs="Times New Roman"/>
          <w:sz w:val="24"/>
          <w:szCs w:val="24"/>
          <w:highlight w:val="yellow"/>
        </w:rPr>
        <w:t xml:space="preserve">в области </w:t>
      </w:r>
      <w:r w:rsidR="000A5D5D" w:rsidRPr="00FE19C1">
        <w:rPr>
          <w:rFonts w:ascii="Times New Roman" w:hAnsi="Times New Roman" w:cs="Times New Roman"/>
          <w:sz w:val="24"/>
          <w:szCs w:val="24"/>
          <w:highlight w:val="yellow"/>
        </w:rPr>
        <w:t>охран</w:t>
      </w:r>
      <w:r w:rsidR="00FE19C1" w:rsidRPr="00FE19C1">
        <w:rPr>
          <w:rFonts w:ascii="Times New Roman" w:hAnsi="Times New Roman" w:cs="Times New Roman"/>
          <w:sz w:val="24"/>
          <w:szCs w:val="24"/>
          <w:highlight w:val="yellow"/>
        </w:rPr>
        <w:t>ы</w:t>
      </w:r>
      <w:r w:rsidR="000A5D5D" w:rsidRPr="00FE19C1">
        <w:rPr>
          <w:rFonts w:ascii="Times New Roman" w:hAnsi="Times New Roman" w:cs="Times New Roman"/>
          <w:sz w:val="24"/>
          <w:szCs w:val="24"/>
          <w:highlight w:val="yellow"/>
        </w:rPr>
        <w:t xml:space="preserve"> </w:t>
      </w:r>
      <w:r w:rsidR="000A5D5D" w:rsidRPr="00A4432A">
        <w:rPr>
          <w:rFonts w:ascii="Times New Roman" w:hAnsi="Times New Roman" w:cs="Times New Roman"/>
          <w:sz w:val="24"/>
          <w:szCs w:val="24"/>
          <w:highlight w:val="yellow"/>
        </w:rPr>
        <w:t>и использовани</w:t>
      </w:r>
      <w:r w:rsidR="00FE19C1" w:rsidRPr="00FE19C1">
        <w:rPr>
          <w:rFonts w:ascii="Times New Roman" w:hAnsi="Times New Roman" w:cs="Times New Roman"/>
          <w:sz w:val="24"/>
          <w:szCs w:val="24"/>
          <w:highlight w:val="yellow"/>
        </w:rPr>
        <w:t>я</w:t>
      </w:r>
      <w:r w:rsidR="000A5D5D" w:rsidRPr="00A4432A">
        <w:rPr>
          <w:rFonts w:ascii="Times New Roman" w:hAnsi="Times New Roman" w:cs="Times New Roman"/>
          <w:sz w:val="24"/>
          <w:szCs w:val="24"/>
        </w:rPr>
        <w:t xml:space="preserve"> </w:t>
      </w:r>
      <w:r w:rsidR="0072527E" w:rsidRPr="00A4432A">
        <w:rPr>
          <w:rFonts w:ascii="Times New Roman" w:hAnsi="Times New Roman" w:cs="Times New Roman"/>
          <w:sz w:val="24"/>
          <w:szCs w:val="24"/>
        </w:rPr>
        <w:t>объект</w:t>
      </w:r>
      <w:r w:rsidR="000A5D5D" w:rsidRPr="00A4432A">
        <w:rPr>
          <w:rFonts w:ascii="Times New Roman" w:hAnsi="Times New Roman" w:cs="Times New Roman"/>
          <w:sz w:val="24"/>
          <w:szCs w:val="24"/>
          <w:highlight w:val="yellow"/>
        </w:rPr>
        <w:t>ов</w:t>
      </w:r>
      <w:r w:rsidR="0072527E" w:rsidRPr="00A4432A">
        <w:rPr>
          <w:rFonts w:ascii="Times New Roman" w:hAnsi="Times New Roman" w:cs="Times New Roman"/>
          <w:sz w:val="24"/>
          <w:szCs w:val="24"/>
        </w:rPr>
        <w:t xml:space="preserve"> геологического наследия международного значения, обеспечения </w:t>
      </w:r>
      <w:proofErr w:type="spellStart"/>
      <w:r w:rsidR="0072527E" w:rsidRPr="00A4432A">
        <w:rPr>
          <w:rFonts w:ascii="Times New Roman" w:hAnsi="Times New Roman" w:cs="Times New Roman"/>
          <w:sz w:val="24"/>
          <w:szCs w:val="24"/>
        </w:rPr>
        <w:t>георазнообразия</w:t>
      </w:r>
      <w:proofErr w:type="spellEnd"/>
      <w:r w:rsidR="0072527E" w:rsidRPr="00A4432A">
        <w:rPr>
          <w:rFonts w:ascii="Times New Roman" w:hAnsi="Times New Roman" w:cs="Times New Roman"/>
          <w:sz w:val="24"/>
          <w:szCs w:val="24"/>
        </w:rPr>
        <w:t xml:space="preserve">. </w:t>
      </w:r>
      <w:r w:rsidR="00E0103E" w:rsidRPr="00A4432A">
        <w:rPr>
          <w:rFonts w:ascii="Times New Roman" w:hAnsi="Times New Roman" w:cs="Times New Roman"/>
          <w:sz w:val="24"/>
          <w:szCs w:val="24"/>
        </w:rPr>
        <w:t xml:space="preserve">Однако </w:t>
      </w:r>
      <w:r w:rsidR="00E0103E">
        <w:rPr>
          <w:rFonts w:ascii="Times New Roman" w:hAnsi="Times New Roman" w:cs="Times New Roman"/>
          <w:sz w:val="24"/>
          <w:szCs w:val="24"/>
        </w:rPr>
        <w:t xml:space="preserve">во многих </w:t>
      </w:r>
      <w:r w:rsidR="00E30E46">
        <w:rPr>
          <w:rFonts w:ascii="Times New Roman" w:hAnsi="Times New Roman" w:cs="Times New Roman"/>
          <w:sz w:val="24"/>
          <w:szCs w:val="24"/>
        </w:rPr>
        <w:t>государств</w:t>
      </w:r>
      <w:r w:rsidR="00E0103E">
        <w:rPr>
          <w:rFonts w:ascii="Times New Roman" w:hAnsi="Times New Roman" w:cs="Times New Roman"/>
          <w:sz w:val="24"/>
          <w:szCs w:val="24"/>
        </w:rPr>
        <w:t>ах</w:t>
      </w:r>
      <w:r w:rsidR="00E30E46">
        <w:rPr>
          <w:rFonts w:ascii="Times New Roman" w:hAnsi="Times New Roman" w:cs="Times New Roman"/>
          <w:sz w:val="24"/>
          <w:szCs w:val="24"/>
        </w:rPr>
        <w:t xml:space="preserve"> остаются не урегулированными отношения</w:t>
      </w:r>
      <w:r w:rsidR="002D2C8C">
        <w:rPr>
          <w:rFonts w:ascii="Times New Roman" w:hAnsi="Times New Roman" w:cs="Times New Roman"/>
          <w:sz w:val="24"/>
          <w:szCs w:val="24"/>
        </w:rPr>
        <w:t xml:space="preserve"> </w:t>
      </w:r>
      <w:r w:rsidR="00E30E46">
        <w:rPr>
          <w:rFonts w:ascii="Times New Roman" w:hAnsi="Times New Roman" w:cs="Times New Roman"/>
          <w:sz w:val="24"/>
          <w:szCs w:val="24"/>
        </w:rPr>
        <w:t>по созданию</w:t>
      </w:r>
      <w:r w:rsidR="001C02AF">
        <w:rPr>
          <w:rFonts w:ascii="Times New Roman" w:hAnsi="Times New Roman" w:cs="Times New Roman"/>
          <w:sz w:val="24"/>
          <w:szCs w:val="24"/>
        </w:rPr>
        <w:t xml:space="preserve"> и функционированию</w:t>
      </w:r>
      <w:r w:rsidR="00E30E46">
        <w:rPr>
          <w:rFonts w:ascii="Times New Roman" w:hAnsi="Times New Roman" w:cs="Times New Roman"/>
          <w:sz w:val="24"/>
          <w:szCs w:val="24"/>
        </w:rPr>
        <w:t xml:space="preserve"> </w:t>
      </w:r>
      <w:proofErr w:type="spellStart"/>
      <w:r w:rsidR="00E30E46">
        <w:rPr>
          <w:rFonts w:ascii="Times New Roman" w:hAnsi="Times New Roman" w:cs="Times New Roman"/>
          <w:sz w:val="24"/>
          <w:szCs w:val="24"/>
        </w:rPr>
        <w:t>геопарков</w:t>
      </w:r>
      <w:proofErr w:type="spellEnd"/>
      <w:r w:rsidR="00E30E46">
        <w:rPr>
          <w:rFonts w:ascii="Times New Roman" w:hAnsi="Times New Roman" w:cs="Times New Roman"/>
          <w:sz w:val="24"/>
          <w:szCs w:val="24"/>
        </w:rPr>
        <w:t xml:space="preserve">, </w:t>
      </w:r>
      <w:r w:rsidR="00E0103E">
        <w:rPr>
          <w:rFonts w:ascii="Times New Roman" w:hAnsi="Times New Roman" w:cs="Times New Roman"/>
          <w:sz w:val="24"/>
          <w:szCs w:val="24"/>
        </w:rPr>
        <w:t>появ</w:t>
      </w:r>
      <w:r w:rsidR="000114EB">
        <w:rPr>
          <w:rFonts w:ascii="Times New Roman" w:hAnsi="Times New Roman" w:cs="Times New Roman"/>
          <w:sz w:val="24"/>
          <w:szCs w:val="24"/>
        </w:rPr>
        <w:t>ились</w:t>
      </w:r>
      <w:r w:rsidR="00E0103E">
        <w:rPr>
          <w:rFonts w:ascii="Times New Roman" w:hAnsi="Times New Roman" w:cs="Times New Roman"/>
          <w:sz w:val="24"/>
          <w:szCs w:val="24"/>
        </w:rPr>
        <w:t xml:space="preserve"> </w:t>
      </w:r>
      <w:r w:rsidR="000A05B7">
        <w:rPr>
          <w:rFonts w:ascii="Times New Roman" w:hAnsi="Times New Roman" w:cs="Times New Roman"/>
          <w:sz w:val="24"/>
          <w:szCs w:val="24"/>
        </w:rPr>
        <w:t xml:space="preserve">только </w:t>
      </w:r>
      <w:r w:rsidR="00E0103E">
        <w:rPr>
          <w:rFonts w:ascii="Times New Roman" w:hAnsi="Times New Roman" w:cs="Times New Roman"/>
          <w:sz w:val="24"/>
          <w:szCs w:val="24"/>
        </w:rPr>
        <w:t xml:space="preserve">первые попытки закрепления соответствующих правил в </w:t>
      </w:r>
      <w:r w:rsidR="00E0103E" w:rsidRPr="006C3969">
        <w:rPr>
          <w:rFonts w:ascii="Times New Roman" w:hAnsi="Times New Roman" w:cs="Times New Roman"/>
          <w:sz w:val="24"/>
          <w:szCs w:val="24"/>
        </w:rPr>
        <w:t>национальном законодательстве</w:t>
      </w:r>
      <w:r w:rsidR="0099167E" w:rsidRPr="006C3969">
        <w:rPr>
          <w:rFonts w:ascii="Times New Roman" w:hAnsi="Times New Roman" w:cs="Times New Roman"/>
          <w:sz w:val="24"/>
          <w:szCs w:val="24"/>
        </w:rPr>
        <w:t>.</w:t>
      </w:r>
    </w:p>
    <w:p w:rsidR="008F03D0" w:rsidRPr="006C3969" w:rsidRDefault="008F03D0" w:rsidP="000114EB">
      <w:pPr>
        <w:spacing w:after="0" w:line="240" w:lineRule="auto"/>
        <w:ind w:firstLine="709"/>
        <w:jc w:val="both"/>
        <w:rPr>
          <w:rFonts w:ascii="Times New Roman" w:hAnsi="Times New Roman" w:cs="Times New Roman"/>
          <w:sz w:val="24"/>
          <w:szCs w:val="24"/>
        </w:rPr>
      </w:pPr>
      <w:r w:rsidRPr="006C3969">
        <w:rPr>
          <w:rFonts w:ascii="Times New Roman" w:hAnsi="Times New Roman" w:cs="Times New Roman"/>
          <w:sz w:val="24"/>
          <w:szCs w:val="24"/>
        </w:rPr>
        <w:t xml:space="preserve">В России выявлен узкий подход к правовой охране природной среды, строящийся на сохранении и восстановлении биологического, реже ландшафтного разнообразия. Действующих норм об особо охраняемых геологических объектах, особо охраняемых природных территориях не достаточно для сохранения и восстановления </w:t>
      </w:r>
      <w:proofErr w:type="spellStart"/>
      <w:r w:rsidRPr="006C3969">
        <w:rPr>
          <w:rFonts w:ascii="Times New Roman" w:hAnsi="Times New Roman" w:cs="Times New Roman"/>
          <w:sz w:val="24"/>
          <w:szCs w:val="24"/>
        </w:rPr>
        <w:t>георазнообразия</w:t>
      </w:r>
      <w:proofErr w:type="spellEnd"/>
      <w:r w:rsidRPr="006C3969">
        <w:rPr>
          <w:rFonts w:ascii="Times New Roman" w:hAnsi="Times New Roman" w:cs="Times New Roman"/>
          <w:sz w:val="24"/>
          <w:szCs w:val="24"/>
        </w:rPr>
        <w:t>. Слово «</w:t>
      </w:r>
      <w:proofErr w:type="spellStart"/>
      <w:r w:rsidRPr="006C3969">
        <w:rPr>
          <w:rFonts w:ascii="Times New Roman" w:hAnsi="Times New Roman" w:cs="Times New Roman"/>
          <w:sz w:val="24"/>
          <w:szCs w:val="24"/>
        </w:rPr>
        <w:t>георазнообразие</w:t>
      </w:r>
      <w:proofErr w:type="spellEnd"/>
      <w:r w:rsidRPr="006C3969">
        <w:rPr>
          <w:rFonts w:ascii="Times New Roman" w:hAnsi="Times New Roman" w:cs="Times New Roman"/>
          <w:sz w:val="24"/>
          <w:szCs w:val="24"/>
        </w:rPr>
        <w:t xml:space="preserve">» упоминается в </w:t>
      </w:r>
      <w:proofErr w:type="gramStart"/>
      <w:r w:rsidRPr="006C3969">
        <w:rPr>
          <w:rFonts w:ascii="Times New Roman" w:hAnsi="Times New Roman" w:cs="Times New Roman"/>
          <w:sz w:val="24"/>
          <w:szCs w:val="24"/>
        </w:rPr>
        <w:t>одном-единственном</w:t>
      </w:r>
      <w:proofErr w:type="gramEnd"/>
      <w:r w:rsidRPr="006C3969">
        <w:rPr>
          <w:rFonts w:ascii="Times New Roman" w:hAnsi="Times New Roman" w:cs="Times New Roman"/>
          <w:sz w:val="24"/>
          <w:szCs w:val="24"/>
        </w:rPr>
        <w:t xml:space="preserve"> программном документе. В нормативных правовых актах не закрепляются термины и определения «</w:t>
      </w:r>
      <w:proofErr w:type="spellStart"/>
      <w:r w:rsidRPr="006C3969">
        <w:rPr>
          <w:rFonts w:ascii="Times New Roman" w:hAnsi="Times New Roman" w:cs="Times New Roman"/>
          <w:sz w:val="24"/>
          <w:szCs w:val="24"/>
        </w:rPr>
        <w:t>георазнообразие</w:t>
      </w:r>
      <w:proofErr w:type="spellEnd"/>
      <w:r w:rsidRPr="006C3969">
        <w:rPr>
          <w:rFonts w:ascii="Times New Roman" w:hAnsi="Times New Roman" w:cs="Times New Roman"/>
          <w:sz w:val="24"/>
          <w:szCs w:val="24"/>
        </w:rPr>
        <w:t>», «геологическое наследие», «</w:t>
      </w:r>
      <w:proofErr w:type="spellStart"/>
      <w:r w:rsidRPr="006C3969">
        <w:rPr>
          <w:rFonts w:ascii="Times New Roman" w:hAnsi="Times New Roman" w:cs="Times New Roman"/>
          <w:sz w:val="24"/>
          <w:szCs w:val="24"/>
        </w:rPr>
        <w:t>геопарк</w:t>
      </w:r>
      <w:proofErr w:type="spellEnd"/>
      <w:r w:rsidRPr="006C3969">
        <w:rPr>
          <w:rFonts w:ascii="Times New Roman" w:hAnsi="Times New Roman" w:cs="Times New Roman"/>
          <w:sz w:val="24"/>
          <w:szCs w:val="24"/>
        </w:rPr>
        <w:t xml:space="preserve">», а также иные специальные дефиниции в сфере охраны уникальных и редких геологических объектов, что затрудняет развитие правовых норм о </w:t>
      </w:r>
      <w:proofErr w:type="spellStart"/>
      <w:r w:rsidRPr="006C3969">
        <w:rPr>
          <w:rFonts w:ascii="Times New Roman" w:hAnsi="Times New Roman" w:cs="Times New Roman"/>
          <w:sz w:val="24"/>
          <w:szCs w:val="24"/>
        </w:rPr>
        <w:t>геопарках</w:t>
      </w:r>
      <w:proofErr w:type="spellEnd"/>
      <w:r w:rsidRPr="006C3969">
        <w:rPr>
          <w:rFonts w:ascii="Times New Roman" w:hAnsi="Times New Roman" w:cs="Times New Roman"/>
          <w:sz w:val="24"/>
          <w:szCs w:val="24"/>
        </w:rPr>
        <w:t xml:space="preserve"> в соответствии с мировыми тенденциями.</w:t>
      </w:r>
    </w:p>
    <w:p w:rsidR="00937D6D" w:rsidRPr="00553777" w:rsidRDefault="0099167E" w:rsidP="00381AFE">
      <w:pPr>
        <w:spacing w:after="0" w:line="240" w:lineRule="auto"/>
        <w:ind w:firstLine="709"/>
        <w:jc w:val="both"/>
        <w:rPr>
          <w:rFonts w:ascii="Times New Roman" w:hAnsi="Times New Roman" w:cs="Times New Roman"/>
          <w:sz w:val="24"/>
          <w:szCs w:val="24"/>
        </w:rPr>
      </w:pPr>
      <w:r w:rsidRPr="006C3969">
        <w:rPr>
          <w:rFonts w:ascii="Times New Roman" w:hAnsi="Times New Roman" w:cs="Times New Roman"/>
          <w:sz w:val="24"/>
          <w:szCs w:val="24"/>
        </w:rPr>
        <w:t>В качестве</w:t>
      </w:r>
      <w:r>
        <w:rPr>
          <w:rFonts w:ascii="Times New Roman" w:hAnsi="Times New Roman" w:cs="Times New Roman"/>
          <w:sz w:val="24"/>
          <w:szCs w:val="24"/>
        </w:rPr>
        <w:t xml:space="preserve"> передового опыта </w:t>
      </w:r>
      <w:r w:rsidR="007414A8">
        <w:rPr>
          <w:rFonts w:ascii="Times New Roman" w:hAnsi="Times New Roman" w:cs="Times New Roman"/>
          <w:sz w:val="24"/>
          <w:szCs w:val="24"/>
        </w:rPr>
        <w:t>представлено законодательство</w:t>
      </w:r>
      <w:r w:rsidR="00893835">
        <w:rPr>
          <w:rFonts w:ascii="Times New Roman" w:hAnsi="Times New Roman" w:cs="Times New Roman"/>
          <w:sz w:val="24"/>
          <w:szCs w:val="24"/>
        </w:rPr>
        <w:t xml:space="preserve"> стран с наибольшим количеством глобальных </w:t>
      </w:r>
      <w:proofErr w:type="spellStart"/>
      <w:r w:rsidR="00893835">
        <w:rPr>
          <w:rFonts w:ascii="Times New Roman" w:hAnsi="Times New Roman" w:cs="Times New Roman"/>
          <w:sz w:val="24"/>
          <w:szCs w:val="24"/>
        </w:rPr>
        <w:t>геопарков</w:t>
      </w:r>
      <w:proofErr w:type="spellEnd"/>
      <w:r w:rsidR="00893835">
        <w:rPr>
          <w:rFonts w:ascii="Times New Roman" w:hAnsi="Times New Roman" w:cs="Times New Roman"/>
          <w:sz w:val="24"/>
          <w:szCs w:val="24"/>
        </w:rPr>
        <w:t xml:space="preserve"> ЮНЕСКО:</w:t>
      </w:r>
      <w:r w:rsidR="00227DFC">
        <w:rPr>
          <w:rFonts w:ascii="Times New Roman" w:hAnsi="Times New Roman" w:cs="Times New Roman"/>
          <w:sz w:val="24"/>
          <w:szCs w:val="24"/>
        </w:rPr>
        <w:t xml:space="preserve"> Кита</w:t>
      </w:r>
      <w:r w:rsidR="00893835">
        <w:rPr>
          <w:rFonts w:ascii="Times New Roman" w:hAnsi="Times New Roman" w:cs="Times New Roman"/>
          <w:sz w:val="24"/>
          <w:szCs w:val="24"/>
        </w:rPr>
        <w:t>й</w:t>
      </w:r>
      <w:r w:rsidR="00227DFC">
        <w:rPr>
          <w:rFonts w:ascii="Times New Roman" w:hAnsi="Times New Roman" w:cs="Times New Roman"/>
          <w:sz w:val="24"/>
          <w:szCs w:val="24"/>
        </w:rPr>
        <w:t>, Испани</w:t>
      </w:r>
      <w:r w:rsidR="00893835">
        <w:rPr>
          <w:rFonts w:ascii="Times New Roman" w:hAnsi="Times New Roman" w:cs="Times New Roman"/>
          <w:sz w:val="24"/>
          <w:szCs w:val="24"/>
        </w:rPr>
        <w:t>я</w:t>
      </w:r>
      <w:r w:rsidR="00227DFC">
        <w:rPr>
          <w:rFonts w:ascii="Times New Roman" w:hAnsi="Times New Roman" w:cs="Times New Roman"/>
          <w:sz w:val="24"/>
          <w:szCs w:val="24"/>
        </w:rPr>
        <w:t xml:space="preserve"> и </w:t>
      </w:r>
      <w:r w:rsidR="00227DFC" w:rsidRPr="00937D6D">
        <w:rPr>
          <w:rFonts w:ascii="Times New Roman" w:hAnsi="Times New Roman" w:cs="Times New Roman"/>
          <w:sz w:val="24"/>
          <w:szCs w:val="24"/>
        </w:rPr>
        <w:t>Итали</w:t>
      </w:r>
      <w:r w:rsidR="00893835" w:rsidRPr="00937D6D">
        <w:rPr>
          <w:rFonts w:ascii="Times New Roman" w:hAnsi="Times New Roman" w:cs="Times New Roman"/>
          <w:sz w:val="24"/>
          <w:szCs w:val="24"/>
        </w:rPr>
        <w:t>я</w:t>
      </w:r>
      <w:r w:rsidR="00227DFC" w:rsidRPr="00937D6D">
        <w:rPr>
          <w:rFonts w:ascii="Times New Roman" w:hAnsi="Times New Roman" w:cs="Times New Roman"/>
          <w:sz w:val="24"/>
          <w:szCs w:val="24"/>
        </w:rPr>
        <w:t xml:space="preserve">. В </w:t>
      </w:r>
      <w:r w:rsidR="00893835" w:rsidRPr="00937D6D">
        <w:rPr>
          <w:rFonts w:ascii="Times New Roman" w:hAnsi="Times New Roman" w:cs="Times New Roman"/>
          <w:sz w:val="24"/>
          <w:szCs w:val="24"/>
        </w:rPr>
        <w:t xml:space="preserve">указанных странах </w:t>
      </w:r>
      <w:r w:rsidR="00937D6D" w:rsidRPr="00937D6D">
        <w:rPr>
          <w:rFonts w:ascii="Times New Roman" w:hAnsi="Times New Roman" w:cs="Times New Roman"/>
          <w:sz w:val="24"/>
          <w:szCs w:val="24"/>
        </w:rPr>
        <w:t xml:space="preserve">охрана и использование геологического наследия </w:t>
      </w:r>
      <w:r w:rsidR="00937D6D" w:rsidRPr="00553777">
        <w:rPr>
          <w:rFonts w:ascii="Times New Roman" w:hAnsi="Times New Roman" w:cs="Times New Roman"/>
          <w:sz w:val="24"/>
          <w:szCs w:val="24"/>
        </w:rPr>
        <w:t>осуществл</w:t>
      </w:r>
      <w:r w:rsidR="00B876A4" w:rsidRPr="00553777">
        <w:rPr>
          <w:rFonts w:ascii="Times New Roman" w:hAnsi="Times New Roman" w:cs="Times New Roman"/>
          <w:sz w:val="24"/>
          <w:szCs w:val="24"/>
        </w:rPr>
        <w:t>яю</w:t>
      </w:r>
      <w:r w:rsidR="00937D6D" w:rsidRPr="00553777">
        <w:rPr>
          <w:rFonts w:ascii="Times New Roman" w:hAnsi="Times New Roman" w:cs="Times New Roman"/>
          <w:sz w:val="24"/>
          <w:szCs w:val="24"/>
        </w:rPr>
        <w:t xml:space="preserve">тся </w:t>
      </w:r>
      <w:r w:rsidR="00D01BD3" w:rsidRPr="00553777">
        <w:rPr>
          <w:rFonts w:ascii="Times New Roman" w:hAnsi="Times New Roman" w:cs="Times New Roman"/>
          <w:sz w:val="24"/>
          <w:szCs w:val="24"/>
        </w:rPr>
        <w:t>по-разному</w:t>
      </w:r>
      <w:r w:rsidR="00937D6D" w:rsidRPr="00553777">
        <w:rPr>
          <w:rFonts w:ascii="Times New Roman" w:hAnsi="Times New Roman" w:cs="Times New Roman"/>
          <w:sz w:val="24"/>
          <w:szCs w:val="24"/>
        </w:rPr>
        <w:t>.</w:t>
      </w:r>
    </w:p>
    <w:p w:rsidR="00227DFC" w:rsidRDefault="002D2C8C" w:rsidP="00381AFE">
      <w:pPr>
        <w:spacing w:after="0" w:line="240" w:lineRule="auto"/>
        <w:ind w:firstLine="709"/>
        <w:jc w:val="both"/>
        <w:rPr>
          <w:rFonts w:ascii="Times New Roman" w:hAnsi="Times New Roman" w:cs="Times New Roman"/>
          <w:sz w:val="24"/>
          <w:szCs w:val="24"/>
        </w:rPr>
      </w:pPr>
      <w:r w:rsidRPr="00553777">
        <w:rPr>
          <w:rFonts w:ascii="Times New Roman" w:hAnsi="Times New Roman" w:cs="Times New Roman"/>
          <w:sz w:val="24"/>
          <w:szCs w:val="24"/>
        </w:rPr>
        <w:t>В Китае</w:t>
      </w:r>
      <w:r w:rsidR="0061294B" w:rsidRPr="00553777">
        <w:rPr>
          <w:rFonts w:ascii="Times New Roman" w:hAnsi="Times New Roman" w:cs="Times New Roman"/>
          <w:sz w:val="24"/>
          <w:szCs w:val="24"/>
        </w:rPr>
        <w:t xml:space="preserve"> </w:t>
      </w:r>
      <w:r w:rsidR="00937D6D" w:rsidRPr="00553777">
        <w:rPr>
          <w:rFonts w:ascii="Times New Roman" w:hAnsi="Times New Roman" w:cs="Times New Roman"/>
          <w:sz w:val="24"/>
          <w:szCs w:val="24"/>
        </w:rPr>
        <w:t>система правовых мер по охране геологического</w:t>
      </w:r>
      <w:r w:rsidR="00937D6D" w:rsidRPr="00937D6D">
        <w:rPr>
          <w:rFonts w:ascii="Times New Roman" w:hAnsi="Times New Roman" w:cs="Times New Roman"/>
          <w:sz w:val="24"/>
          <w:szCs w:val="24"/>
        </w:rPr>
        <w:t xml:space="preserve"> наследия выделена в отдельный нормативный правовой акт</w:t>
      </w:r>
      <w:r w:rsidR="00937D6D">
        <w:rPr>
          <w:rFonts w:ascii="Times New Roman" w:hAnsi="Times New Roman" w:cs="Times New Roman"/>
          <w:sz w:val="24"/>
          <w:szCs w:val="24"/>
        </w:rPr>
        <w:t xml:space="preserve">, где предусмотрено создание </w:t>
      </w:r>
      <w:r w:rsidR="00937D6D" w:rsidRPr="00937D6D">
        <w:rPr>
          <w:rFonts w:ascii="Times New Roman" w:hAnsi="Times New Roman" w:cs="Times New Roman"/>
          <w:sz w:val="24"/>
          <w:szCs w:val="24"/>
        </w:rPr>
        <w:t>особо охраняемых природных территорий геологического наследия</w:t>
      </w:r>
      <w:r w:rsidR="00937D6D">
        <w:rPr>
          <w:rFonts w:ascii="Times New Roman" w:hAnsi="Times New Roman" w:cs="Times New Roman"/>
          <w:sz w:val="24"/>
          <w:szCs w:val="24"/>
        </w:rPr>
        <w:t>, к которым</w:t>
      </w:r>
      <w:r w:rsidR="00D01BD3">
        <w:rPr>
          <w:rFonts w:ascii="Times New Roman" w:hAnsi="Times New Roman" w:cs="Times New Roman"/>
          <w:sz w:val="24"/>
          <w:szCs w:val="24"/>
        </w:rPr>
        <w:t>, в том числе</w:t>
      </w:r>
      <w:r w:rsidR="00E0103E">
        <w:rPr>
          <w:rFonts w:ascii="Times New Roman" w:hAnsi="Times New Roman" w:cs="Times New Roman"/>
          <w:sz w:val="24"/>
          <w:szCs w:val="24"/>
        </w:rPr>
        <w:t xml:space="preserve"> отнес</w:t>
      </w:r>
      <w:r w:rsidR="00D01BD3">
        <w:rPr>
          <w:rFonts w:ascii="Times New Roman" w:hAnsi="Times New Roman" w:cs="Times New Roman"/>
          <w:sz w:val="24"/>
          <w:szCs w:val="24"/>
        </w:rPr>
        <w:t>ён</w:t>
      </w:r>
      <w:r w:rsidR="00937D6D">
        <w:rPr>
          <w:rFonts w:ascii="Times New Roman" w:hAnsi="Times New Roman" w:cs="Times New Roman"/>
          <w:sz w:val="24"/>
          <w:szCs w:val="24"/>
        </w:rPr>
        <w:t xml:space="preserve"> </w:t>
      </w:r>
      <w:proofErr w:type="spellStart"/>
      <w:r w:rsidR="00937D6D">
        <w:rPr>
          <w:rFonts w:ascii="Times New Roman" w:hAnsi="Times New Roman" w:cs="Times New Roman"/>
          <w:sz w:val="24"/>
          <w:szCs w:val="24"/>
        </w:rPr>
        <w:t>геопарк</w:t>
      </w:r>
      <w:proofErr w:type="spellEnd"/>
      <w:r w:rsidR="00937D6D" w:rsidRPr="00937D6D">
        <w:rPr>
          <w:rFonts w:ascii="Times New Roman" w:hAnsi="Times New Roman" w:cs="Times New Roman"/>
          <w:sz w:val="24"/>
          <w:szCs w:val="24"/>
        </w:rPr>
        <w:t>. Н</w:t>
      </w:r>
      <w:r w:rsidR="001C02AF" w:rsidRPr="00937D6D">
        <w:rPr>
          <w:rFonts w:ascii="Times New Roman" w:hAnsi="Times New Roman" w:cs="Times New Roman"/>
          <w:sz w:val="24"/>
          <w:szCs w:val="24"/>
        </w:rPr>
        <w:t>а</w:t>
      </w:r>
      <w:r w:rsidRPr="00937D6D">
        <w:rPr>
          <w:rFonts w:ascii="Times New Roman" w:hAnsi="Times New Roman" w:cs="Times New Roman"/>
          <w:sz w:val="24"/>
          <w:szCs w:val="24"/>
        </w:rPr>
        <w:t xml:space="preserve"> </w:t>
      </w:r>
      <w:r w:rsidR="001C02AF" w:rsidRPr="00937D6D">
        <w:rPr>
          <w:rFonts w:ascii="Times New Roman" w:hAnsi="Times New Roman" w:cs="Times New Roman"/>
          <w:sz w:val="24"/>
          <w:szCs w:val="24"/>
        </w:rPr>
        <w:t xml:space="preserve">национальном, региональном и местном уровнях </w:t>
      </w:r>
      <w:r w:rsidR="00CB50A0" w:rsidRPr="00937D6D">
        <w:rPr>
          <w:rFonts w:ascii="Times New Roman" w:hAnsi="Times New Roman" w:cs="Times New Roman"/>
          <w:sz w:val="24"/>
          <w:szCs w:val="24"/>
        </w:rPr>
        <w:t>установлены правила</w:t>
      </w:r>
      <w:r w:rsidR="0043707D" w:rsidRPr="00937D6D">
        <w:rPr>
          <w:rFonts w:ascii="Times New Roman" w:hAnsi="Times New Roman" w:cs="Times New Roman"/>
          <w:sz w:val="24"/>
          <w:szCs w:val="24"/>
        </w:rPr>
        <w:t xml:space="preserve"> </w:t>
      </w:r>
      <w:r w:rsidR="00D84C0E" w:rsidRPr="00937D6D">
        <w:rPr>
          <w:rFonts w:ascii="Times New Roman" w:hAnsi="Times New Roman" w:cs="Times New Roman"/>
          <w:sz w:val="24"/>
          <w:szCs w:val="24"/>
        </w:rPr>
        <w:t>по созданию, управлению</w:t>
      </w:r>
      <w:r w:rsidR="00D84C0E" w:rsidRPr="00D84C0E">
        <w:rPr>
          <w:rFonts w:ascii="Times New Roman" w:hAnsi="Times New Roman" w:cs="Times New Roman"/>
          <w:sz w:val="24"/>
          <w:szCs w:val="24"/>
        </w:rPr>
        <w:t xml:space="preserve"> и развитию </w:t>
      </w:r>
      <w:proofErr w:type="spellStart"/>
      <w:r w:rsidR="00D84C0E">
        <w:rPr>
          <w:rFonts w:ascii="Times New Roman" w:hAnsi="Times New Roman" w:cs="Times New Roman"/>
          <w:sz w:val="24"/>
          <w:szCs w:val="24"/>
        </w:rPr>
        <w:t>геопарк</w:t>
      </w:r>
      <w:r w:rsidR="00197E4F">
        <w:rPr>
          <w:rFonts w:ascii="Times New Roman" w:hAnsi="Times New Roman" w:cs="Times New Roman"/>
          <w:sz w:val="24"/>
          <w:szCs w:val="24"/>
        </w:rPr>
        <w:t>ов</w:t>
      </w:r>
      <w:proofErr w:type="spellEnd"/>
      <w:r w:rsidR="0043707D">
        <w:rPr>
          <w:rFonts w:ascii="Times New Roman" w:hAnsi="Times New Roman" w:cs="Times New Roman"/>
          <w:sz w:val="24"/>
          <w:szCs w:val="24"/>
        </w:rPr>
        <w:t>.</w:t>
      </w:r>
      <w:r w:rsidR="008C4AD5">
        <w:rPr>
          <w:rFonts w:ascii="Times New Roman" w:hAnsi="Times New Roman" w:cs="Times New Roman"/>
          <w:sz w:val="24"/>
          <w:szCs w:val="24"/>
        </w:rPr>
        <w:t xml:space="preserve"> З</w:t>
      </w:r>
      <w:r w:rsidR="008C4AD5" w:rsidRPr="008C4AD5">
        <w:rPr>
          <w:rFonts w:ascii="Times New Roman" w:hAnsi="Times New Roman" w:cs="Times New Roman"/>
          <w:sz w:val="24"/>
          <w:szCs w:val="24"/>
        </w:rPr>
        <w:t xml:space="preserve">акреплены основные принципы планирования и разработки </w:t>
      </w:r>
      <w:proofErr w:type="spellStart"/>
      <w:r w:rsidR="008C4AD5" w:rsidRPr="008C4AD5">
        <w:rPr>
          <w:rFonts w:ascii="Times New Roman" w:hAnsi="Times New Roman" w:cs="Times New Roman"/>
          <w:sz w:val="24"/>
          <w:szCs w:val="24"/>
        </w:rPr>
        <w:t>г</w:t>
      </w:r>
      <w:r w:rsidR="006E04E8">
        <w:rPr>
          <w:rFonts w:ascii="Times New Roman" w:hAnsi="Times New Roman" w:cs="Times New Roman"/>
          <w:sz w:val="24"/>
          <w:szCs w:val="24"/>
        </w:rPr>
        <w:t>еопарка</w:t>
      </w:r>
      <w:proofErr w:type="spellEnd"/>
      <w:r w:rsidR="006E04E8">
        <w:rPr>
          <w:rFonts w:ascii="Times New Roman" w:hAnsi="Times New Roman" w:cs="Times New Roman"/>
          <w:sz w:val="24"/>
          <w:szCs w:val="24"/>
        </w:rPr>
        <w:t>, требования к его границам</w:t>
      </w:r>
      <w:r w:rsidR="008C4AD5" w:rsidRPr="008C4AD5">
        <w:rPr>
          <w:rFonts w:ascii="Times New Roman" w:hAnsi="Times New Roman" w:cs="Times New Roman"/>
          <w:sz w:val="24"/>
          <w:szCs w:val="24"/>
        </w:rPr>
        <w:t>, пл</w:t>
      </w:r>
      <w:r w:rsidR="006E04E8">
        <w:rPr>
          <w:rFonts w:ascii="Times New Roman" w:hAnsi="Times New Roman" w:cs="Times New Roman"/>
          <w:sz w:val="24"/>
          <w:szCs w:val="24"/>
        </w:rPr>
        <w:t xml:space="preserve">ощади, </w:t>
      </w:r>
      <w:r w:rsidR="008C4AD5" w:rsidRPr="008C4AD5">
        <w:rPr>
          <w:rFonts w:ascii="Times New Roman" w:hAnsi="Times New Roman" w:cs="Times New Roman"/>
          <w:sz w:val="24"/>
          <w:szCs w:val="24"/>
        </w:rPr>
        <w:t>функциональному зонированию, регистрации и учёту геологического насл</w:t>
      </w:r>
      <w:r w:rsidR="00562C1E">
        <w:rPr>
          <w:rFonts w:ascii="Times New Roman" w:hAnsi="Times New Roman" w:cs="Times New Roman"/>
          <w:sz w:val="24"/>
          <w:szCs w:val="24"/>
        </w:rPr>
        <w:t xml:space="preserve">едия, </w:t>
      </w:r>
      <w:r w:rsidR="0006176F">
        <w:rPr>
          <w:rFonts w:ascii="Times New Roman" w:hAnsi="Times New Roman" w:cs="Times New Roman"/>
          <w:sz w:val="24"/>
          <w:szCs w:val="24"/>
        </w:rPr>
        <w:t>уровням</w:t>
      </w:r>
      <w:r w:rsidR="00562C1E">
        <w:rPr>
          <w:rFonts w:ascii="Times New Roman" w:hAnsi="Times New Roman" w:cs="Times New Roman"/>
          <w:sz w:val="24"/>
          <w:szCs w:val="24"/>
        </w:rPr>
        <w:t xml:space="preserve"> его защиты </w:t>
      </w:r>
      <w:r w:rsidR="008C4AD5" w:rsidRPr="008C4AD5">
        <w:rPr>
          <w:rFonts w:ascii="Times New Roman" w:hAnsi="Times New Roman" w:cs="Times New Roman"/>
          <w:sz w:val="24"/>
          <w:szCs w:val="24"/>
        </w:rPr>
        <w:t>и другие положения.</w:t>
      </w:r>
    </w:p>
    <w:p w:rsidR="00734E4F" w:rsidRDefault="0043707D" w:rsidP="00381AFE">
      <w:pPr>
        <w:spacing w:after="0" w:line="240" w:lineRule="auto"/>
        <w:ind w:firstLine="709"/>
        <w:jc w:val="both"/>
        <w:rPr>
          <w:rFonts w:ascii="Times New Roman" w:hAnsi="Times New Roman" w:cs="Times New Roman"/>
          <w:sz w:val="24"/>
          <w:szCs w:val="24"/>
        </w:rPr>
      </w:pPr>
      <w:r w:rsidRPr="0061294B">
        <w:rPr>
          <w:rFonts w:ascii="Times New Roman" w:hAnsi="Times New Roman" w:cs="Times New Roman"/>
          <w:sz w:val="24"/>
          <w:szCs w:val="24"/>
        </w:rPr>
        <w:t>В Испании</w:t>
      </w:r>
      <w:r w:rsidR="00572DF4" w:rsidRPr="0061294B">
        <w:rPr>
          <w:rFonts w:ascii="Times New Roman" w:hAnsi="Times New Roman" w:cs="Times New Roman"/>
          <w:sz w:val="24"/>
          <w:szCs w:val="24"/>
        </w:rPr>
        <w:t xml:space="preserve"> </w:t>
      </w:r>
      <w:r w:rsidR="0061294B" w:rsidRPr="0061294B">
        <w:rPr>
          <w:rFonts w:ascii="Times New Roman" w:hAnsi="Times New Roman" w:cs="Times New Roman"/>
          <w:sz w:val="24"/>
          <w:szCs w:val="24"/>
        </w:rPr>
        <w:t xml:space="preserve">нормы об охране геологического наследия интегрированы в </w:t>
      </w:r>
      <w:r w:rsidR="0061294B">
        <w:rPr>
          <w:rFonts w:ascii="Times New Roman" w:hAnsi="Times New Roman" w:cs="Times New Roman"/>
          <w:sz w:val="24"/>
          <w:szCs w:val="24"/>
        </w:rPr>
        <w:t xml:space="preserve">нормативные правовые </w:t>
      </w:r>
      <w:r w:rsidR="0061294B" w:rsidRPr="0061294B">
        <w:rPr>
          <w:rFonts w:ascii="Times New Roman" w:hAnsi="Times New Roman" w:cs="Times New Roman"/>
          <w:sz w:val="24"/>
          <w:szCs w:val="24"/>
        </w:rPr>
        <w:t>акты об охране биоразнообразия,</w:t>
      </w:r>
      <w:r w:rsidR="00E33F35">
        <w:rPr>
          <w:rFonts w:ascii="Times New Roman" w:hAnsi="Times New Roman" w:cs="Times New Roman"/>
          <w:sz w:val="24"/>
          <w:szCs w:val="24"/>
        </w:rPr>
        <w:t xml:space="preserve"> </w:t>
      </w:r>
      <w:r w:rsidR="00670E68">
        <w:rPr>
          <w:rFonts w:ascii="Times New Roman" w:hAnsi="Times New Roman" w:cs="Times New Roman"/>
          <w:sz w:val="24"/>
          <w:szCs w:val="24"/>
        </w:rPr>
        <w:t>особо охраняемых природных территориях</w:t>
      </w:r>
      <w:r w:rsidR="00E33F35">
        <w:rPr>
          <w:rFonts w:ascii="Times New Roman" w:hAnsi="Times New Roman" w:cs="Times New Roman"/>
          <w:sz w:val="24"/>
          <w:szCs w:val="24"/>
        </w:rPr>
        <w:t>, сельских территориях.</w:t>
      </w:r>
      <w:r w:rsidR="007414A8" w:rsidRPr="0061294B">
        <w:rPr>
          <w:rFonts w:ascii="Times New Roman" w:hAnsi="Times New Roman" w:cs="Times New Roman"/>
          <w:sz w:val="24"/>
          <w:szCs w:val="24"/>
        </w:rPr>
        <w:t xml:space="preserve"> </w:t>
      </w:r>
      <w:r w:rsidR="0061294B">
        <w:rPr>
          <w:rFonts w:ascii="Times New Roman" w:hAnsi="Times New Roman" w:cs="Times New Roman"/>
          <w:sz w:val="24"/>
          <w:szCs w:val="24"/>
        </w:rPr>
        <w:t xml:space="preserve">Введены </w:t>
      </w:r>
      <w:r w:rsidR="007414A8" w:rsidRPr="0061294B">
        <w:rPr>
          <w:rFonts w:ascii="Times New Roman" w:hAnsi="Times New Roman" w:cs="Times New Roman"/>
          <w:sz w:val="24"/>
          <w:szCs w:val="24"/>
        </w:rPr>
        <w:t>легальные определения «</w:t>
      </w:r>
      <w:proofErr w:type="spellStart"/>
      <w:r w:rsidR="007414A8" w:rsidRPr="0061294B">
        <w:rPr>
          <w:rFonts w:ascii="Times New Roman" w:hAnsi="Times New Roman" w:cs="Times New Roman"/>
          <w:sz w:val="24"/>
          <w:szCs w:val="24"/>
        </w:rPr>
        <w:t>геонаследие</w:t>
      </w:r>
      <w:proofErr w:type="spellEnd"/>
      <w:r w:rsidR="007414A8" w:rsidRPr="0061294B">
        <w:rPr>
          <w:rFonts w:ascii="Times New Roman" w:hAnsi="Times New Roman" w:cs="Times New Roman"/>
          <w:sz w:val="24"/>
          <w:szCs w:val="24"/>
        </w:rPr>
        <w:t>», «</w:t>
      </w:r>
      <w:proofErr w:type="spellStart"/>
      <w:r w:rsidR="007414A8" w:rsidRPr="0061294B">
        <w:rPr>
          <w:rFonts w:ascii="Times New Roman" w:hAnsi="Times New Roman" w:cs="Times New Roman"/>
          <w:sz w:val="24"/>
          <w:szCs w:val="24"/>
        </w:rPr>
        <w:t>георазнообразие</w:t>
      </w:r>
      <w:proofErr w:type="spellEnd"/>
      <w:r w:rsidR="007414A8" w:rsidRPr="0061294B">
        <w:rPr>
          <w:rFonts w:ascii="Times New Roman" w:hAnsi="Times New Roman" w:cs="Times New Roman"/>
          <w:sz w:val="24"/>
          <w:szCs w:val="24"/>
        </w:rPr>
        <w:t>», «</w:t>
      </w:r>
      <w:proofErr w:type="spellStart"/>
      <w:r w:rsidR="007414A8" w:rsidRPr="0061294B">
        <w:rPr>
          <w:rFonts w:ascii="Times New Roman" w:hAnsi="Times New Roman" w:cs="Times New Roman"/>
          <w:sz w:val="24"/>
          <w:szCs w:val="24"/>
        </w:rPr>
        <w:t>геопарк</w:t>
      </w:r>
      <w:proofErr w:type="spellEnd"/>
      <w:r w:rsidR="007414A8" w:rsidRPr="0061294B">
        <w:rPr>
          <w:rFonts w:ascii="Times New Roman" w:hAnsi="Times New Roman" w:cs="Times New Roman"/>
          <w:sz w:val="24"/>
          <w:szCs w:val="24"/>
        </w:rPr>
        <w:t>»</w:t>
      </w:r>
      <w:r w:rsidRPr="0061294B">
        <w:rPr>
          <w:rFonts w:ascii="Times New Roman" w:hAnsi="Times New Roman" w:cs="Times New Roman"/>
          <w:sz w:val="24"/>
          <w:szCs w:val="24"/>
        </w:rPr>
        <w:t xml:space="preserve">, однако </w:t>
      </w:r>
      <w:r w:rsidR="00572DF4" w:rsidRPr="0061294B">
        <w:rPr>
          <w:rFonts w:ascii="Times New Roman" w:hAnsi="Times New Roman" w:cs="Times New Roman"/>
          <w:sz w:val="24"/>
          <w:szCs w:val="24"/>
        </w:rPr>
        <w:t>порядок создания</w:t>
      </w:r>
      <w:r w:rsidR="00AB3402" w:rsidRPr="0061294B">
        <w:rPr>
          <w:rFonts w:ascii="Times New Roman" w:hAnsi="Times New Roman" w:cs="Times New Roman"/>
          <w:sz w:val="24"/>
          <w:szCs w:val="24"/>
        </w:rPr>
        <w:t xml:space="preserve"> последнего</w:t>
      </w:r>
      <w:r w:rsidR="00572DF4" w:rsidRPr="0061294B">
        <w:rPr>
          <w:rFonts w:ascii="Times New Roman" w:hAnsi="Times New Roman" w:cs="Times New Roman"/>
          <w:sz w:val="24"/>
          <w:szCs w:val="24"/>
        </w:rPr>
        <w:t xml:space="preserve"> не </w:t>
      </w:r>
      <w:r w:rsidR="00AB3402" w:rsidRPr="004F13D5">
        <w:rPr>
          <w:rFonts w:ascii="Times New Roman" w:hAnsi="Times New Roman" w:cs="Times New Roman"/>
          <w:sz w:val="24"/>
          <w:szCs w:val="24"/>
        </w:rPr>
        <w:t>закрепляется</w:t>
      </w:r>
      <w:r w:rsidR="007414A8" w:rsidRPr="004F13D5">
        <w:rPr>
          <w:rFonts w:ascii="Times New Roman" w:hAnsi="Times New Roman" w:cs="Times New Roman"/>
          <w:sz w:val="24"/>
          <w:szCs w:val="24"/>
        </w:rPr>
        <w:t>.</w:t>
      </w:r>
      <w:r w:rsidR="00670E68" w:rsidRPr="004F13D5">
        <w:rPr>
          <w:rFonts w:ascii="Times New Roman" w:hAnsi="Times New Roman" w:cs="Times New Roman"/>
          <w:sz w:val="24"/>
          <w:szCs w:val="24"/>
        </w:rPr>
        <w:t xml:space="preserve"> </w:t>
      </w:r>
      <w:proofErr w:type="spellStart"/>
      <w:r w:rsidR="00670E68" w:rsidRPr="004F13D5">
        <w:rPr>
          <w:rFonts w:ascii="Times New Roman" w:hAnsi="Times New Roman" w:cs="Times New Roman"/>
          <w:sz w:val="24"/>
          <w:szCs w:val="24"/>
        </w:rPr>
        <w:t>Геопарк</w:t>
      </w:r>
      <w:proofErr w:type="spellEnd"/>
      <w:r w:rsidR="00670E68" w:rsidRPr="004F13D5">
        <w:rPr>
          <w:rFonts w:ascii="Times New Roman" w:hAnsi="Times New Roman" w:cs="Times New Roman"/>
          <w:sz w:val="24"/>
          <w:szCs w:val="24"/>
        </w:rPr>
        <w:t xml:space="preserve"> не перечисляется среди категорий </w:t>
      </w:r>
      <w:r w:rsidR="004F13D5" w:rsidRPr="004F13D5">
        <w:rPr>
          <w:rFonts w:ascii="Times New Roman" w:hAnsi="Times New Roman" w:cs="Times New Roman"/>
          <w:sz w:val="24"/>
          <w:szCs w:val="24"/>
        </w:rPr>
        <w:t>особо охраняемых природных территорий</w:t>
      </w:r>
      <w:r w:rsidR="00670E68" w:rsidRPr="004F13D5">
        <w:rPr>
          <w:rFonts w:ascii="Times New Roman" w:hAnsi="Times New Roman" w:cs="Times New Roman"/>
          <w:sz w:val="24"/>
          <w:szCs w:val="24"/>
        </w:rPr>
        <w:t>.</w:t>
      </w:r>
      <w:r w:rsidR="007414A8" w:rsidRPr="004F13D5">
        <w:rPr>
          <w:rFonts w:ascii="Times New Roman" w:hAnsi="Times New Roman" w:cs="Times New Roman"/>
          <w:sz w:val="24"/>
          <w:szCs w:val="24"/>
        </w:rPr>
        <w:t xml:space="preserve"> </w:t>
      </w:r>
      <w:r w:rsidRPr="004F13D5">
        <w:rPr>
          <w:rFonts w:ascii="Times New Roman" w:hAnsi="Times New Roman" w:cs="Times New Roman"/>
          <w:sz w:val="24"/>
          <w:szCs w:val="24"/>
        </w:rPr>
        <w:t>На</w:t>
      </w:r>
      <w:r w:rsidR="007414A8" w:rsidRPr="004F13D5">
        <w:rPr>
          <w:rFonts w:ascii="Times New Roman" w:hAnsi="Times New Roman" w:cs="Times New Roman"/>
          <w:sz w:val="24"/>
          <w:szCs w:val="24"/>
        </w:rPr>
        <w:t xml:space="preserve"> региональном </w:t>
      </w:r>
      <w:r w:rsidRPr="004F13D5">
        <w:rPr>
          <w:rFonts w:ascii="Times New Roman" w:hAnsi="Times New Roman" w:cs="Times New Roman"/>
          <w:sz w:val="24"/>
          <w:szCs w:val="24"/>
        </w:rPr>
        <w:t>уровне</w:t>
      </w:r>
      <w:r w:rsidR="007414A8" w:rsidRPr="004F13D5">
        <w:rPr>
          <w:rFonts w:ascii="Times New Roman" w:hAnsi="Times New Roman" w:cs="Times New Roman"/>
          <w:sz w:val="24"/>
          <w:szCs w:val="24"/>
        </w:rPr>
        <w:t xml:space="preserve"> </w:t>
      </w:r>
      <w:r w:rsidR="00572DF4" w:rsidRPr="004F13D5">
        <w:rPr>
          <w:rFonts w:ascii="Times New Roman" w:hAnsi="Times New Roman" w:cs="Times New Roman"/>
          <w:sz w:val="24"/>
          <w:szCs w:val="24"/>
        </w:rPr>
        <w:t>в некоторых ав</w:t>
      </w:r>
      <w:r w:rsidR="00AA4816" w:rsidRPr="004F13D5">
        <w:rPr>
          <w:rFonts w:ascii="Times New Roman" w:hAnsi="Times New Roman" w:cs="Times New Roman"/>
          <w:sz w:val="24"/>
          <w:szCs w:val="24"/>
        </w:rPr>
        <w:t xml:space="preserve">тономных сообществах приняты </w:t>
      </w:r>
      <w:r w:rsidR="0061294B" w:rsidRPr="004F13D5">
        <w:rPr>
          <w:rFonts w:ascii="Times New Roman" w:hAnsi="Times New Roman" w:cs="Times New Roman"/>
          <w:sz w:val="24"/>
          <w:szCs w:val="24"/>
        </w:rPr>
        <w:t>документы</w:t>
      </w:r>
      <w:r w:rsidR="00AA4816" w:rsidRPr="004F13D5">
        <w:rPr>
          <w:rFonts w:ascii="Times New Roman" w:hAnsi="Times New Roman" w:cs="Times New Roman"/>
          <w:sz w:val="24"/>
          <w:szCs w:val="24"/>
        </w:rPr>
        <w:t xml:space="preserve">, </w:t>
      </w:r>
      <w:r w:rsidR="00AB3402" w:rsidRPr="004F13D5">
        <w:rPr>
          <w:rFonts w:ascii="Times New Roman" w:hAnsi="Times New Roman" w:cs="Times New Roman"/>
          <w:sz w:val="24"/>
          <w:szCs w:val="24"/>
        </w:rPr>
        <w:t>пре</w:t>
      </w:r>
      <w:r w:rsidR="00AB3402">
        <w:rPr>
          <w:rFonts w:ascii="Times New Roman" w:hAnsi="Times New Roman" w:cs="Times New Roman"/>
          <w:sz w:val="24"/>
          <w:szCs w:val="24"/>
        </w:rPr>
        <w:t>дусматривающие</w:t>
      </w:r>
      <w:r w:rsidR="007414A8">
        <w:rPr>
          <w:rFonts w:ascii="Times New Roman" w:hAnsi="Times New Roman" w:cs="Times New Roman"/>
          <w:sz w:val="24"/>
          <w:szCs w:val="24"/>
        </w:rPr>
        <w:t xml:space="preserve"> процедур</w:t>
      </w:r>
      <w:r w:rsidR="00AB3402">
        <w:rPr>
          <w:rFonts w:ascii="Times New Roman" w:hAnsi="Times New Roman" w:cs="Times New Roman"/>
          <w:sz w:val="24"/>
          <w:szCs w:val="24"/>
        </w:rPr>
        <w:t xml:space="preserve">у </w:t>
      </w:r>
      <w:r w:rsidR="007414A8">
        <w:rPr>
          <w:rFonts w:ascii="Times New Roman" w:hAnsi="Times New Roman" w:cs="Times New Roman"/>
          <w:sz w:val="24"/>
          <w:szCs w:val="24"/>
        </w:rPr>
        <w:t xml:space="preserve">создания </w:t>
      </w:r>
      <w:proofErr w:type="spellStart"/>
      <w:r w:rsidR="007414A8">
        <w:rPr>
          <w:rFonts w:ascii="Times New Roman" w:hAnsi="Times New Roman" w:cs="Times New Roman"/>
          <w:sz w:val="24"/>
          <w:szCs w:val="24"/>
        </w:rPr>
        <w:t>геопарков</w:t>
      </w:r>
      <w:proofErr w:type="spellEnd"/>
      <w:r w:rsidR="007414A8">
        <w:rPr>
          <w:rFonts w:ascii="Times New Roman" w:hAnsi="Times New Roman" w:cs="Times New Roman"/>
          <w:sz w:val="24"/>
          <w:szCs w:val="24"/>
        </w:rPr>
        <w:t>.</w:t>
      </w:r>
    </w:p>
    <w:p w:rsidR="00CE4DDC" w:rsidRDefault="00CE4DDC" w:rsidP="00381AFE">
      <w:pPr>
        <w:spacing w:after="0" w:line="240" w:lineRule="auto"/>
        <w:ind w:firstLine="709"/>
        <w:jc w:val="both"/>
        <w:rPr>
          <w:rFonts w:ascii="Times New Roman" w:hAnsi="Times New Roman" w:cs="Times New Roman"/>
          <w:sz w:val="24"/>
          <w:szCs w:val="24"/>
        </w:rPr>
      </w:pPr>
      <w:r w:rsidRPr="00490548">
        <w:rPr>
          <w:rFonts w:ascii="Times New Roman" w:hAnsi="Times New Roman" w:cs="Times New Roman"/>
          <w:sz w:val="24"/>
          <w:szCs w:val="24"/>
        </w:rPr>
        <w:t xml:space="preserve">В Италии </w:t>
      </w:r>
      <w:r w:rsidR="0061294B" w:rsidRPr="00490548">
        <w:rPr>
          <w:rFonts w:ascii="Times New Roman" w:hAnsi="Times New Roman" w:cs="Times New Roman"/>
          <w:sz w:val="24"/>
          <w:szCs w:val="24"/>
        </w:rPr>
        <w:t xml:space="preserve">нормы об охране геологического наследия содержатся </w:t>
      </w:r>
      <w:r w:rsidR="00937D6D" w:rsidRPr="00490548">
        <w:rPr>
          <w:rFonts w:ascii="Times New Roman" w:hAnsi="Times New Roman" w:cs="Times New Roman"/>
          <w:sz w:val="24"/>
          <w:szCs w:val="24"/>
        </w:rPr>
        <w:t xml:space="preserve">в </w:t>
      </w:r>
      <w:r w:rsidR="0061294B" w:rsidRPr="00490548">
        <w:rPr>
          <w:rFonts w:ascii="Times New Roman" w:hAnsi="Times New Roman" w:cs="Times New Roman"/>
          <w:sz w:val="24"/>
          <w:szCs w:val="24"/>
        </w:rPr>
        <w:t xml:space="preserve">нормативных правовых </w:t>
      </w:r>
      <w:r w:rsidR="00937D6D" w:rsidRPr="00490548">
        <w:rPr>
          <w:rFonts w:ascii="Times New Roman" w:hAnsi="Times New Roman" w:cs="Times New Roman"/>
          <w:sz w:val="24"/>
          <w:szCs w:val="24"/>
        </w:rPr>
        <w:t>акт</w:t>
      </w:r>
      <w:r w:rsidR="0061294B" w:rsidRPr="00490548">
        <w:rPr>
          <w:rFonts w:ascii="Times New Roman" w:hAnsi="Times New Roman" w:cs="Times New Roman"/>
          <w:sz w:val="24"/>
          <w:szCs w:val="24"/>
        </w:rPr>
        <w:t>ах</w:t>
      </w:r>
      <w:r w:rsidR="00937D6D" w:rsidRPr="00490548">
        <w:rPr>
          <w:rFonts w:ascii="Times New Roman" w:hAnsi="Times New Roman" w:cs="Times New Roman"/>
          <w:sz w:val="24"/>
          <w:szCs w:val="24"/>
        </w:rPr>
        <w:t xml:space="preserve"> о культурном наследии и ландшафте, особо охраняемых природных территориях</w:t>
      </w:r>
      <w:r w:rsidR="0061294B" w:rsidRPr="00490548">
        <w:rPr>
          <w:rFonts w:ascii="Times New Roman" w:hAnsi="Times New Roman" w:cs="Times New Roman"/>
          <w:sz w:val="24"/>
          <w:szCs w:val="24"/>
        </w:rPr>
        <w:t xml:space="preserve">. Однако в них не используется слово </w:t>
      </w:r>
      <w:r w:rsidR="00562C1E" w:rsidRPr="00490548">
        <w:rPr>
          <w:rFonts w:ascii="Times New Roman" w:hAnsi="Times New Roman" w:cs="Times New Roman"/>
          <w:sz w:val="24"/>
          <w:szCs w:val="24"/>
        </w:rPr>
        <w:t>«</w:t>
      </w:r>
      <w:proofErr w:type="spellStart"/>
      <w:r w:rsidR="0061294B" w:rsidRPr="00490548">
        <w:rPr>
          <w:rFonts w:ascii="Times New Roman" w:hAnsi="Times New Roman" w:cs="Times New Roman"/>
          <w:sz w:val="24"/>
          <w:szCs w:val="24"/>
        </w:rPr>
        <w:t>геопарк</w:t>
      </w:r>
      <w:proofErr w:type="spellEnd"/>
      <w:r w:rsidR="00562C1E" w:rsidRPr="00490548">
        <w:rPr>
          <w:rFonts w:ascii="Times New Roman" w:hAnsi="Times New Roman" w:cs="Times New Roman"/>
          <w:sz w:val="24"/>
          <w:szCs w:val="24"/>
        </w:rPr>
        <w:t>»</w:t>
      </w:r>
      <w:r w:rsidR="0061294B" w:rsidRPr="00490548">
        <w:rPr>
          <w:rFonts w:ascii="Times New Roman" w:hAnsi="Times New Roman" w:cs="Times New Roman"/>
          <w:sz w:val="24"/>
          <w:szCs w:val="24"/>
        </w:rPr>
        <w:t xml:space="preserve">. </w:t>
      </w:r>
      <w:r w:rsidRPr="00E0103E">
        <w:rPr>
          <w:rFonts w:ascii="Times New Roman" w:hAnsi="Times New Roman" w:cs="Times New Roman"/>
          <w:sz w:val="24"/>
          <w:szCs w:val="24"/>
        </w:rPr>
        <w:t xml:space="preserve">Статус глобального </w:t>
      </w:r>
      <w:proofErr w:type="spellStart"/>
      <w:r w:rsidRPr="00E0103E">
        <w:rPr>
          <w:rFonts w:ascii="Times New Roman" w:hAnsi="Times New Roman" w:cs="Times New Roman"/>
          <w:sz w:val="24"/>
          <w:szCs w:val="24"/>
        </w:rPr>
        <w:t>геопарка</w:t>
      </w:r>
      <w:proofErr w:type="spellEnd"/>
      <w:r w:rsidRPr="00E0103E">
        <w:rPr>
          <w:rFonts w:ascii="Times New Roman" w:hAnsi="Times New Roman" w:cs="Times New Roman"/>
          <w:sz w:val="24"/>
          <w:szCs w:val="24"/>
        </w:rPr>
        <w:t xml:space="preserve"> ЮНЕСКО может получить </w:t>
      </w:r>
      <w:r w:rsidR="00A91DE2">
        <w:rPr>
          <w:rFonts w:ascii="Times New Roman" w:hAnsi="Times New Roman" w:cs="Times New Roman"/>
          <w:sz w:val="24"/>
          <w:szCs w:val="24"/>
        </w:rPr>
        <w:t>национальный и региональный парк</w:t>
      </w:r>
      <w:r w:rsidRPr="00E0103E">
        <w:rPr>
          <w:rFonts w:ascii="Times New Roman" w:hAnsi="Times New Roman" w:cs="Times New Roman"/>
          <w:sz w:val="24"/>
          <w:szCs w:val="24"/>
        </w:rPr>
        <w:t xml:space="preserve"> или </w:t>
      </w:r>
      <w:proofErr w:type="spellStart"/>
      <w:r w:rsidRPr="00E0103E">
        <w:rPr>
          <w:rFonts w:ascii="Times New Roman" w:hAnsi="Times New Roman" w:cs="Times New Roman"/>
          <w:sz w:val="24"/>
          <w:szCs w:val="24"/>
        </w:rPr>
        <w:t>геопарк</w:t>
      </w:r>
      <w:proofErr w:type="spellEnd"/>
      <w:r w:rsidR="0061294B" w:rsidRPr="00E0103E">
        <w:rPr>
          <w:rFonts w:ascii="Times New Roman" w:hAnsi="Times New Roman" w:cs="Times New Roman"/>
          <w:sz w:val="24"/>
          <w:szCs w:val="24"/>
        </w:rPr>
        <w:t xml:space="preserve">, созданный с участием нескольких </w:t>
      </w:r>
      <w:r w:rsidR="0061294B" w:rsidRPr="00CD1C3A">
        <w:rPr>
          <w:rFonts w:ascii="Times New Roman" w:hAnsi="Times New Roman" w:cs="Times New Roman"/>
          <w:sz w:val="24"/>
          <w:szCs w:val="24"/>
        </w:rPr>
        <w:t>особо охраняемых природных территорий с сохранением их природоохранного режима.</w:t>
      </w:r>
      <w:r w:rsidR="00E0103E" w:rsidRPr="00CD1C3A">
        <w:rPr>
          <w:rFonts w:ascii="Times New Roman" w:hAnsi="Times New Roman" w:cs="Times New Roman"/>
          <w:sz w:val="24"/>
          <w:szCs w:val="24"/>
        </w:rPr>
        <w:t xml:space="preserve"> На региональном уровне приняты нормы</w:t>
      </w:r>
      <w:r w:rsidR="00CD1C3A" w:rsidRPr="00CD1C3A">
        <w:rPr>
          <w:rFonts w:ascii="Times New Roman" w:hAnsi="Times New Roman" w:cs="Times New Roman"/>
          <w:sz w:val="24"/>
          <w:szCs w:val="24"/>
        </w:rPr>
        <w:t xml:space="preserve">-дефиниции, нормы о региональном кадастре </w:t>
      </w:r>
      <w:proofErr w:type="spellStart"/>
      <w:r w:rsidR="00CD1C3A" w:rsidRPr="00CD1C3A">
        <w:rPr>
          <w:rFonts w:ascii="Times New Roman" w:hAnsi="Times New Roman" w:cs="Times New Roman"/>
          <w:sz w:val="24"/>
          <w:szCs w:val="24"/>
        </w:rPr>
        <w:t>геопарков</w:t>
      </w:r>
      <w:proofErr w:type="spellEnd"/>
      <w:r w:rsidR="00CD1C3A" w:rsidRPr="00CD1C3A">
        <w:rPr>
          <w:rFonts w:ascii="Times New Roman" w:hAnsi="Times New Roman" w:cs="Times New Roman"/>
          <w:sz w:val="24"/>
          <w:szCs w:val="24"/>
        </w:rPr>
        <w:t>, моделях</w:t>
      </w:r>
      <w:r w:rsidR="00CD1C3A">
        <w:rPr>
          <w:rFonts w:ascii="Times New Roman" w:hAnsi="Times New Roman" w:cs="Times New Roman"/>
          <w:sz w:val="24"/>
          <w:szCs w:val="24"/>
        </w:rPr>
        <w:t xml:space="preserve"> управления </w:t>
      </w:r>
      <w:r w:rsidR="008205A7">
        <w:rPr>
          <w:rFonts w:ascii="Times New Roman" w:hAnsi="Times New Roman" w:cs="Times New Roman"/>
          <w:sz w:val="24"/>
          <w:szCs w:val="24"/>
        </w:rPr>
        <w:t xml:space="preserve">ими </w:t>
      </w:r>
      <w:r w:rsidR="00CD1C3A">
        <w:rPr>
          <w:rFonts w:ascii="Times New Roman" w:hAnsi="Times New Roman" w:cs="Times New Roman"/>
          <w:sz w:val="24"/>
          <w:szCs w:val="24"/>
        </w:rPr>
        <w:t>и другие положения</w:t>
      </w:r>
      <w:r w:rsidR="00E0103E">
        <w:rPr>
          <w:rFonts w:ascii="Times New Roman" w:hAnsi="Times New Roman" w:cs="Times New Roman"/>
          <w:sz w:val="24"/>
          <w:szCs w:val="24"/>
        </w:rPr>
        <w:t>.</w:t>
      </w:r>
    </w:p>
    <w:p w:rsidR="008F03D0" w:rsidRDefault="00323DEB" w:rsidP="00381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yellow"/>
        </w:rPr>
        <w:t>Выделен</w:t>
      </w:r>
      <w:r w:rsidR="008F03D0" w:rsidRPr="008406E6">
        <w:rPr>
          <w:rFonts w:ascii="Times New Roman" w:hAnsi="Times New Roman" w:cs="Times New Roman"/>
          <w:sz w:val="24"/>
          <w:szCs w:val="24"/>
          <w:highlight w:val="yellow"/>
        </w:rPr>
        <w:t xml:space="preserve"> </w:t>
      </w:r>
      <w:r w:rsidR="00A4432A">
        <w:rPr>
          <w:rFonts w:ascii="Times New Roman" w:hAnsi="Times New Roman" w:cs="Times New Roman"/>
          <w:sz w:val="24"/>
          <w:szCs w:val="24"/>
          <w:highlight w:val="yellow"/>
        </w:rPr>
        <w:t>наиболее удачный</w:t>
      </w:r>
      <w:r w:rsidR="008406E6" w:rsidRPr="008406E6">
        <w:rPr>
          <w:rFonts w:ascii="Times New Roman" w:hAnsi="Times New Roman" w:cs="Times New Roman"/>
          <w:sz w:val="24"/>
          <w:szCs w:val="24"/>
          <w:highlight w:val="yellow"/>
        </w:rPr>
        <w:t xml:space="preserve"> </w:t>
      </w:r>
      <w:r w:rsidR="00FE19C1">
        <w:rPr>
          <w:rFonts w:ascii="Times New Roman" w:hAnsi="Times New Roman" w:cs="Times New Roman"/>
          <w:sz w:val="24"/>
          <w:szCs w:val="24"/>
          <w:highlight w:val="yellow"/>
        </w:rPr>
        <w:t>зарубежный опыт</w:t>
      </w:r>
      <w:r w:rsidR="008406E6">
        <w:rPr>
          <w:rFonts w:ascii="Times New Roman" w:hAnsi="Times New Roman" w:cs="Times New Roman"/>
          <w:sz w:val="24"/>
          <w:szCs w:val="24"/>
          <w:highlight w:val="yellow"/>
        </w:rPr>
        <w:t xml:space="preserve"> управлени</w:t>
      </w:r>
      <w:r w:rsidR="00FE19C1">
        <w:rPr>
          <w:rFonts w:ascii="Times New Roman" w:hAnsi="Times New Roman" w:cs="Times New Roman"/>
          <w:sz w:val="24"/>
          <w:szCs w:val="24"/>
          <w:highlight w:val="yellow"/>
        </w:rPr>
        <w:t>я</w:t>
      </w:r>
      <w:r w:rsidR="008406E6">
        <w:rPr>
          <w:rFonts w:ascii="Times New Roman" w:hAnsi="Times New Roman" w:cs="Times New Roman"/>
          <w:sz w:val="24"/>
          <w:szCs w:val="24"/>
          <w:highlight w:val="yellow"/>
        </w:rPr>
        <w:t xml:space="preserve"> </w:t>
      </w:r>
      <w:r w:rsidR="00FE19C1" w:rsidRPr="00FE19C1">
        <w:rPr>
          <w:rFonts w:ascii="Times New Roman" w:hAnsi="Times New Roman" w:cs="Times New Roman"/>
          <w:sz w:val="24"/>
          <w:szCs w:val="24"/>
          <w:highlight w:val="yellow"/>
        </w:rPr>
        <w:t xml:space="preserve">в области охраны </w:t>
      </w:r>
      <w:r w:rsidR="00FE19C1" w:rsidRPr="00A4432A">
        <w:rPr>
          <w:rFonts w:ascii="Times New Roman" w:hAnsi="Times New Roman" w:cs="Times New Roman"/>
          <w:sz w:val="24"/>
          <w:szCs w:val="24"/>
          <w:highlight w:val="yellow"/>
        </w:rPr>
        <w:t>и использовани</w:t>
      </w:r>
      <w:r w:rsidR="00FE19C1" w:rsidRPr="00FE19C1">
        <w:rPr>
          <w:rFonts w:ascii="Times New Roman" w:hAnsi="Times New Roman" w:cs="Times New Roman"/>
          <w:sz w:val="24"/>
          <w:szCs w:val="24"/>
          <w:highlight w:val="yellow"/>
        </w:rPr>
        <w:t>я</w:t>
      </w:r>
      <w:r w:rsidR="008406E6">
        <w:rPr>
          <w:rFonts w:ascii="Times New Roman" w:hAnsi="Times New Roman" w:cs="Times New Roman"/>
          <w:sz w:val="24"/>
          <w:szCs w:val="24"/>
          <w:highlight w:val="yellow"/>
        </w:rPr>
        <w:t xml:space="preserve"> объектов геологического наследия</w:t>
      </w:r>
      <w:r w:rsidR="008406E6" w:rsidRPr="008406E6">
        <w:rPr>
          <w:rFonts w:ascii="Times New Roman" w:hAnsi="Times New Roman" w:cs="Times New Roman"/>
          <w:sz w:val="24"/>
          <w:szCs w:val="24"/>
          <w:highlight w:val="yellow"/>
        </w:rPr>
        <w:t>, которы</w:t>
      </w:r>
      <w:r w:rsidR="00A4432A">
        <w:rPr>
          <w:rFonts w:ascii="Times New Roman" w:hAnsi="Times New Roman" w:cs="Times New Roman"/>
          <w:sz w:val="24"/>
          <w:szCs w:val="24"/>
          <w:highlight w:val="yellow"/>
        </w:rPr>
        <w:t>й</w:t>
      </w:r>
      <w:r w:rsidR="008406E6" w:rsidRPr="008406E6">
        <w:rPr>
          <w:rFonts w:ascii="Times New Roman" w:hAnsi="Times New Roman" w:cs="Times New Roman"/>
          <w:sz w:val="24"/>
          <w:szCs w:val="24"/>
          <w:highlight w:val="yellow"/>
        </w:rPr>
        <w:t xml:space="preserve"> </w:t>
      </w:r>
      <w:r w:rsidR="008406E6">
        <w:rPr>
          <w:rFonts w:ascii="Times New Roman" w:hAnsi="Times New Roman" w:cs="Times New Roman"/>
          <w:sz w:val="24"/>
          <w:szCs w:val="24"/>
          <w:highlight w:val="yellow"/>
        </w:rPr>
        <w:t>мо</w:t>
      </w:r>
      <w:r w:rsidR="00A4432A">
        <w:rPr>
          <w:rFonts w:ascii="Times New Roman" w:hAnsi="Times New Roman" w:cs="Times New Roman"/>
          <w:sz w:val="24"/>
          <w:szCs w:val="24"/>
          <w:highlight w:val="yellow"/>
        </w:rPr>
        <w:t>жет</w:t>
      </w:r>
      <w:r w:rsidR="008406E6" w:rsidRPr="008406E6">
        <w:rPr>
          <w:rFonts w:ascii="Times New Roman" w:hAnsi="Times New Roman" w:cs="Times New Roman"/>
          <w:sz w:val="24"/>
          <w:szCs w:val="24"/>
          <w:highlight w:val="yellow"/>
        </w:rPr>
        <w:t xml:space="preserve"> бы</w:t>
      </w:r>
      <w:r w:rsidR="00A4432A">
        <w:rPr>
          <w:rFonts w:ascii="Times New Roman" w:hAnsi="Times New Roman" w:cs="Times New Roman"/>
          <w:sz w:val="24"/>
          <w:szCs w:val="24"/>
          <w:highlight w:val="yellow"/>
        </w:rPr>
        <w:t>ть</w:t>
      </w:r>
      <w:r w:rsidR="008406E6" w:rsidRPr="008406E6">
        <w:rPr>
          <w:rFonts w:ascii="Times New Roman" w:hAnsi="Times New Roman" w:cs="Times New Roman"/>
          <w:sz w:val="24"/>
          <w:szCs w:val="24"/>
          <w:highlight w:val="yellow"/>
        </w:rPr>
        <w:t xml:space="preserve"> заимствова</w:t>
      </w:r>
      <w:r w:rsidR="00A4432A">
        <w:rPr>
          <w:rFonts w:ascii="Times New Roman" w:hAnsi="Times New Roman" w:cs="Times New Roman"/>
          <w:sz w:val="24"/>
          <w:szCs w:val="24"/>
          <w:highlight w:val="yellow"/>
        </w:rPr>
        <w:t>н</w:t>
      </w:r>
      <w:r w:rsidR="008406E6">
        <w:rPr>
          <w:rFonts w:ascii="Times New Roman" w:hAnsi="Times New Roman" w:cs="Times New Roman"/>
          <w:sz w:val="24"/>
          <w:szCs w:val="24"/>
          <w:highlight w:val="yellow"/>
        </w:rPr>
        <w:t xml:space="preserve"> российски</w:t>
      </w:r>
      <w:r w:rsidR="00A4432A">
        <w:rPr>
          <w:rFonts w:ascii="Times New Roman" w:hAnsi="Times New Roman" w:cs="Times New Roman"/>
          <w:sz w:val="24"/>
          <w:szCs w:val="24"/>
          <w:highlight w:val="yellow"/>
        </w:rPr>
        <w:t>м</w:t>
      </w:r>
      <w:r w:rsidR="008406E6">
        <w:rPr>
          <w:rFonts w:ascii="Times New Roman" w:hAnsi="Times New Roman" w:cs="Times New Roman"/>
          <w:sz w:val="24"/>
          <w:szCs w:val="24"/>
          <w:highlight w:val="yellow"/>
        </w:rPr>
        <w:t xml:space="preserve"> </w:t>
      </w:r>
      <w:r w:rsidR="008406E6" w:rsidRPr="00AB4B9E">
        <w:rPr>
          <w:rFonts w:ascii="Times New Roman" w:hAnsi="Times New Roman" w:cs="Times New Roman"/>
          <w:sz w:val="24"/>
          <w:szCs w:val="24"/>
          <w:highlight w:val="yellow"/>
        </w:rPr>
        <w:t>законодател</w:t>
      </w:r>
      <w:r w:rsidR="00A4432A">
        <w:rPr>
          <w:rFonts w:ascii="Times New Roman" w:hAnsi="Times New Roman" w:cs="Times New Roman"/>
          <w:sz w:val="24"/>
          <w:szCs w:val="24"/>
          <w:highlight w:val="yellow"/>
        </w:rPr>
        <w:t>ем</w:t>
      </w:r>
      <w:r w:rsidR="008406E6" w:rsidRPr="00AB4B9E">
        <w:rPr>
          <w:rFonts w:ascii="Times New Roman" w:hAnsi="Times New Roman" w:cs="Times New Roman"/>
          <w:sz w:val="24"/>
          <w:szCs w:val="24"/>
          <w:highlight w:val="yellow"/>
        </w:rPr>
        <w:t>.</w:t>
      </w:r>
      <w:r w:rsidR="00AB4B9E" w:rsidRPr="00AB4B9E">
        <w:rPr>
          <w:rFonts w:ascii="Times New Roman" w:hAnsi="Times New Roman" w:cs="Times New Roman"/>
          <w:sz w:val="24"/>
          <w:szCs w:val="24"/>
          <w:highlight w:val="yellow"/>
        </w:rPr>
        <w:t xml:space="preserve"> </w:t>
      </w:r>
      <w:r w:rsidR="00FB4D79" w:rsidRPr="00AB4B9E">
        <w:rPr>
          <w:rFonts w:ascii="Times New Roman" w:hAnsi="Times New Roman" w:cs="Times New Roman"/>
          <w:sz w:val="24"/>
          <w:szCs w:val="24"/>
          <w:highlight w:val="yellow"/>
        </w:rPr>
        <w:t>П</w:t>
      </w:r>
      <w:r w:rsidR="00FB4D79">
        <w:rPr>
          <w:rFonts w:ascii="Times New Roman" w:hAnsi="Times New Roman" w:cs="Times New Roman"/>
          <w:sz w:val="24"/>
          <w:szCs w:val="24"/>
          <w:highlight w:val="yellow"/>
        </w:rPr>
        <w:t>риведены</w:t>
      </w:r>
      <w:r w:rsidR="00AB4B9E" w:rsidRPr="00AB4B9E">
        <w:rPr>
          <w:rFonts w:ascii="Times New Roman" w:hAnsi="Times New Roman" w:cs="Times New Roman"/>
          <w:sz w:val="24"/>
          <w:szCs w:val="24"/>
          <w:highlight w:val="yellow"/>
        </w:rPr>
        <w:t xml:space="preserve"> </w:t>
      </w:r>
      <w:r w:rsidR="00083888">
        <w:rPr>
          <w:rFonts w:ascii="Times New Roman" w:hAnsi="Times New Roman" w:cs="Times New Roman"/>
          <w:sz w:val="24"/>
          <w:szCs w:val="24"/>
          <w:highlight w:val="yellow"/>
        </w:rPr>
        <w:t xml:space="preserve">возможные </w:t>
      </w:r>
      <w:r w:rsidR="00AB4B9E" w:rsidRPr="00AB4B9E">
        <w:rPr>
          <w:rFonts w:ascii="Times New Roman" w:hAnsi="Times New Roman" w:cs="Times New Roman"/>
          <w:sz w:val="24"/>
          <w:szCs w:val="24"/>
          <w:highlight w:val="yellow"/>
        </w:rPr>
        <w:t xml:space="preserve">варианты рецепции правовых моделей создания и функционирования </w:t>
      </w:r>
      <w:proofErr w:type="spellStart"/>
      <w:r w:rsidR="00AB4B9E" w:rsidRPr="00AB4B9E">
        <w:rPr>
          <w:rFonts w:ascii="Times New Roman" w:hAnsi="Times New Roman" w:cs="Times New Roman"/>
          <w:sz w:val="24"/>
          <w:szCs w:val="24"/>
          <w:highlight w:val="yellow"/>
        </w:rPr>
        <w:t>геопарков</w:t>
      </w:r>
      <w:proofErr w:type="spellEnd"/>
      <w:r w:rsidR="00083888">
        <w:rPr>
          <w:rFonts w:ascii="Times New Roman" w:hAnsi="Times New Roman" w:cs="Times New Roman"/>
          <w:sz w:val="24"/>
          <w:szCs w:val="24"/>
          <w:highlight w:val="yellow"/>
        </w:rPr>
        <w:t xml:space="preserve"> в России</w:t>
      </w:r>
      <w:r w:rsidR="00AB4B9E" w:rsidRPr="00AB4B9E">
        <w:rPr>
          <w:rFonts w:ascii="Times New Roman" w:hAnsi="Times New Roman" w:cs="Times New Roman"/>
          <w:sz w:val="24"/>
          <w:szCs w:val="24"/>
          <w:highlight w:val="yellow"/>
        </w:rPr>
        <w:t>.</w:t>
      </w:r>
    </w:p>
    <w:p w:rsidR="006D6A4C" w:rsidRPr="00FE0FFC" w:rsidRDefault="006D6A4C" w:rsidP="00FE0FFC">
      <w:pPr>
        <w:spacing w:after="0" w:line="240" w:lineRule="auto"/>
        <w:ind w:firstLine="709"/>
        <w:jc w:val="both"/>
        <w:rPr>
          <w:rFonts w:ascii="Times New Roman" w:hAnsi="Times New Roman" w:cs="Times New Roman"/>
          <w:sz w:val="24"/>
          <w:szCs w:val="24"/>
        </w:rPr>
      </w:pPr>
    </w:p>
    <w:p w:rsidR="00FE0FFC" w:rsidRPr="00FE0FFC" w:rsidRDefault="009B4779" w:rsidP="00FE0FFC">
      <w:pPr>
        <w:spacing w:after="0" w:line="240" w:lineRule="auto"/>
        <w:ind w:firstLine="709"/>
        <w:jc w:val="both"/>
        <w:rPr>
          <w:rFonts w:ascii="Times New Roman" w:hAnsi="Times New Roman" w:cs="Times New Roman"/>
          <w:sz w:val="24"/>
          <w:szCs w:val="24"/>
          <w:lang w:val="en"/>
        </w:rPr>
      </w:pPr>
      <w:r w:rsidRPr="00FE0FFC">
        <w:rPr>
          <w:rFonts w:ascii="Times New Roman" w:hAnsi="Times New Roman" w:cs="Times New Roman"/>
          <w:b/>
          <w:sz w:val="24"/>
          <w:szCs w:val="24"/>
          <w:lang w:val="en-US"/>
        </w:rPr>
        <w:lastRenderedPageBreak/>
        <w:t>Abstract:</w:t>
      </w:r>
      <w:r w:rsidRPr="00FE0FFC">
        <w:rPr>
          <w:rFonts w:ascii="Times New Roman" w:hAnsi="Times New Roman" w:cs="Times New Roman"/>
          <w:sz w:val="24"/>
          <w:szCs w:val="24"/>
          <w:lang w:val="en-US"/>
        </w:rPr>
        <w:t xml:space="preserve"> </w:t>
      </w:r>
      <w:r w:rsidR="00FE0FFC" w:rsidRPr="00FE0FFC">
        <w:rPr>
          <w:rFonts w:ascii="Times New Roman" w:hAnsi="Times New Roman" w:cs="Times New Roman"/>
          <w:sz w:val="24"/>
          <w:szCs w:val="24"/>
          <w:highlight w:val="yellow"/>
          <w:lang w:val="en"/>
        </w:rPr>
        <w:t xml:space="preserve">At the world level, a holistic concept of </w:t>
      </w:r>
      <w:proofErr w:type="spellStart"/>
      <w:r w:rsidR="00FE0FFC" w:rsidRPr="00FE0FFC">
        <w:rPr>
          <w:rFonts w:ascii="Times New Roman" w:hAnsi="Times New Roman" w:cs="Times New Roman"/>
          <w:sz w:val="24"/>
          <w:szCs w:val="24"/>
          <w:highlight w:val="yellow"/>
          <w:lang w:val="en"/>
        </w:rPr>
        <w:t>geoparks</w:t>
      </w:r>
      <w:proofErr w:type="spellEnd"/>
      <w:r w:rsidR="00FE0FFC" w:rsidRPr="00FE0FFC">
        <w:rPr>
          <w:rFonts w:ascii="Times New Roman" w:hAnsi="Times New Roman" w:cs="Times New Roman"/>
          <w:sz w:val="24"/>
          <w:szCs w:val="24"/>
          <w:highlight w:val="yellow"/>
          <w:lang w:val="en"/>
        </w:rPr>
        <w:t xml:space="preserve"> has been developed as a form of sustainable management in the field of protection and use of objects of geological heritage of international importance, ensuring geodiversity.</w:t>
      </w:r>
      <w:r w:rsidR="00FE0FFC" w:rsidRPr="00FE0FFC">
        <w:rPr>
          <w:rFonts w:ascii="Times New Roman" w:hAnsi="Times New Roman" w:cs="Times New Roman"/>
          <w:sz w:val="24"/>
          <w:szCs w:val="24"/>
          <w:lang w:val="en"/>
        </w:rPr>
        <w:t xml:space="preserve"> However, in many states relations on the creation and operation of </w:t>
      </w:r>
      <w:proofErr w:type="spellStart"/>
      <w:r w:rsidR="00FE0FFC" w:rsidRPr="00FE0FFC">
        <w:rPr>
          <w:rFonts w:ascii="Times New Roman" w:hAnsi="Times New Roman" w:cs="Times New Roman"/>
          <w:sz w:val="24"/>
          <w:szCs w:val="24"/>
          <w:lang w:val="en"/>
        </w:rPr>
        <w:t>geoparks</w:t>
      </w:r>
      <w:proofErr w:type="spellEnd"/>
      <w:r w:rsidR="00FE0FFC" w:rsidRPr="00FE0FFC">
        <w:rPr>
          <w:rFonts w:ascii="Times New Roman" w:hAnsi="Times New Roman" w:cs="Times New Roman"/>
          <w:sz w:val="24"/>
          <w:szCs w:val="24"/>
          <w:lang w:val="en"/>
        </w:rPr>
        <w:t xml:space="preserve"> remain unsettled, and only the first attempts to consolidate the relevant rules in national legislation have appeared.</w:t>
      </w:r>
    </w:p>
    <w:p w:rsidR="00FE0FFC" w:rsidRPr="00F95EEC" w:rsidRDefault="00FE0FFC" w:rsidP="00FE0FFC">
      <w:pPr>
        <w:pStyle w:val="ac"/>
        <w:spacing w:before="0" w:beforeAutospacing="0" w:after="0" w:afterAutospacing="0"/>
        <w:ind w:firstLine="709"/>
        <w:jc w:val="both"/>
        <w:rPr>
          <w:color w:val="000000"/>
          <w:lang w:val="en-US"/>
        </w:rPr>
      </w:pPr>
      <w:r w:rsidRPr="00FE0FFC">
        <w:rPr>
          <w:color w:val="000000"/>
          <w:lang w:val="en"/>
        </w:rPr>
        <w:t>In Russia, a narrow approach to the legal protection of the natural environment has been identified, based on the conservation and restoration of biological, less often landscape, diversity. The current norms on specially protected geological objects, specially protected natural areas are not sufficient for the conservation and restoration of geodiversity. The word «geodiversity» is mentioned in a single policy document. Normative legal acts do not fix the terms and definitions of «geodiversity», «geological heritage», «</w:t>
      </w:r>
      <w:proofErr w:type="spellStart"/>
      <w:r w:rsidRPr="00FE0FFC">
        <w:rPr>
          <w:color w:val="000000"/>
          <w:lang w:val="en"/>
        </w:rPr>
        <w:t>geopark</w:t>
      </w:r>
      <w:proofErr w:type="spellEnd"/>
      <w:r w:rsidRPr="00FE0FFC">
        <w:rPr>
          <w:color w:val="000000"/>
          <w:lang w:val="en"/>
        </w:rPr>
        <w:t xml:space="preserve">», as well as other special definitions in the field of protection of unique and rare geological objects, which makes it difficult to develop legal norms on </w:t>
      </w:r>
      <w:proofErr w:type="spellStart"/>
      <w:r w:rsidRPr="00FE0FFC">
        <w:rPr>
          <w:color w:val="000000"/>
          <w:lang w:val="en"/>
        </w:rPr>
        <w:t>geoparks</w:t>
      </w:r>
      <w:proofErr w:type="spellEnd"/>
      <w:r w:rsidRPr="00FE0FFC">
        <w:rPr>
          <w:color w:val="000000"/>
          <w:lang w:val="en"/>
        </w:rPr>
        <w:t xml:space="preserve"> in accordance with global trends.</w:t>
      </w:r>
    </w:p>
    <w:p w:rsidR="00FE0FFC" w:rsidRPr="00F95EEC" w:rsidRDefault="00FE0FFC" w:rsidP="00FE0FFC">
      <w:pPr>
        <w:pStyle w:val="ac"/>
        <w:spacing w:before="0" w:beforeAutospacing="0" w:after="0" w:afterAutospacing="0"/>
        <w:ind w:firstLine="709"/>
        <w:jc w:val="both"/>
        <w:rPr>
          <w:color w:val="000000"/>
          <w:lang w:val="en-US"/>
        </w:rPr>
      </w:pPr>
      <w:r w:rsidRPr="00FE0FFC">
        <w:rPr>
          <w:color w:val="000000"/>
          <w:lang w:val="en"/>
        </w:rPr>
        <w:t xml:space="preserve">The legislation of the countries with the largest number of UNESCO Global </w:t>
      </w:r>
      <w:proofErr w:type="spellStart"/>
      <w:r w:rsidRPr="00FE0FFC">
        <w:rPr>
          <w:color w:val="000000"/>
          <w:lang w:val="en"/>
        </w:rPr>
        <w:t>Geoparks</w:t>
      </w:r>
      <w:proofErr w:type="spellEnd"/>
      <w:r w:rsidRPr="00FE0FFC">
        <w:rPr>
          <w:color w:val="000000"/>
          <w:lang w:val="en"/>
        </w:rPr>
        <w:t xml:space="preserve"> is presented as best practice: China, Spain and Italy. In these countries, the protection and use of geological heritage is carried out in different ways.</w:t>
      </w:r>
    </w:p>
    <w:p w:rsidR="00FE0FFC" w:rsidRPr="00F95EEC" w:rsidRDefault="00FE0FFC" w:rsidP="00FE0FFC">
      <w:pPr>
        <w:pStyle w:val="ac"/>
        <w:spacing w:before="0" w:beforeAutospacing="0" w:after="0" w:afterAutospacing="0"/>
        <w:ind w:firstLine="709"/>
        <w:jc w:val="both"/>
        <w:rPr>
          <w:color w:val="000000"/>
          <w:lang w:val="en-US"/>
        </w:rPr>
      </w:pPr>
      <w:r w:rsidRPr="00FE0FFC">
        <w:rPr>
          <w:color w:val="000000"/>
          <w:lang w:val="en"/>
        </w:rPr>
        <w:t xml:space="preserve">In China, the system of legal measures for the protection of the geological heritage is separated into a separate regulatory legal act, which provides for the creation of specially protected natural areas of the geological heritage, which, among other things, include the </w:t>
      </w:r>
      <w:proofErr w:type="spellStart"/>
      <w:r w:rsidRPr="00FE0FFC">
        <w:rPr>
          <w:color w:val="000000"/>
          <w:lang w:val="en"/>
        </w:rPr>
        <w:t>geopark</w:t>
      </w:r>
      <w:proofErr w:type="spellEnd"/>
      <w:r w:rsidRPr="00FE0FFC">
        <w:rPr>
          <w:color w:val="000000"/>
          <w:lang w:val="en"/>
        </w:rPr>
        <w:t xml:space="preserve">. At the national, regional and local levels, rules have been established for the creation, management and development of </w:t>
      </w:r>
      <w:proofErr w:type="spellStart"/>
      <w:r w:rsidRPr="00FE0FFC">
        <w:rPr>
          <w:color w:val="000000"/>
          <w:lang w:val="en"/>
        </w:rPr>
        <w:t>geoparks</w:t>
      </w:r>
      <w:proofErr w:type="spellEnd"/>
      <w:r w:rsidRPr="00FE0FFC">
        <w:rPr>
          <w:color w:val="000000"/>
          <w:lang w:val="en"/>
        </w:rPr>
        <w:t xml:space="preserve">. The basic principles of planning and developing a </w:t>
      </w:r>
      <w:proofErr w:type="spellStart"/>
      <w:r w:rsidRPr="00FE0FFC">
        <w:rPr>
          <w:color w:val="000000"/>
          <w:lang w:val="en"/>
        </w:rPr>
        <w:t>geopark</w:t>
      </w:r>
      <w:proofErr w:type="spellEnd"/>
      <w:r w:rsidRPr="00FE0FFC">
        <w:rPr>
          <w:color w:val="000000"/>
          <w:lang w:val="en"/>
        </w:rPr>
        <w:t>, the requirements for its boundaries, area, functional zoning, registration and accounting of geological heritage, levels of its protection, and other provisions are fixed.</w:t>
      </w:r>
    </w:p>
    <w:p w:rsidR="00FE0FFC" w:rsidRPr="00F95EEC" w:rsidRDefault="00FE0FFC" w:rsidP="00FE0FFC">
      <w:pPr>
        <w:pStyle w:val="ac"/>
        <w:spacing w:before="0" w:beforeAutospacing="0" w:after="0" w:afterAutospacing="0"/>
        <w:ind w:firstLine="709"/>
        <w:jc w:val="both"/>
        <w:rPr>
          <w:color w:val="000000"/>
          <w:lang w:val="en-US"/>
        </w:rPr>
      </w:pPr>
      <w:r w:rsidRPr="00FE0FFC">
        <w:rPr>
          <w:color w:val="000000"/>
          <w:lang w:val="en"/>
        </w:rPr>
        <w:t>In Spain, the norms on the protection of the geological heritage are integrated into the regulatory legal acts on the protection of biodiversity, specially protected natural areas, and rural areas. Legal definitions of «</w:t>
      </w:r>
      <w:proofErr w:type="spellStart"/>
      <w:r w:rsidRPr="00FE0FFC">
        <w:rPr>
          <w:color w:val="000000"/>
          <w:lang w:val="en"/>
        </w:rPr>
        <w:t>geoheritage</w:t>
      </w:r>
      <w:proofErr w:type="spellEnd"/>
      <w:r w:rsidRPr="00FE0FFC">
        <w:rPr>
          <w:color w:val="000000"/>
          <w:lang w:val="en"/>
        </w:rPr>
        <w:t>», «geodiversity», «</w:t>
      </w:r>
      <w:proofErr w:type="spellStart"/>
      <w:r w:rsidRPr="00FE0FFC">
        <w:rPr>
          <w:color w:val="000000"/>
          <w:lang w:val="en"/>
        </w:rPr>
        <w:t>geopark</w:t>
      </w:r>
      <w:proofErr w:type="spellEnd"/>
      <w:r w:rsidRPr="00FE0FFC">
        <w:rPr>
          <w:color w:val="000000"/>
          <w:lang w:val="en"/>
        </w:rPr>
        <w:t xml:space="preserve">» have been introduced, but the procedure for creating the latter is not fixed. The </w:t>
      </w:r>
      <w:proofErr w:type="spellStart"/>
      <w:r w:rsidRPr="00FE0FFC">
        <w:rPr>
          <w:color w:val="000000"/>
          <w:lang w:val="en"/>
        </w:rPr>
        <w:t>geopark</w:t>
      </w:r>
      <w:proofErr w:type="spellEnd"/>
      <w:r w:rsidRPr="00FE0FFC">
        <w:rPr>
          <w:color w:val="000000"/>
          <w:lang w:val="en"/>
        </w:rPr>
        <w:t xml:space="preserve"> is not listed among the categories of specially protected natural areas. At the regional level, some autonomous communities have adopted documents providing for the procedure for creating </w:t>
      </w:r>
      <w:proofErr w:type="spellStart"/>
      <w:r w:rsidRPr="00FE0FFC">
        <w:rPr>
          <w:color w:val="000000"/>
          <w:lang w:val="en"/>
        </w:rPr>
        <w:t>geoparks</w:t>
      </w:r>
      <w:proofErr w:type="spellEnd"/>
      <w:r w:rsidRPr="00FE0FFC">
        <w:rPr>
          <w:color w:val="000000"/>
          <w:lang w:val="en"/>
        </w:rPr>
        <w:t>.</w:t>
      </w:r>
    </w:p>
    <w:p w:rsidR="00FE0FFC" w:rsidRPr="00F95EEC" w:rsidRDefault="00FE0FFC" w:rsidP="00FE0FFC">
      <w:pPr>
        <w:pStyle w:val="ac"/>
        <w:spacing w:before="0" w:beforeAutospacing="0" w:after="0" w:afterAutospacing="0"/>
        <w:ind w:firstLine="709"/>
        <w:jc w:val="both"/>
        <w:rPr>
          <w:color w:val="000000"/>
          <w:lang w:val="en-US"/>
        </w:rPr>
      </w:pPr>
      <w:r w:rsidRPr="00FE0FFC">
        <w:rPr>
          <w:color w:val="000000"/>
          <w:lang w:val="en"/>
        </w:rPr>
        <w:t>In Italy, the norms on the protection of the geological heritage are contained in the regulatory legal acts on the cultural heritage and landscape, specially protected natural areas. However, they do not use the word «</w:t>
      </w:r>
      <w:proofErr w:type="spellStart"/>
      <w:r w:rsidRPr="00FE0FFC">
        <w:rPr>
          <w:color w:val="000000"/>
          <w:lang w:val="en"/>
        </w:rPr>
        <w:t>geopark</w:t>
      </w:r>
      <w:proofErr w:type="spellEnd"/>
      <w:r w:rsidRPr="00FE0FFC">
        <w:rPr>
          <w:color w:val="000000"/>
          <w:lang w:val="en"/>
        </w:rPr>
        <w:t xml:space="preserve">». The status of a UNESCO Global </w:t>
      </w:r>
      <w:proofErr w:type="spellStart"/>
      <w:r w:rsidRPr="00FE0FFC">
        <w:rPr>
          <w:color w:val="000000"/>
          <w:lang w:val="en"/>
        </w:rPr>
        <w:t>Geopark</w:t>
      </w:r>
      <w:proofErr w:type="spellEnd"/>
      <w:r w:rsidRPr="00FE0FFC">
        <w:rPr>
          <w:color w:val="000000"/>
          <w:lang w:val="en"/>
        </w:rPr>
        <w:t xml:space="preserve"> can be obtained by a national and regional park or a </w:t>
      </w:r>
      <w:proofErr w:type="spellStart"/>
      <w:r w:rsidRPr="00FE0FFC">
        <w:rPr>
          <w:color w:val="000000"/>
          <w:lang w:val="en"/>
        </w:rPr>
        <w:t>geopark</w:t>
      </w:r>
      <w:proofErr w:type="spellEnd"/>
      <w:r w:rsidRPr="00FE0FFC">
        <w:rPr>
          <w:color w:val="000000"/>
          <w:lang w:val="en"/>
        </w:rPr>
        <w:t xml:space="preserve"> created with the participation of several specially protected natural areas while maintaining their environmental regime. At the regional level, norms-definitions, norms on the regional </w:t>
      </w:r>
      <w:proofErr w:type="spellStart"/>
      <w:r w:rsidRPr="00FE0FFC">
        <w:rPr>
          <w:color w:val="000000"/>
          <w:lang w:val="en"/>
        </w:rPr>
        <w:t>cadastre</w:t>
      </w:r>
      <w:proofErr w:type="spellEnd"/>
      <w:r w:rsidRPr="00FE0FFC">
        <w:rPr>
          <w:color w:val="000000"/>
          <w:lang w:val="en"/>
        </w:rPr>
        <w:t xml:space="preserve"> of </w:t>
      </w:r>
      <w:proofErr w:type="spellStart"/>
      <w:r w:rsidRPr="00FE0FFC">
        <w:rPr>
          <w:color w:val="000000"/>
          <w:lang w:val="en"/>
        </w:rPr>
        <w:t>geoparks</w:t>
      </w:r>
      <w:proofErr w:type="spellEnd"/>
      <w:r w:rsidRPr="00FE0FFC">
        <w:rPr>
          <w:color w:val="000000"/>
          <w:lang w:val="en"/>
        </w:rPr>
        <w:t>, models of their management and other provisions have been adopted.</w:t>
      </w:r>
    </w:p>
    <w:p w:rsidR="004917A5" w:rsidRPr="00FE0FFC" w:rsidRDefault="00FE0FFC" w:rsidP="00FE0FFC">
      <w:pPr>
        <w:spacing w:after="0" w:line="240" w:lineRule="auto"/>
        <w:ind w:firstLine="709"/>
        <w:jc w:val="both"/>
        <w:rPr>
          <w:rFonts w:ascii="Times New Roman" w:hAnsi="Times New Roman" w:cs="Times New Roman"/>
          <w:sz w:val="24"/>
          <w:szCs w:val="24"/>
          <w:lang w:val="en-US"/>
        </w:rPr>
      </w:pPr>
      <w:r w:rsidRPr="00FE0FFC">
        <w:rPr>
          <w:rFonts w:ascii="Times New Roman" w:hAnsi="Times New Roman" w:cs="Times New Roman"/>
          <w:sz w:val="24"/>
          <w:szCs w:val="24"/>
          <w:highlight w:val="yellow"/>
          <w:lang w:val="en"/>
        </w:rPr>
        <w:t xml:space="preserve">The most successful foreign management experience in the field of protection and use of geological heritage objects, which can be borrowed by the Russian legislator, is highlighted. Possible options for the reception of legal models for the creation and operation of </w:t>
      </w:r>
      <w:proofErr w:type="spellStart"/>
      <w:r w:rsidRPr="00FE0FFC">
        <w:rPr>
          <w:rFonts w:ascii="Times New Roman" w:hAnsi="Times New Roman" w:cs="Times New Roman"/>
          <w:sz w:val="24"/>
          <w:szCs w:val="24"/>
          <w:highlight w:val="yellow"/>
          <w:lang w:val="en"/>
        </w:rPr>
        <w:t>geoparks</w:t>
      </w:r>
      <w:proofErr w:type="spellEnd"/>
      <w:r w:rsidRPr="00FE0FFC">
        <w:rPr>
          <w:rFonts w:ascii="Times New Roman" w:hAnsi="Times New Roman" w:cs="Times New Roman"/>
          <w:sz w:val="24"/>
          <w:szCs w:val="24"/>
          <w:highlight w:val="yellow"/>
          <w:lang w:val="en"/>
        </w:rPr>
        <w:t xml:space="preserve"> in Russia are given.</w:t>
      </w:r>
    </w:p>
    <w:p w:rsidR="00AC50B2" w:rsidRDefault="00AC50B2" w:rsidP="00AC50B2">
      <w:pPr>
        <w:spacing w:after="0" w:line="240" w:lineRule="auto"/>
        <w:ind w:firstLine="709"/>
        <w:jc w:val="both"/>
        <w:rPr>
          <w:rFonts w:ascii="Times New Roman" w:hAnsi="Times New Roman" w:cs="Times New Roman"/>
          <w:sz w:val="24"/>
          <w:szCs w:val="24"/>
        </w:rPr>
      </w:pPr>
    </w:p>
    <w:p w:rsidR="00145029" w:rsidRPr="00145029" w:rsidRDefault="00145029" w:rsidP="00AC50B2">
      <w:pPr>
        <w:spacing w:after="0" w:line="240" w:lineRule="auto"/>
        <w:ind w:firstLine="709"/>
        <w:jc w:val="both"/>
        <w:rPr>
          <w:rFonts w:ascii="Times New Roman" w:hAnsi="Times New Roman" w:cs="Times New Roman"/>
          <w:sz w:val="24"/>
          <w:szCs w:val="24"/>
        </w:rPr>
      </w:pPr>
      <w:r w:rsidRPr="006D6A4C">
        <w:rPr>
          <w:rFonts w:ascii="Times New Roman" w:hAnsi="Times New Roman" w:cs="Times New Roman"/>
          <w:b/>
          <w:i/>
          <w:sz w:val="24"/>
          <w:szCs w:val="24"/>
        </w:rPr>
        <w:t>Ключевые слова:</w:t>
      </w:r>
      <w:r>
        <w:rPr>
          <w:rFonts w:ascii="Times New Roman" w:hAnsi="Times New Roman" w:cs="Times New Roman"/>
          <w:b/>
          <w:i/>
          <w:sz w:val="24"/>
          <w:szCs w:val="24"/>
        </w:rPr>
        <w:t xml:space="preserve"> </w:t>
      </w:r>
      <w:proofErr w:type="spellStart"/>
      <w:r w:rsidRPr="006D6A4C">
        <w:rPr>
          <w:rFonts w:ascii="Times New Roman" w:hAnsi="Times New Roman" w:cs="Times New Roman"/>
          <w:sz w:val="24"/>
          <w:szCs w:val="24"/>
        </w:rPr>
        <w:t>геопарк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глобальный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геопарк</w:t>
      </w:r>
      <w:proofErr w:type="spellEnd"/>
      <w:r>
        <w:rPr>
          <w:rFonts w:ascii="Times New Roman" w:hAnsi="Times New Roman" w:cs="Times New Roman"/>
          <w:sz w:val="24"/>
          <w:szCs w:val="24"/>
        </w:rPr>
        <w:t xml:space="preserve"> ЮНЕСКО, </w:t>
      </w:r>
      <w:proofErr w:type="spellStart"/>
      <w:r>
        <w:rPr>
          <w:rFonts w:ascii="Times New Roman" w:hAnsi="Times New Roman" w:cs="Times New Roman"/>
          <w:sz w:val="24"/>
          <w:szCs w:val="24"/>
        </w:rPr>
        <w:t>георазнообразие</w:t>
      </w:r>
      <w:proofErr w:type="spellEnd"/>
      <w:r>
        <w:rPr>
          <w:rFonts w:ascii="Times New Roman" w:hAnsi="Times New Roman" w:cs="Times New Roman"/>
          <w:sz w:val="24"/>
          <w:szCs w:val="24"/>
        </w:rPr>
        <w:t xml:space="preserve">, геологическое наследие, </w:t>
      </w:r>
      <w:proofErr w:type="spellStart"/>
      <w:r>
        <w:rPr>
          <w:rFonts w:ascii="Times New Roman" w:hAnsi="Times New Roman" w:cs="Times New Roman"/>
          <w:sz w:val="24"/>
          <w:szCs w:val="24"/>
        </w:rPr>
        <w:t>геозит</w:t>
      </w:r>
      <w:proofErr w:type="spellEnd"/>
      <w:r>
        <w:rPr>
          <w:rFonts w:ascii="Times New Roman" w:hAnsi="Times New Roman" w:cs="Times New Roman"/>
          <w:sz w:val="24"/>
          <w:szCs w:val="24"/>
        </w:rPr>
        <w:t xml:space="preserve">, особо охраняемые геологические объекты, особо охраняемые природные </w:t>
      </w:r>
      <w:r w:rsidRPr="00FE0FFC">
        <w:rPr>
          <w:rFonts w:ascii="Times New Roman" w:hAnsi="Times New Roman" w:cs="Times New Roman"/>
          <w:sz w:val="24"/>
          <w:szCs w:val="24"/>
        </w:rPr>
        <w:t xml:space="preserve">территории, </w:t>
      </w:r>
      <w:proofErr w:type="spellStart"/>
      <w:r w:rsidRPr="00FE0FFC">
        <w:rPr>
          <w:rFonts w:ascii="Times New Roman" w:hAnsi="Times New Roman" w:cs="Times New Roman"/>
          <w:sz w:val="24"/>
          <w:szCs w:val="24"/>
        </w:rPr>
        <w:t>геотуризм</w:t>
      </w:r>
      <w:proofErr w:type="spellEnd"/>
      <w:r w:rsidRPr="00FE0FFC">
        <w:rPr>
          <w:rFonts w:ascii="Times New Roman" w:hAnsi="Times New Roman" w:cs="Times New Roman"/>
          <w:sz w:val="24"/>
          <w:szCs w:val="24"/>
        </w:rPr>
        <w:t>, рациональное использование</w:t>
      </w:r>
      <w:bookmarkStart w:id="0" w:name="_GoBack"/>
      <w:bookmarkEnd w:id="0"/>
    </w:p>
    <w:p w:rsidR="00AC50B2" w:rsidRPr="00AC50B2" w:rsidRDefault="009B4779" w:rsidP="00AC50B2">
      <w:pPr>
        <w:spacing w:after="0" w:line="240" w:lineRule="auto"/>
        <w:ind w:firstLine="709"/>
        <w:jc w:val="both"/>
        <w:rPr>
          <w:rFonts w:ascii="Times New Roman" w:hAnsi="Times New Roman" w:cs="Times New Roman"/>
          <w:sz w:val="24"/>
          <w:szCs w:val="24"/>
          <w:lang w:val="en-US"/>
        </w:rPr>
      </w:pPr>
      <w:r w:rsidRPr="009B4779">
        <w:rPr>
          <w:rFonts w:ascii="Times New Roman" w:hAnsi="Times New Roman" w:cs="Times New Roman"/>
          <w:b/>
          <w:sz w:val="24"/>
          <w:szCs w:val="24"/>
          <w:lang w:val="en-US"/>
        </w:rPr>
        <w:t>Keywords:</w:t>
      </w:r>
      <w:r w:rsidRPr="009B4779">
        <w:rPr>
          <w:rFonts w:ascii="Times New Roman" w:hAnsi="Times New Roman" w:cs="Times New Roman"/>
          <w:sz w:val="24"/>
          <w:szCs w:val="24"/>
          <w:lang w:val="en-US"/>
        </w:rPr>
        <w:t xml:space="preserve"> </w:t>
      </w:r>
      <w:proofErr w:type="spellStart"/>
      <w:r w:rsidR="00AC50B2" w:rsidRPr="00AC50B2">
        <w:rPr>
          <w:rFonts w:ascii="Times New Roman" w:hAnsi="Times New Roman" w:cs="Times New Roman"/>
          <w:sz w:val="24"/>
          <w:szCs w:val="24"/>
          <w:lang w:val="en-US"/>
        </w:rPr>
        <w:t>Geopark</w:t>
      </w:r>
      <w:proofErr w:type="spellEnd"/>
      <w:r w:rsidR="00AC50B2" w:rsidRPr="00AC50B2">
        <w:rPr>
          <w:rFonts w:ascii="Times New Roman" w:hAnsi="Times New Roman" w:cs="Times New Roman"/>
          <w:sz w:val="24"/>
          <w:szCs w:val="24"/>
          <w:lang w:val="en-US"/>
        </w:rPr>
        <w:t xml:space="preserve">, UNESCO Global </w:t>
      </w:r>
      <w:proofErr w:type="spellStart"/>
      <w:r w:rsidR="00AC50B2" w:rsidRPr="00AC50B2">
        <w:rPr>
          <w:rFonts w:ascii="Times New Roman" w:hAnsi="Times New Roman" w:cs="Times New Roman"/>
          <w:sz w:val="24"/>
          <w:szCs w:val="24"/>
          <w:lang w:val="en-US"/>
        </w:rPr>
        <w:t>Geopark</w:t>
      </w:r>
      <w:proofErr w:type="spellEnd"/>
      <w:r w:rsidR="00AC50B2" w:rsidRPr="00AC50B2">
        <w:rPr>
          <w:rFonts w:ascii="Times New Roman" w:hAnsi="Times New Roman" w:cs="Times New Roman"/>
          <w:sz w:val="24"/>
          <w:szCs w:val="24"/>
          <w:lang w:val="en-US"/>
        </w:rPr>
        <w:t xml:space="preserve">, </w:t>
      </w:r>
      <w:proofErr w:type="spellStart"/>
      <w:r w:rsidR="00AC50B2" w:rsidRPr="00AC50B2">
        <w:rPr>
          <w:rFonts w:ascii="Times New Roman" w:hAnsi="Times New Roman" w:cs="Times New Roman"/>
          <w:sz w:val="24"/>
          <w:szCs w:val="24"/>
          <w:lang w:val="en-US"/>
        </w:rPr>
        <w:t>Geodiversidad</w:t>
      </w:r>
      <w:proofErr w:type="spellEnd"/>
      <w:r w:rsidR="00AC50B2" w:rsidRPr="00AC50B2">
        <w:rPr>
          <w:rFonts w:ascii="Times New Roman" w:hAnsi="Times New Roman" w:cs="Times New Roman"/>
          <w:sz w:val="24"/>
          <w:szCs w:val="24"/>
          <w:lang w:val="en-US"/>
        </w:rPr>
        <w:t xml:space="preserve">, Geological heritage, </w:t>
      </w:r>
      <w:proofErr w:type="spellStart"/>
      <w:r w:rsidR="00AC50B2" w:rsidRPr="00AC50B2">
        <w:rPr>
          <w:rFonts w:ascii="Times New Roman" w:hAnsi="Times New Roman" w:cs="Times New Roman"/>
          <w:sz w:val="24"/>
          <w:szCs w:val="24"/>
          <w:lang w:val="en-US"/>
        </w:rPr>
        <w:t>Geosite</w:t>
      </w:r>
      <w:proofErr w:type="spellEnd"/>
      <w:r w:rsidR="00AC50B2" w:rsidRPr="00AC50B2">
        <w:rPr>
          <w:rFonts w:ascii="Times New Roman" w:hAnsi="Times New Roman" w:cs="Times New Roman"/>
          <w:sz w:val="24"/>
          <w:szCs w:val="24"/>
          <w:lang w:val="en-US"/>
        </w:rPr>
        <w:t xml:space="preserve">, specially protected geological objects, specially protected natural areas, </w:t>
      </w:r>
      <w:proofErr w:type="spellStart"/>
      <w:r w:rsidR="00AC50B2" w:rsidRPr="00AC50B2">
        <w:rPr>
          <w:rFonts w:ascii="Times New Roman" w:hAnsi="Times New Roman" w:cs="Times New Roman"/>
          <w:sz w:val="24"/>
          <w:szCs w:val="24"/>
          <w:lang w:val="en-US"/>
        </w:rPr>
        <w:t>geotourism</w:t>
      </w:r>
      <w:proofErr w:type="spellEnd"/>
      <w:r w:rsidR="00AC50B2" w:rsidRPr="00AC50B2">
        <w:rPr>
          <w:rFonts w:ascii="Times New Roman" w:hAnsi="Times New Roman" w:cs="Times New Roman"/>
          <w:sz w:val="24"/>
          <w:szCs w:val="24"/>
          <w:lang w:val="en-US"/>
        </w:rPr>
        <w:t xml:space="preserve">, </w:t>
      </w:r>
      <w:proofErr w:type="gramStart"/>
      <w:r w:rsidR="00AC50B2" w:rsidRPr="00AC50B2">
        <w:rPr>
          <w:rFonts w:ascii="Times New Roman" w:hAnsi="Times New Roman" w:cs="Times New Roman"/>
          <w:sz w:val="24"/>
          <w:szCs w:val="24"/>
          <w:lang w:val="en-US"/>
        </w:rPr>
        <w:t>rational</w:t>
      </w:r>
      <w:proofErr w:type="gramEnd"/>
      <w:r w:rsidR="00AC50B2" w:rsidRPr="00AC50B2">
        <w:rPr>
          <w:rFonts w:ascii="Times New Roman" w:hAnsi="Times New Roman" w:cs="Times New Roman"/>
          <w:sz w:val="24"/>
          <w:szCs w:val="24"/>
          <w:lang w:val="en-US"/>
        </w:rPr>
        <w:t xml:space="preserve"> use</w:t>
      </w:r>
    </w:p>
    <w:p w:rsidR="00AC50B2" w:rsidRPr="00AC50B2" w:rsidRDefault="00AC50B2" w:rsidP="00EC251C">
      <w:pPr>
        <w:spacing w:after="0" w:line="240" w:lineRule="auto"/>
        <w:ind w:firstLine="709"/>
        <w:jc w:val="both"/>
        <w:rPr>
          <w:rFonts w:ascii="Times New Roman" w:hAnsi="Times New Roman" w:cs="Times New Roman"/>
          <w:b/>
          <w:i/>
          <w:sz w:val="24"/>
          <w:szCs w:val="24"/>
          <w:lang w:val="en-US"/>
        </w:rPr>
      </w:pPr>
    </w:p>
    <w:p w:rsidR="00567128" w:rsidRPr="009B4779" w:rsidRDefault="00567128" w:rsidP="00111828">
      <w:pPr>
        <w:spacing w:after="0" w:line="360" w:lineRule="auto"/>
        <w:ind w:firstLine="567"/>
        <w:jc w:val="both"/>
        <w:rPr>
          <w:rFonts w:ascii="Times New Roman" w:hAnsi="Times New Roman" w:cs="Times New Roman"/>
          <w:sz w:val="28"/>
          <w:szCs w:val="28"/>
          <w:lang w:val="en-US"/>
        </w:rPr>
      </w:pPr>
    </w:p>
    <w:p w:rsidR="00602144" w:rsidRDefault="00297210" w:rsidP="00111828">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Появившаяся сравнительно недавно </w:t>
      </w:r>
      <w:r w:rsidR="00BC482E">
        <w:rPr>
          <w:rFonts w:ascii="Times New Roman" w:hAnsi="Times New Roman" w:cs="Times New Roman"/>
          <w:sz w:val="28"/>
          <w:szCs w:val="28"/>
        </w:rPr>
        <w:t xml:space="preserve">тенденция по </w:t>
      </w:r>
      <w:r>
        <w:rPr>
          <w:rFonts w:ascii="Times New Roman" w:hAnsi="Times New Roman" w:cs="Times New Roman"/>
          <w:sz w:val="28"/>
          <w:szCs w:val="28"/>
        </w:rPr>
        <w:t xml:space="preserve">устойчивому </w:t>
      </w:r>
      <w:r w:rsidRPr="00A4432A">
        <w:rPr>
          <w:rFonts w:ascii="Times New Roman" w:hAnsi="Times New Roman" w:cs="Times New Roman"/>
          <w:sz w:val="28"/>
          <w:szCs w:val="28"/>
        </w:rPr>
        <w:t>управлению</w:t>
      </w:r>
      <w:r w:rsidR="00B95FAF">
        <w:rPr>
          <w:rFonts w:ascii="Times New Roman" w:hAnsi="Times New Roman" w:cs="Times New Roman"/>
          <w:sz w:val="28"/>
          <w:szCs w:val="28"/>
        </w:rPr>
        <w:t xml:space="preserve"> </w:t>
      </w:r>
      <w:r w:rsidR="00B95FAF" w:rsidRPr="00B95FAF">
        <w:rPr>
          <w:rFonts w:ascii="Times New Roman" w:hAnsi="Times New Roman" w:cs="Times New Roman"/>
          <w:sz w:val="28"/>
          <w:szCs w:val="28"/>
          <w:highlight w:val="yellow"/>
        </w:rPr>
        <w:t>в области охраны и использования</w:t>
      </w:r>
      <w:r w:rsidR="000A5D5D" w:rsidRPr="00A4432A">
        <w:rPr>
          <w:rFonts w:ascii="Times New Roman" w:hAnsi="Times New Roman" w:cs="Times New Roman"/>
          <w:sz w:val="28"/>
          <w:szCs w:val="28"/>
        </w:rPr>
        <w:t xml:space="preserve"> </w:t>
      </w:r>
      <w:r w:rsidR="00BC482E" w:rsidRPr="00A4432A">
        <w:rPr>
          <w:rFonts w:ascii="Times New Roman" w:hAnsi="Times New Roman" w:cs="Times New Roman"/>
          <w:sz w:val="28"/>
          <w:szCs w:val="28"/>
        </w:rPr>
        <w:t>г</w:t>
      </w:r>
      <w:r w:rsidR="00602144" w:rsidRPr="00A4432A">
        <w:rPr>
          <w:rFonts w:ascii="Times New Roman" w:hAnsi="Times New Roman" w:cs="Times New Roman"/>
          <w:sz w:val="28"/>
          <w:szCs w:val="28"/>
        </w:rPr>
        <w:t>еологически</w:t>
      </w:r>
      <w:r w:rsidR="000A5D5D" w:rsidRPr="00A4432A">
        <w:rPr>
          <w:rFonts w:ascii="Times New Roman" w:hAnsi="Times New Roman" w:cs="Times New Roman"/>
          <w:sz w:val="28"/>
          <w:szCs w:val="28"/>
          <w:highlight w:val="yellow"/>
        </w:rPr>
        <w:t>х</w:t>
      </w:r>
      <w:r w:rsidR="00602144" w:rsidRPr="00A4432A">
        <w:rPr>
          <w:rFonts w:ascii="Times New Roman" w:hAnsi="Times New Roman" w:cs="Times New Roman"/>
          <w:sz w:val="28"/>
          <w:szCs w:val="28"/>
        </w:rPr>
        <w:t xml:space="preserve"> объект</w:t>
      </w:r>
      <w:r w:rsidR="000A5D5D" w:rsidRPr="00A4432A">
        <w:rPr>
          <w:rFonts w:ascii="Times New Roman" w:hAnsi="Times New Roman" w:cs="Times New Roman"/>
          <w:sz w:val="28"/>
          <w:szCs w:val="28"/>
          <w:highlight w:val="yellow"/>
        </w:rPr>
        <w:t>ов</w:t>
      </w:r>
      <w:r w:rsidR="00F81C54" w:rsidRPr="00A4432A">
        <w:rPr>
          <w:rFonts w:ascii="Times New Roman" w:hAnsi="Times New Roman" w:cs="Times New Roman"/>
          <w:sz w:val="28"/>
          <w:szCs w:val="28"/>
        </w:rPr>
        <w:t xml:space="preserve">, </w:t>
      </w:r>
      <w:r w:rsidR="00F81C54" w:rsidRPr="00A4432A">
        <w:rPr>
          <w:rFonts w:ascii="Times New Roman" w:hAnsi="Times New Roman" w:cs="Times New Roman"/>
          <w:sz w:val="28"/>
          <w:szCs w:val="28"/>
        </w:rPr>
        <w:lastRenderedPageBreak/>
        <w:t>имеющ</w:t>
      </w:r>
      <w:r w:rsidR="00F81C54" w:rsidRPr="00A4432A">
        <w:rPr>
          <w:rFonts w:ascii="Times New Roman" w:hAnsi="Times New Roman" w:cs="Times New Roman"/>
          <w:sz w:val="28"/>
          <w:szCs w:val="28"/>
          <w:highlight w:val="yellow"/>
        </w:rPr>
        <w:t>и</w:t>
      </w:r>
      <w:r w:rsidR="000A5D5D" w:rsidRPr="00A4432A">
        <w:rPr>
          <w:rFonts w:ascii="Times New Roman" w:hAnsi="Times New Roman" w:cs="Times New Roman"/>
          <w:sz w:val="28"/>
          <w:szCs w:val="28"/>
          <w:highlight w:val="yellow"/>
        </w:rPr>
        <w:t>х</w:t>
      </w:r>
      <w:r w:rsidR="00F81C54" w:rsidRPr="00A4432A">
        <w:rPr>
          <w:rFonts w:ascii="Times New Roman" w:hAnsi="Times New Roman" w:cs="Times New Roman"/>
          <w:sz w:val="28"/>
          <w:szCs w:val="28"/>
        </w:rPr>
        <w:t xml:space="preserve"> особое научное, культурное, эстетическое значение</w:t>
      </w:r>
      <w:r w:rsidRPr="00A4432A">
        <w:rPr>
          <w:rFonts w:ascii="Times New Roman" w:hAnsi="Times New Roman" w:cs="Times New Roman"/>
          <w:sz w:val="28"/>
          <w:szCs w:val="28"/>
        </w:rPr>
        <w:t xml:space="preserve">, обоснованию </w:t>
      </w:r>
      <w:r>
        <w:rPr>
          <w:rFonts w:ascii="Times New Roman" w:hAnsi="Times New Roman" w:cs="Times New Roman"/>
          <w:sz w:val="28"/>
          <w:szCs w:val="28"/>
        </w:rPr>
        <w:t>их международной</w:t>
      </w:r>
      <w:r w:rsidR="00602144">
        <w:rPr>
          <w:rFonts w:ascii="Times New Roman" w:hAnsi="Times New Roman" w:cs="Times New Roman"/>
          <w:sz w:val="28"/>
          <w:szCs w:val="28"/>
        </w:rPr>
        <w:t xml:space="preserve"> </w:t>
      </w:r>
      <w:r>
        <w:rPr>
          <w:rFonts w:ascii="Times New Roman" w:hAnsi="Times New Roman" w:cs="Times New Roman"/>
          <w:sz w:val="28"/>
          <w:szCs w:val="28"/>
        </w:rPr>
        <w:t>ценности</w:t>
      </w:r>
      <w:r w:rsidR="00BC482E">
        <w:rPr>
          <w:rFonts w:ascii="Times New Roman" w:hAnsi="Times New Roman" w:cs="Times New Roman"/>
          <w:sz w:val="28"/>
          <w:szCs w:val="28"/>
        </w:rPr>
        <w:t xml:space="preserve"> </w:t>
      </w:r>
      <w:r>
        <w:rPr>
          <w:rFonts w:ascii="Times New Roman" w:hAnsi="Times New Roman" w:cs="Times New Roman"/>
          <w:sz w:val="28"/>
          <w:szCs w:val="28"/>
        </w:rPr>
        <w:t>активно</w:t>
      </w:r>
      <w:r w:rsidR="00BC482E">
        <w:rPr>
          <w:rFonts w:ascii="Times New Roman" w:hAnsi="Times New Roman" w:cs="Times New Roman"/>
          <w:sz w:val="28"/>
          <w:szCs w:val="28"/>
        </w:rPr>
        <w:t xml:space="preserve"> набирает</w:t>
      </w:r>
      <w:r>
        <w:rPr>
          <w:rFonts w:ascii="Times New Roman" w:hAnsi="Times New Roman" w:cs="Times New Roman"/>
          <w:sz w:val="28"/>
          <w:szCs w:val="28"/>
        </w:rPr>
        <w:t xml:space="preserve"> </w:t>
      </w:r>
      <w:r w:rsidR="00BC482E">
        <w:rPr>
          <w:rFonts w:ascii="Times New Roman" w:hAnsi="Times New Roman" w:cs="Times New Roman"/>
          <w:sz w:val="28"/>
          <w:szCs w:val="28"/>
        </w:rPr>
        <w:t>обороты</w:t>
      </w:r>
      <w:r w:rsidR="007A36D8">
        <w:rPr>
          <w:rFonts w:ascii="Times New Roman" w:hAnsi="Times New Roman" w:cs="Times New Roman"/>
          <w:sz w:val="28"/>
          <w:szCs w:val="28"/>
        </w:rPr>
        <w:t xml:space="preserve"> во всём мире</w:t>
      </w:r>
      <w:r w:rsidR="0060214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глобальном уровне </w:t>
      </w:r>
      <w:r w:rsidR="00F1704A">
        <w:rPr>
          <w:rFonts w:ascii="Times New Roman" w:hAnsi="Times New Roman" w:cs="Times New Roman"/>
          <w:sz w:val="28"/>
          <w:szCs w:val="28"/>
        </w:rPr>
        <w:t>обозначен курс</w:t>
      </w:r>
      <w:r w:rsidR="00BC482E">
        <w:rPr>
          <w:rFonts w:ascii="Times New Roman" w:hAnsi="Times New Roman" w:cs="Times New Roman"/>
          <w:sz w:val="28"/>
          <w:szCs w:val="28"/>
        </w:rPr>
        <w:t xml:space="preserve"> </w:t>
      </w:r>
      <w:r w:rsidR="007A36D8">
        <w:rPr>
          <w:rFonts w:ascii="Times New Roman" w:hAnsi="Times New Roman" w:cs="Times New Roman"/>
          <w:sz w:val="28"/>
          <w:szCs w:val="28"/>
        </w:rPr>
        <w:t>«</w:t>
      </w:r>
      <w:proofErr w:type="spellStart"/>
      <w:r w:rsidR="00BC482E" w:rsidRPr="004F5B42">
        <w:rPr>
          <w:rFonts w:ascii="Times New Roman" w:hAnsi="Times New Roman" w:cs="Times New Roman"/>
          <w:sz w:val="28"/>
          <w:szCs w:val="28"/>
        </w:rPr>
        <w:t>геонаследие</w:t>
      </w:r>
      <w:proofErr w:type="spellEnd"/>
      <w:r w:rsidR="00BC482E" w:rsidRPr="004F5B42">
        <w:rPr>
          <w:rFonts w:ascii="Times New Roman" w:hAnsi="Times New Roman" w:cs="Times New Roman"/>
          <w:sz w:val="28"/>
          <w:szCs w:val="28"/>
        </w:rPr>
        <w:t xml:space="preserve"> для устойчивого развития</w:t>
      </w:r>
      <w:r w:rsidR="007A36D8" w:rsidRPr="004F5B42">
        <w:rPr>
          <w:rFonts w:ascii="Times New Roman" w:hAnsi="Times New Roman" w:cs="Times New Roman"/>
          <w:sz w:val="28"/>
          <w:szCs w:val="28"/>
        </w:rPr>
        <w:t>»</w:t>
      </w:r>
      <w:r w:rsidR="007A36D8" w:rsidRPr="004F5B42">
        <w:rPr>
          <w:rStyle w:val="a6"/>
          <w:rFonts w:ascii="Times New Roman" w:hAnsi="Times New Roman" w:cs="Times New Roman"/>
          <w:sz w:val="28"/>
          <w:szCs w:val="28"/>
        </w:rPr>
        <w:footnoteReference w:id="1"/>
      </w:r>
      <w:r w:rsidR="00BC482E" w:rsidRPr="004F5B42">
        <w:rPr>
          <w:rFonts w:ascii="Times New Roman" w:hAnsi="Times New Roman" w:cs="Times New Roman"/>
          <w:sz w:val="28"/>
          <w:szCs w:val="28"/>
        </w:rPr>
        <w:t xml:space="preserve">. </w:t>
      </w:r>
      <w:r w:rsidR="006C70FE" w:rsidRPr="004F5B42">
        <w:rPr>
          <w:rFonts w:ascii="Times New Roman" w:hAnsi="Times New Roman" w:cs="Times New Roman"/>
          <w:sz w:val="28"/>
          <w:szCs w:val="28"/>
        </w:rPr>
        <w:t>С 2021 по 2024 гг. реализ</w:t>
      </w:r>
      <w:r w:rsidR="004F5B42">
        <w:rPr>
          <w:rFonts w:ascii="Times New Roman" w:hAnsi="Times New Roman" w:cs="Times New Roman"/>
          <w:sz w:val="28"/>
          <w:szCs w:val="28"/>
        </w:rPr>
        <w:t>уется</w:t>
      </w:r>
      <w:r w:rsidR="006C70FE" w:rsidRPr="004F5B42">
        <w:rPr>
          <w:rFonts w:ascii="Times New Roman" w:hAnsi="Times New Roman" w:cs="Times New Roman"/>
          <w:sz w:val="28"/>
          <w:szCs w:val="28"/>
        </w:rPr>
        <w:t xml:space="preserve"> </w:t>
      </w:r>
      <w:r w:rsidR="006C70FE" w:rsidRPr="004F5B42">
        <w:rPr>
          <w:rFonts w:ascii="Times New Roman" w:hAnsi="Times New Roman" w:cs="Times New Roman"/>
          <w:sz w:val="28"/>
          <w:szCs w:val="28"/>
          <w:shd w:val="clear" w:color="auto" w:fill="FFFFFF"/>
        </w:rPr>
        <w:t>н</w:t>
      </w:r>
      <w:r w:rsidR="00602144" w:rsidRPr="004F5B42">
        <w:rPr>
          <w:rFonts w:ascii="Times New Roman" w:hAnsi="Times New Roman" w:cs="Times New Roman"/>
          <w:sz w:val="28"/>
          <w:szCs w:val="28"/>
          <w:shd w:val="clear" w:color="auto" w:fill="FFFFFF"/>
        </w:rPr>
        <w:t>овый проект</w:t>
      </w:r>
      <w:r w:rsidR="006C70FE" w:rsidRPr="004F5B42">
        <w:rPr>
          <w:rFonts w:ascii="Times New Roman" w:hAnsi="Times New Roman" w:cs="Times New Roman"/>
          <w:sz w:val="28"/>
          <w:szCs w:val="28"/>
          <w:shd w:val="clear" w:color="auto" w:fill="FFFFFF"/>
        </w:rPr>
        <w:t xml:space="preserve"> Международного союза геологических наук и Международной комиссии по </w:t>
      </w:r>
      <w:proofErr w:type="spellStart"/>
      <w:r w:rsidR="006C70FE" w:rsidRPr="004F5B42">
        <w:rPr>
          <w:rFonts w:ascii="Times New Roman" w:hAnsi="Times New Roman" w:cs="Times New Roman"/>
          <w:sz w:val="28"/>
          <w:szCs w:val="28"/>
          <w:shd w:val="clear" w:color="auto" w:fill="FFFFFF"/>
        </w:rPr>
        <w:t>геонаследию</w:t>
      </w:r>
      <w:proofErr w:type="spellEnd"/>
      <w:r w:rsidR="00602144" w:rsidRPr="004F5B42">
        <w:rPr>
          <w:rFonts w:ascii="Times New Roman" w:hAnsi="Times New Roman" w:cs="Times New Roman"/>
          <w:sz w:val="28"/>
          <w:szCs w:val="28"/>
          <w:shd w:val="clear" w:color="auto" w:fill="FFFFFF"/>
        </w:rPr>
        <w:t xml:space="preserve"> </w:t>
      </w:r>
      <w:r w:rsidR="006C70FE" w:rsidRPr="004F5B42">
        <w:rPr>
          <w:rFonts w:ascii="Times New Roman" w:hAnsi="Times New Roman" w:cs="Times New Roman"/>
          <w:sz w:val="28"/>
          <w:szCs w:val="28"/>
          <w:shd w:val="clear" w:color="auto" w:fill="FFFFFF"/>
        </w:rPr>
        <w:t xml:space="preserve">«IUGS </w:t>
      </w:r>
      <w:proofErr w:type="spellStart"/>
      <w:r w:rsidR="006C70FE" w:rsidRPr="004F5B42">
        <w:rPr>
          <w:rFonts w:ascii="Times New Roman" w:hAnsi="Times New Roman" w:cs="Times New Roman"/>
          <w:sz w:val="28"/>
          <w:szCs w:val="28"/>
          <w:shd w:val="clear" w:color="auto" w:fill="FFFFFF"/>
        </w:rPr>
        <w:t>Global</w:t>
      </w:r>
      <w:proofErr w:type="spellEnd"/>
      <w:r w:rsidR="006C70FE" w:rsidRPr="004F5B42">
        <w:rPr>
          <w:rFonts w:ascii="Times New Roman" w:hAnsi="Times New Roman" w:cs="Times New Roman"/>
          <w:sz w:val="28"/>
          <w:szCs w:val="28"/>
          <w:shd w:val="clear" w:color="auto" w:fill="FFFFFF"/>
        </w:rPr>
        <w:t xml:space="preserve"> </w:t>
      </w:r>
      <w:proofErr w:type="spellStart"/>
      <w:r w:rsidR="006C70FE" w:rsidRPr="004F5B42">
        <w:rPr>
          <w:rFonts w:ascii="Times New Roman" w:hAnsi="Times New Roman" w:cs="Times New Roman"/>
          <w:sz w:val="28"/>
          <w:szCs w:val="28"/>
          <w:shd w:val="clear" w:color="auto" w:fill="FFFFFF"/>
        </w:rPr>
        <w:t>Geosites</w:t>
      </w:r>
      <w:proofErr w:type="spellEnd"/>
      <w:r w:rsidR="006C70FE" w:rsidRPr="004F5B42">
        <w:rPr>
          <w:rFonts w:ascii="Times New Roman" w:hAnsi="Times New Roman" w:cs="Times New Roman"/>
          <w:sz w:val="28"/>
          <w:szCs w:val="28"/>
          <w:shd w:val="clear" w:color="auto" w:fill="FFFFFF"/>
        </w:rPr>
        <w:t>»</w:t>
      </w:r>
      <w:r w:rsidR="007A36D8" w:rsidRPr="004F5B42">
        <w:rPr>
          <w:rFonts w:ascii="Times New Roman" w:hAnsi="Times New Roman" w:cs="Times New Roman"/>
          <w:sz w:val="28"/>
          <w:szCs w:val="28"/>
          <w:shd w:val="clear" w:color="auto" w:fill="FFFFFF"/>
        </w:rPr>
        <w:t xml:space="preserve">, </w:t>
      </w:r>
      <w:r w:rsidR="006C70FE" w:rsidRPr="004F5B42">
        <w:rPr>
          <w:rFonts w:ascii="Times New Roman" w:hAnsi="Times New Roman" w:cs="Times New Roman"/>
          <w:sz w:val="28"/>
          <w:szCs w:val="28"/>
          <w:shd w:val="clear" w:color="auto" w:fill="FFFFFF"/>
        </w:rPr>
        <w:t>направленный на</w:t>
      </w:r>
      <w:r w:rsidR="00602144" w:rsidRPr="004F5B42">
        <w:rPr>
          <w:rFonts w:ascii="Times New Roman" w:hAnsi="Times New Roman" w:cs="Times New Roman"/>
          <w:sz w:val="28"/>
          <w:szCs w:val="28"/>
          <w:shd w:val="clear" w:color="auto" w:fill="FFFFFF"/>
        </w:rPr>
        <w:t xml:space="preserve"> проведени</w:t>
      </w:r>
      <w:r w:rsidR="006C70FE" w:rsidRPr="004F5B42">
        <w:rPr>
          <w:rFonts w:ascii="Times New Roman" w:hAnsi="Times New Roman" w:cs="Times New Roman"/>
          <w:sz w:val="28"/>
          <w:szCs w:val="28"/>
          <w:shd w:val="clear" w:color="auto" w:fill="FFFFFF"/>
        </w:rPr>
        <w:t>е</w:t>
      </w:r>
      <w:r w:rsidR="00602144" w:rsidRPr="004F5B42">
        <w:rPr>
          <w:rFonts w:ascii="Times New Roman" w:hAnsi="Times New Roman" w:cs="Times New Roman"/>
          <w:sz w:val="28"/>
          <w:szCs w:val="28"/>
          <w:shd w:val="clear" w:color="auto" w:fill="FFFFFF"/>
        </w:rPr>
        <w:t xml:space="preserve"> всемирной инвентаризации</w:t>
      </w:r>
      <w:r w:rsidR="006C70FE" w:rsidRPr="004F5B42">
        <w:rPr>
          <w:rFonts w:ascii="Times New Roman" w:hAnsi="Times New Roman" w:cs="Times New Roman"/>
          <w:sz w:val="28"/>
          <w:szCs w:val="28"/>
          <w:shd w:val="clear" w:color="auto" w:fill="FFFFFF"/>
        </w:rPr>
        <w:t xml:space="preserve"> объектов</w:t>
      </w:r>
      <w:r w:rsidR="00602144" w:rsidRPr="004F5B42">
        <w:rPr>
          <w:rFonts w:ascii="Times New Roman" w:hAnsi="Times New Roman" w:cs="Times New Roman"/>
          <w:sz w:val="28"/>
          <w:szCs w:val="28"/>
          <w:shd w:val="clear" w:color="auto" w:fill="FFFFFF"/>
        </w:rPr>
        <w:t xml:space="preserve"> г</w:t>
      </w:r>
      <w:r w:rsidR="006C70FE" w:rsidRPr="004F5B42">
        <w:rPr>
          <w:rFonts w:ascii="Times New Roman" w:hAnsi="Times New Roman" w:cs="Times New Roman"/>
          <w:sz w:val="28"/>
          <w:szCs w:val="28"/>
          <w:shd w:val="clear" w:color="auto" w:fill="FFFFFF"/>
        </w:rPr>
        <w:t>еологического наследия</w:t>
      </w:r>
      <w:r w:rsidR="00602144" w:rsidRPr="004F5B42">
        <w:rPr>
          <w:rFonts w:ascii="Times New Roman" w:hAnsi="Times New Roman" w:cs="Times New Roman"/>
          <w:sz w:val="28"/>
          <w:szCs w:val="28"/>
          <w:shd w:val="clear" w:color="auto" w:fill="FFFFFF"/>
        </w:rPr>
        <w:t xml:space="preserve"> международн</w:t>
      </w:r>
      <w:r w:rsidR="006C70FE" w:rsidRPr="004F5B42">
        <w:rPr>
          <w:rFonts w:ascii="Times New Roman" w:hAnsi="Times New Roman" w:cs="Times New Roman"/>
          <w:sz w:val="28"/>
          <w:szCs w:val="28"/>
          <w:shd w:val="clear" w:color="auto" w:fill="FFFFFF"/>
        </w:rPr>
        <w:t xml:space="preserve">ого </w:t>
      </w:r>
      <w:r w:rsidR="006C70FE" w:rsidRPr="000E5558">
        <w:rPr>
          <w:rFonts w:ascii="Times New Roman" w:hAnsi="Times New Roman" w:cs="Times New Roman"/>
          <w:sz w:val="28"/>
          <w:szCs w:val="28"/>
          <w:shd w:val="clear" w:color="auto" w:fill="FFFFFF"/>
        </w:rPr>
        <w:t>значения</w:t>
      </w:r>
      <w:r w:rsidR="006C70FE" w:rsidRPr="000E5558">
        <w:rPr>
          <w:rStyle w:val="a6"/>
          <w:rFonts w:ascii="Times New Roman" w:hAnsi="Times New Roman" w:cs="Times New Roman"/>
          <w:sz w:val="28"/>
          <w:szCs w:val="28"/>
          <w:shd w:val="clear" w:color="auto" w:fill="FFFFFF"/>
        </w:rPr>
        <w:footnoteReference w:id="2"/>
      </w:r>
      <w:r w:rsidR="004F5B42" w:rsidRPr="000E5558">
        <w:rPr>
          <w:rFonts w:ascii="Times New Roman" w:hAnsi="Times New Roman" w:cs="Times New Roman"/>
          <w:sz w:val="28"/>
          <w:szCs w:val="28"/>
          <w:shd w:val="clear" w:color="auto" w:fill="FFFFFF"/>
        </w:rPr>
        <w:t xml:space="preserve">. </w:t>
      </w:r>
      <w:r w:rsidR="006A2D8A" w:rsidRPr="000E5558">
        <w:rPr>
          <w:rFonts w:ascii="Times New Roman" w:hAnsi="Times New Roman" w:cs="Times New Roman"/>
          <w:sz w:val="28"/>
          <w:szCs w:val="28"/>
          <w:shd w:val="clear" w:color="auto" w:fill="FFFFFF"/>
        </w:rPr>
        <w:t>Следовательно</w:t>
      </w:r>
      <w:r w:rsidR="004F5B42" w:rsidRPr="000E5558">
        <w:rPr>
          <w:rFonts w:ascii="Times New Roman" w:hAnsi="Times New Roman" w:cs="Times New Roman"/>
          <w:sz w:val="28"/>
          <w:szCs w:val="28"/>
          <w:shd w:val="clear" w:color="auto" w:fill="FFFFFF"/>
        </w:rPr>
        <w:t>, на передовые позиции выход</w:t>
      </w:r>
      <w:r w:rsidR="00972E88">
        <w:rPr>
          <w:rFonts w:ascii="Times New Roman" w:hAnsi="Times New Roman" w:cs="Times New Roman"/>
          <w:sz w:val="28"/>
          <w:szCs w:val="28"/>
          <w:shd w:val="clear" w:color="auto" w:fill="FFFFFF"/>
        </w:rPr>
        <w:t>я</w:t>
      </w:r>
      <w:r w:rsidR="004F5B42" w:rsidRPr="000E5558">
        <w:rPr>
          <w:rFonts w:ascii="Times New Roman" w:hAnsi="Times New Roman" w:cs="Times New Roman"/>
          <w:sz w:val="28"/>
          <w:szCs w:val="28"/>
          <w:shd w:val="clear" w:color="auto" w:fill="FFFFFF"/>
        </w:rPr>
        <w:t xml:space="preserve">т </w:t>
      </w:r>
      <w:r w:rsidR="00972E88">
        <w:rPr>
          <w:rFonts w:ascii="Times New Roman" w:hAnsi="Times New Roman" w:cs="Times New Roman"/>
          <w:sz w:val="28"/>
          <w:szCs w:val="28"/>
          <w:shd w:val="clear" w:color="auto" w:fill="FFFFFF"/>
        </w:rPr>
        <w:t xml:space="preserve">вопросы </w:t>
      </w:r>
      <w:r w:rsidR="005B231F">
        <w:rPr>
          <w:rFonts w:ascii="Times New Roman" w:hAnsi="Times New Roman" w:cs="Times New Roman"/>
          <w:sz w:val="28"/>
          <w:szCs w:val="28"/>
          <w:shd w:val="clear" w:color="auto" w:fill="FFFFFF"/>
        </w:rPr>
        <w:t>правово</w:t>
      </w:r>
      <w:r w:rsidR="00972E88">
        <w:rPr>
          <w:rFonts w:ascii="Times New Roman" w:hAnsi="Times New Roman" w:cs="Times New Roman"/>
          <w:sz w:val="28"/>
          <w:szCs w:val="28"/>
          <w:shd w:val="clear" w:color="auto" w:fill="FFFFFF"/>
        </w:rPr>
        <w:t>го</w:t>
      </w:r>
      <w:r w:rsidR="005B231F">
        <w:rPr>
          <w:rFonts w:ascii="Times New Roman" w:hAnsi="Times New Roman" w:cs="Times New Roman"/>
          <w:sz w:val="28"/>
          <w:szCs w:val="28"/>
          <w:shd w:val="clear" w:color="auto" w:fill="FFFFFF"/>
        </w:rPr>
        <w:t xml:space="preserve"> </w:t>
      </w:r>
      <w:r w:rsidR="00972E88">
        <w:rPr>
          <w:rFonts w:ascii="Times New Roman" w:hAnsi="Times New Roman" w:cs="Times New Roman"/>
          <w:sz w:val="28"/>
          <w:szCs w:val="28"/>
          <w:shd w:val="clear" w:color="auto" w:fill="FFFFFF"/>
        </w:rPr>
        <w:t>обеспечения</w:t>
      </w:r>
      <w:r w:rsidR="005B231F">
        <w:rPr>
          <w:rFonts w:ascii="Times New Roman" w:hAnsi="Times New Roman" w:cs="Times New Roman"/>
          <w:sz w:val="28"/>
          <w:szCs w:val="28"/>
          <w:shd w:val="clear" w:color="auto" w:fill="FFFFFF"/>
        </w:rPr>
        <w:t xml:space="preserve"> </w:t>
      </w:r>
      <w:r w:rsidR="004F5B42" w:rsidRPr="000E5558">
        <w:rPr>
          <w:rFonts w:ascii="Times New Roman" w:hAnsi="Times New Roman" w:cs="Times New Roman"/>
          <w:sz w:val="28"/>
          <w:szCs w:val="28"/>
          <w:shd w:val="clear" w:color="auto" w:fill="FFFFFF"/>
        </w:rPr>
        <w:t xml:space="preserve">охраны и </w:t>
      </w:r>
      <w:r w:rsidR="008C4AD5">
        <w:rPr>
          <w:rFonts w:ascii="Times New Roman" w:hAnsi="Times New Roman" w:cs="Times New Roman"/>
          <w:sz w:val="28"/>
          <w:szCs w:val="28"/>
          <w:shd w:val="clear" w:color="auto" w:fill="FFFFFF"/>
        </w:rPr>
        <w:t>рационального</w:t>
      </w:r>
      <w:r w:rsidR="008A660B" w:rsidRPr="000E5558">
        <w:rPr>
          <w:rFonts w:ascii="Times New Roman" w:hAnsi="Times New Roman" w:cs="Times New Roman"/>
          <w:sz w:val="28"/>
          <w:szCs w:val="28"/>
          <w:shd w:val="clear" w:color="auto" w:fill="FFFFFF"/>
        </w:rPr>
        <w:t xml:space="preserve"> использования </w:t>
      </w:r>
      <w:r w:rsidR="000F6316" w:rsidRPr="000E5558">
        <w:rPr>
          <w:rFonts w:ascii="Times New Roman" w:hAnsi="Times New Roman" w:cs="Times New Roman"/>
          <w:sz w:val="28"/>
          <w:szCs w:val="28"/>
          <w:shd w:val="clear" w:color="auto" w:fill="FFFFFF"/>
        </w:rPr>
        <w:t xml:space="preserve">объектов </w:t>
      </w:r>
      <w:r w:rsidR="008A660B" w:rsidRPr="000E5558">
        <w:rPr>
          <w:rFonts w:ascii="Times New Roman" w:hAnsi="Times New Roman" w:cs="Times New Roman"/>
          <w:sz w:val="28"/>
          <w:szCs w:val="28"/>
          <w:shd w:val="clear" w:color="auto" w:fill="FFFFFF"/>
        </w:rPr>
        <w:t>геологического наследия.</w:t>
      </w:r>
      <w:proofErr w:type="gramEnd"/>
    </w:p>
    <w:p w:rsidR="00F5019E" w:rsidRPr="00A4432A" w:rsidRDefault="00740789" w:rsidP="00174D3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highlight w:val="yellow"/>
          <w:shd w:val="clear" w:color="auto" w:fill="FFFFFF"/>
        </w:rPr>
        <w:t>О</w:t>
      </w:r>
      <w:r w:rsidR="00567128" w:rsidRPr="00A4432A">
        <w:rPr>
          <w:rFonts w:ascii="Times New Roman" w:hAnsi="Times New Roman" w:cs="Times New Roman"/>
          <w:sz w:val="28"/>
          <w:szCs w:val="28"/>
          <w:highlight w:val="yellow"/>
          <w:shd w:val="clear" w:color="auto" w:fill="FFFFFF"/>
        </w:rPr>
        <w:t>бъекты геологического наследия</w:t>
      </w:r>
      <w:r w:rsidR="00B53930" w:rsidRPr="00A4432A">
        <w:rPr>
          <w:rFonts w:ascii="Times New Roman" w:hAnsi="Times New Roman" w:cs="Times New Roman"/>
          <w:sz w:val="28"/>
          <w:szCs w:val="28"/>
          <w:highlight w:val="yellow"/>
          <w:shd w:val="clear" w:color="auto" w:fill="FFFFFF"/>
        </w:rPr>
        <w:t xml:space="preserve"> (</w:t>
      </w:r>
      <w:r w:rsidR="00323DEB">
        <w:rPr>
          <w:rFonts w:ascii="Times New Roman" w:hAnsi="Times New Roman" w:cs="Times New Roman"/>
          <w:sz w:val="28"/>
          <w:szCs w:val="28"/>
          <w:highlight w:val="yellow"/>
          <w:shd w:val="clear" w:color="auto" w:fill="FFFFFF"/>
        </w:rPr>
        <w:t>уникальные</w:t>
      </w:r>
      <w:r>
        <w:rPr>
          <w:rFonts w:ascii="Times New Roman" w:hAnsi="Times New Roman" w:cs="Times New Roman"/>
          <w:sz w:val="28"/>
          <w:szCs w:val="28"/>
          <w:highlight w:val="yellow"/>
          <w:shd w:val="clear" w:color="auto" w:fill="FFFFFF"/>
        </w:rPr>
        <w:t xml:space="preserve"> </w:t>
      </w:r>
      <w:r w:rsidRPr="00A4432A">
        <w:rPr>
          <w:rFonts w:ascii="Times New Roman" w:hAnsi="Times New Roman" w:cs="Times New Roman"/>
          <w:sz w:val="28"/>
          <w:szCs w:val="28"/>
          <w:highlight w:val="yellow"/>
          <w:shd w:val="clear" w:color="auto" w:fill="FFFFFF"/>
        </w:rPr>
        <w:t>геологические формации</w:t>
      </w:r>
      <w:r>
        <w:rPr>
          <w:rFonts w:ascii="Times New Roman" w:hAnsi="Times New Roman" w:cs="Times New Roman"/>
          <w:sz w:val="28"/>
          <w:szCs w:val="28"/>
          <w:highlight w:val="yellow"/>
          <w:shd w:val="clear" w:color="auto" w:fill="FFFFFF"/>
        </w:rPr>
        <w:t>,</w:t>
      </w:r>
      <w:r w:rsidR="00B53930" w:rsidRPr="00A4432A">
        <w:rPr>
          <w:rFonts w:ascii="Times New Roman" w:hAnsi="Times New Roman" w:cs="Times New Roman"/>
          <w:sz w:val="28"/>
          <w:szCs w:val="28"/>
          <w:highlight w:val="yellow"/>
          <w:shd w:val="clear" w:color="auto" w:fill="FFFFFF"/>
        </w:rPr>
        <w:t xml:space="preserve"> </w:t>
      </w:r>
      <w:r w:rsidR="002F1F75">
        <w:rPr>
          <w:rFonts w:ascii="Times New Roman" w:hAnsi="Times New Roman" w:cs="Times New Roman"/>
          <w:sz w:val="28"/>
          <w:szCs w:val="28"/>
          <w:highlight w:val="yellow"/>
          <w:shd w:val="clear" w:color="auto" w:fill="FFFFFF"/>
        </w:rPr>
        <w:t>геологические</w:t>
      </w:r>
      <w:r>
        <w:rPr>
          <w:rFonts w:ascii="Times New Roman" w:hAnsi="Times New Roman" w:cs="Times New Roman"/>
          <w:sz w:val="28"/>
          <w:szCs w:val="28"/>
          <w:highlight w:val="yellow"/>
          <w:shd w:val="clear" w:color="auto" w:fill="FFFFFF"/>
        </w:rPr>
        <w:t xml:space="preserve"> ландшафты, горные породы</w:t>
      </w:r>
      <w:r w:rsidR="00B53930" w:rsidRPr="00A4432A">
        <w:rPr>
          <w:rFonts w:ascii="Times New Roman" w:hAnsi="Times New Roman" w:cs="Times New Roman"/>
          <w:sz w:val="28"/>
          <w:szCs w:val="28"/>
          <w:highlight w:val="yellow"/>
          <w:shd w:val="clear" w:color="auto" w:fill="FFFFFF"/>
        </w:rPr>
        <w:t xml:space="preserve"> </w:t>
      </w:r>
      <w:r w:rsidR="00323DEB">
        <w:rPr>
          <w:rFonts w:ascii="Times New Roman" w:hAnsi="Times New Roman" w:cs="Times New Roman"/>
          <w:sz w:val="28"/>
          <w:szCs w:val="28"/>
          <w:highlight w:val="yellow"/>
          <w:shd w:val="clear" w:color="auto" w:fill="FFFFFF"/>
        </w:rPr>
        <w:t>и иные ценные геологические объекты</w:t>
      </w:r>
      <w:r w:rsidR="00B53930" w:rsidRPr="00A4432A">
        <w:rPr>
          <w:rFonts w:ascii="Times New Roman" w:hAnsi="Times New Roman" w:cs="Times New Roman"/>
          <w:sz w:val="28"/>
          <w:szCs w:val="28"/>
          <w:highlight w:val="yellow"/>
          <w:shd w:val="clear" w:color="auto" w:fill="FFFFFF"/>
        </w:rPr>
        <w:t>)</w:t>
      </w:r>
      <w:r w:rsidR="00567128" w:rsidRPr="00A4432A">
        <w:rPr>
          <w:rFonts w:ascii="Times New Roman" w:hAnsi="Times New Roman" w:cs="Times New Roman"/>
          <w:sz w:val="28"/>
          <w:szCs w:val="28"/>
          <w:highlight w:val="yellow"/>
          <w:shd w:val="clear" w:color="auto" w:fill="FFFFFF"/>
        </w:rPr>
        <w:t xml:space="preserve"> </w:t>
      </w:r>
      <w:proofErr w:type="gramStart"/>
      <w:r w:rsidR="00CF5D5F" w:rsidRPr="00A4432A">
        <w:rPr>
          <w:rFonts w:ascii="Times New Roman" w:hAnsi="Times New Roman" w:cs="Times New Roman"/>
          <w:sz w:val="28"/>
          <w:szCs w:val="28"/>
          <w:highlight w:val="yellow"/>
          <w:shd w:val="clear" w:color="auto" w:fill="FFFFFF"/>
        </w:rPr>
        <w:t>образуют составную</w:t>
      </w:r>
      <w:r w:rsidR="00F5019E" w:rsidRPr="00A4432A">
        <w:rPr>
          <w:rFonts w:ascii="Times New Roman" w:hAnsi="Times New Roman" w:cs="Times New Roman"/>
          <w:sz w:val="28"/>
          <w:szCs w:val="28"/>
          <w:highlight w:val="yellow"/>
          <w:shd w:val="clear" w:color="auto" w:fill="FFFFFF"/>
        </w:rPr>
        <w:t xml:space="preserve"> часть</w:t>
      </w:r>
      <w:proofErr w:type="gramEnd"/>
      <w:r w:rsidR="00567128" w:rsidRPr="00A4432A">
        <w:rPr>
          <w:rFonts w:ascii="Times New Roman" w:hAnsi="Times New Roman" w:cs="Times New Roman"/>
          <w:sz w:val="28"/>
          <w:szCs w:val="28"/>
          <w:highlight w:val="yellow"/>
          <w:shd w:val="clear" w:color="auto" w:fill="FFFFFF"/>
        </w:rPr>
        <w:t xml:space="preserve"> природной среды</w:t>
      </w:r>
      <w:r w:rsidR="00125585" w:rsidRPr="00A4432A">
        <w:rPr>
          <w:rFonts w:ascii="Times New Roman" w:hAnsi="Times New Roman" w:cs="Times New Roman"/>
          <w:sz w:val="28"/>
          <w:szCs w:val="28"/>
          <w:highlight w:val="yellow"/>
          <w:shd w:val="clear" w:color="auto" w:fill="FFFFFF"/>
        </w:rPr>
        <w:t xml:space="preserve">. </w:t>
      </w:r>
      <w:r w:rsidR="00C32FAF" w:rsidRPr="00A4432A">
        <w:rPr>
          <w:rFonts w:ascii="Times New Roman" w:hAnsi="Times New Roman" w:cs="Times New Roman"/>
          <w:sz w:val="28"/>
          <w:szCs w:val="28"/>
          <w:highlight w:val="yellow"/>
          <w:shd w:val="clear" w:color="auto" w:fill="FFFFFF"/>
        </w:rPr>
        <w:t xml:space="preserve">Они </w:t>
      </w:r>
      <w:r w:rsidR="00F5019E" w:rsidRPr="00A4432A">
        <w:rPr>
          <w:rFonts w:ascii="Times New Roman" w:hAnsi="Times New Roman" w:cs="Times New Roman"/>
          <w:sz w:val="28"/>
          <w:szCs w:val="28"/>
          <w:highlight w:val="yellow"/>
          <w:shd w:val="clear" w:color="auto" w:fill="FFFFFF"/>
        </w:rPr>
        <w:t>являются</w:t>
      </w:r>
      <w:r w:rsidR="00C32FAF" w:rsidRPr="00A4432A">
        <w:rPr>
          <w:rFonts w:ascii="Times New Roman" w:hAnsi="Times New Roman" w:cs="Times New Roman"/>
          <w:sz w:val="28"/>
          <w:szCs w:val="28"/>
          <w:highlight w:val="yellow"/>
          <w:shd w:val="clear" w:color="auto" w:fill="FFFFFF"/>
        </w:rPr>
        <w:t xml:space="preserve"> приро</w:t>
      </w:r>
      <w:r w:rsidR="00F5019E" w:rsidRPr="00A4432A">
        <w:rPr>
          <w:rFonts w:ascii="Times New Roman" w:hAnsi="Times New Roman" w:cs="Times New Roman"/>
          <w:sz w:val="28"/>
          <w:szCs w:val="28"/>
          <w:highlight w:val="yellow"/>
          <w:shd w:val="clear" w:color="auto" w:fill="FFFFFF"/>
        </w:rPr>
        <w:t>дными богатствами страны, поэтому</w:t>
      </w:r>
      <w:r w:rsidR="00125585" w:rsidRPr="00A4432A">
        <w:rPr>
          <w:rFonts w:ascii="Times New Roman" w:hAnsi="Times New Roman" w:cs="Times New Roman"/>
          <w:sz w:val="28"/>
          <w:szCs w:val="28"/>
          <w:highlight w:val="yellow"/>
          <w:shd w:val="clear" w:color="auto" w:fill="FFFFFF"/>
        </w:rPr>
        <w:t xml:space="preserve"> </w:t>
      </w:r>
      <w:r w:rsidR="00F5019E" w:rsidRPr="00A4432A">
        <w:rPr>
          <w:rFonts w:ascii="Times New Roman" w:hAnsi="Times New Roman" w:cs="Times New Roman"/>
          <w:sz w:val="28"/>
          <w:szCs w:val="28"/>
          <w:highlight w:val="yellow"/>
          <w:shd w:val="clear" w:color="auto" w:fill="FFFFFF"/>
        </w:rPr>
        <w:t>подпадают под</w:t>
      </w:r>
      <w:r w:rsidR="002F16F7" w:rsidRPr="00A4432A">
        <w:rPr>
          <w:rFonts w:ascii="Times New Roman" w:hAnsi="Times New Roman" w:cs="Times New Roman"/>
          <w:sz w:val="28"/>
          <w:szCs w:val="28"/>
          <w:highlight w:val="yellow"/>
          <w:shd w:val="clear" w:color="auto" w:fill="FFFFFF"/>
        </w:rPr>
        <w:t xml:space="preserve"> объект</w:t>
      </w:r>
      <w:r w:rsidR="00F5019E" w:rsidRPr="00A4432A">
        <w:rPr>
          <w:rFonts w:ascii="Times New Roman" w:hAnsi="Times New Roman" w:cs="Times New Roman"/>
          <w:sz w:val="28"/>
          <w:szCs w:val="28"/>
          <w:highlight w:val="yellow"/>
          <w:shd w:val="clear" w:color="auto" w:fill="FFFFFF"/>
        </w:rPr>
        <w:t>ы</w:t>
      </w:r>
      <w:r w:rsidR="002F16F7" w:rsidRPr="00A4432A">
        <w:rPr>
          <w:rFonts w:ascii="Times New Roman" w:hAnsi="Times New Roman" w:cs="Times New Roman"/>
          <w:sz w:val="28"/>
          <w:szCs w:val="28"/>
          <w:highlight w:val="yellow"/>
          <w:shd w:val="clear" w:color="auto" w:fill="FFFFFF"/>
        </w:rPr>
        <w:t xml:space="preserve">, </w:t>
      </w:r>
      <w:proofErr w:type="gramStart"/>
      <w:r w:rsidR="002F16F7" w:rsidRPr="00A4432A">
        <w:rPr>
          <w:rFonts w:ascii="Times New Roman" w:hAnsi="Times New Roman" w:cs="Times New Roman"/>
          <w:sz w:val="28"/>
          <w:szCs w:val="28"/>
          <w:highlight w:val="yellow"/>
          <w:shd w:val="clear" w:color="auto" w:fill="FFFFFF"/>
        </w:rPr>
        <w:t>отношения</w:t>
      </w:r>
      <w:proofErr w:type="gramEnd"/>
      <w:r w:rsidR="002F16F7" w:rsidRPr="00A4432A">
        <w:rPr>
          <w:rFonts w:ascii="Times New Roman" w:hAnsi="Times New Roman" w:cs="Times New Roman"/>
          <w:sz w:val="28"/>
          <w:szCs w:val="28"/>
          <w:highlight w:val="yellow"/>
          <w:shd w:val="clear" w:color="auto" w:fill="FFFFFF"/>
        </w:rPr>
        <w:t xml:space="preserve"> по поводу которых регулируются экологическим и </w:t>
      </w:r>
      <w:proofErr w:type="spellStart"/>
      <w:r w:rsidR="002F16F7" w:rsidRPr="00A4432A">
        <w:rPr>
          <w:rFonts w:ascii="Times New Roman" w:hAnsi="Times New Roman" w:cs="Times New Roman"/>
          <w:sz w:val="28"/>
          <w:szCs w:val="28"/>
          <w:highlight w:val="yellow"/>
          <w:shd w:val="clear" w:color="auto" w:fill="FFFFFF"/>
        </w:rPr>
        <w:t>природоресурсным</w:t>
      </w:r>
      <w:proofErr w:type="spellEnd"/>
      <w:r w:rsidR="002F16F7" w:rsidRPr="00A4432A">
        <w:rPr>
          <w:rFonts w:ascii="Times New Roman" w:hAnsi="Times New Roman" w:cs="Times New Roman"/>
          <w:sz w:val="28"/>
          <w:szCs w:val="28"/>
          <w:highlight w:val="yellow"/>
          <w:shd w:val="clear" w:color="auto" w:fill="FFFFFF"/>
        </w:rPr>
        <w:t xml:space="preserve"> </w:t>
      </w:r>
      <w:r w:rsidR="006477D9" w:rsidRPr="00A4432A">
        <w:rPr>
          <w:rFonts w:ascii="Times New Roman" w:hAnsi="Times New Roman" w:cs="Times New Roman"/>
          <w:sz w:val="28"/>
          <w:szCs w:val="28"/>
          <w:highlight w:val="yellow"/>
          <w:shd w:val="clear" w:color="auto" w:fill="FFFFFF"/>
        </w:rPr>
        <w:t>правом</w:t>
      </w:r>
      <w:r w:rsidR="002F16F7" w:rsidRPr="00A4432A">
        <w:rPr>
          <w:rFonts w:ascii="Times New Roman" w:hAnsi="Times New Roman" w:cs="Times New Roman"/>
          <w:sz w:val="28"/>
          <w:szCs w:val="28"/>
          <w:highlight w:val="yellow"/>
          <w:shd w:val="clear" w:color="auto" w:fill="FFFFFF"/>
        </w:rPr>
        <w:t>.</w:t>
      </w:r>
      <w:r w:rsidR="00F5019E" w:rsidRPr="00A4432A">
        <w:rPr>
          <w:rFonts w:ascii="Times New Roman" w:hAnsi="Times New Roman" w:cs="Times New Roman"/>
          <w:sz w:val="28"/>
          <w:szCs w:val="28"/>
          <w:highlight w:val="yellow"/>
          <w:shd w:val="clear" w:color="auto" w:fill="FFFFFF"/>
        </w:rPr>
        <w:t xml:space="preserve"> Объекты геологического наследия не перечисляются </w:t>
      </w:r>
      <w:r w:rsidR="00CF5D5F" w:rsidRPr="00A4432A">
        <w:rPr>
          <w:rFonts w:ascii="Times New Roman" w:hAnsi="Times New Roman" w:cs="Times New Roman"/>
          <w:sz w:val="28"/>
          <w:szCs w:val="28"/>
          <w:highlight w:val="yellow"/>
          <w:shd w:val="clear" w:color="auto" w:fill="FFFFFF"/>
        </w:rPr>
        <w:t xml:space="preserve">российским законодателем </w:t>
      </w:r>
      <w:r w:rsidR="00F5019E" w:rsidRPr="00A4432A">
        <w:rPr>
          <w:rFonts w:ascii="Times New Roman" w:hAnsi="Times New Roman" w:cs="Times New Roman"/>
          <w:sz w:val="28"/>
          <w:szCs w:val="28"/>
          <w:highlight w:val="yellow"/>
          <w:shd w:val="clear" w:color="auto" w:fill="FFFFFF"/>
        </w:rPr>
        <w:t xml:space="preserve">среди </w:t>
      </w:r>
      <w:r w:rsidR="00CF5D5F" w:rsidRPr="00A4432A">
        <w:rPr>
          <w:rFonts w:ascii="Times New Roman" w:hAnsi="Times New Roman" w:cs="Times New Roman"/>
          <w:sz w:val="28"/>
          <w:szCs w:val="28"/>
          <w:highlight w:val="yellow"/>
          <w:shd w:val="clear" w:color="auto" w:fill="FFFFFF"/>
        </w:rPr>
        <w:t>компонентов природной среды</w:t>
      </w:r>
      <w:r w:rsidR="006A28F8">
        <w:rPr>
          <w:rFonts w:ascii="Times New Roman" w:hAnsi="Times New Roman" w:cs="Times New Roman"/>
          <w:sz w:val="28"/>
          <w:szCs w:val="28"/>
          <w:highlight w:val="yellow"/>
          <w:shd w:val="clear" w:color="auto" w:fill="FFFFFF"/>
        </w:rPr>
        <w:t xml:space="preserve"> </w:t>
      </w:r>
      <w:r w:rsidR="00F31C4E" w:rsidRPr="00A4432A">
        <w:rPr>
          <w:rFonts w:ascii="Times New Roman" w:hAnsi="Times New Roman" w:cs="Times New Roman"/>
          <w:sz w:val="28"/>
          <w:szCs w:val="28"/>
          <w:highlight w:val="yellow"/>
          <w:shd w:val="clear" w:color="auto" w:fill="FFFFFF"/>
        </w:rPr>
        <w:t>и не используются им в легальной терминологии</w:t>
      </w:r>
      <w:r w:rsidR="00D157A6" w:rsidRPr="00A4432A">
        <w:rPr>
          <w:rStyle w:val="a6"/>
          <w:rFonts w:ascii="Times New Roman" w:hAnsi="Times New Roman" w:cs="Times New Roman"/>
          <w:sz w:val="28"/>
          <w:szCs w:val="28"/>
          <w:highlight w:val="yellow"/>
          <w:shd w:val="clear" w:color="auto" w:fill="FFFFFF"/>
        </w:rPr>
        <w:footnoteReference w:id="3"/>
      </w:r>
      <w:r w:rsidR="00F31C4E" w:rsidRPr="00A4432A">
        <w:rPr>
          <w:rFonts w:ascii="Times New Roman" w:hAnsi="Times New Roman" w:cs="Times New Roman"/>
          <w:sz w:val="28"/>
          <w:szCs w:val="28"/>
          <w:highlight w:val="yellow"/>
          <w:shd w:val="clear" w:color="auto" w:fill="FFFFFF"/>
        </w:rPr>
        <w:t xml:space="preserve">. </w:t>
      </w:r>
      <w:r>
        <w:rPr>
          <w:rFonts w:ascii="Times New Roman" w:hAnsi="Times New Roman" w:cs="Times New Roman"/>
          <w:sz w:val="28"/>
          <w:szCs w:val="28"/>
          <w:highlight w:val="yellow"/>
          <w:shd w:val="clear" w:color="auto" w:fill="FFFFFF"/>
        </w:rPr>
        <w:t xml:space="preserve">Тем не </w:t>
      </w:r>
      <w:proofErr w:type="gramStart"/>
      <w:r>
        <w:rPr>
          <w:rFonts w:ascii="Times New Roman" w:hAnsi="Times New Roman" w:cs="Times New Roman"/>
          <w:sz w:val="28"/>
          <w:szCs w:val="28"/>
          <w:highlight w:val="yellow"/>
          <w:shd w:val="clear" w:color="auto" w:fill="FFFFFF"/>
        </w:rPr>
        <w:t>менее</w:t>
      </w:r>
      <w:proofErr w:type="gramEnd"/>
      <w:r>
        <w:rPr>
          <w:rFonts w:ascii="Times New Roman" w:hAnsi="Times New Roman" w:cs="Times New Roman"/>
          <w:sz w:val="28"/>
          <w:szCs w:val="28"/>
          <w:highlight w:val="yellow"/>
          <w:shd w:val="clear" w:color="auto" w:fill="FFFFFF"/>
        </w:rPr>
        <w:t xml:space="preserve"> </w:t>
      </w:r>
      <w:r w:rsidR="00F31C4E" w:rsidRPr="00A4432A">
        <w:rPr>
          <w:rFonts w:ascii="Times New Roman" w:hAnsi="Times New Roman" w:cs="Times New Roman"/>
          <w:sz w:val="28"/>
          <w:szCs w:val="28"/>
          <w:highlight w:val="yellow"/>
          <w:shd w:val="clear" w:color="auto" w:fill="FFFFFF"/>
        </w:rPr>
        <w:t>очевидно, что «объекты геологического наследия»</w:t>
      </w:r>
      <w:r w:rsidR="006477D9" w:rsidRPr="00A4432A">
        <w:rPr>
          <w:rFonts w:ascii="Times New Roman" w:hAnsi="Times New Roman" w:cs="Times New Roman"/>
          <w:sz w:val="28"/>
          <w:szCs w:val="28"/>
          <w:highlight w:val="yellow"/>
          <w:shd w:val="clear" w:color="auto" w:fill="FFFFFF"/>
        </w:rPr>
        <w:t xml:space="preserve"> как более узкое понятие</w:t>
      </w:r>
      <w:r w:rsidR="00F31C4E" w:rsidRPr="00A4432A">
        <w:rPr>
          <w:rFonts w:ascii="Times New Roman" w:hAnsi="Times New Roman" w:cs="Times New Roman"/>
          <w:sz w:val="28"/>
          <w:szCs w:val="28"/>
          <w:highlight w:val="yellow"/>
          <w:shd w:val="clear" w:color="auto" w:fill="FFFFFF"/>
        </w:rPr>
        <w:t xml:space="preserve"> име</w:t>
      </w:r>
      <w:r w:rsidR="006477D9" w:rsidRPr="00A4432A">
        <w:rPr>
          <w:rFonts w:ascii="Times New Roman" w:hAnsi="Times New Roman" w:cs="Times New Roman"/>
          <w:sz w:val="28"/>
          <w:szCs w:val="28"/>
          <w:highlight w:val="yellow"/>
          <w:shd w:val="clear" w:color="auto" w:fill="FFFFFF"/>
        </w:rPr>
        <w:t>е</w:t>
      </w:r>
      <w:r w:rsidR="00F31C4E" w:rsidRPr="00A4432A">
        <w:rPr>
          <w:rFonts w:ascii="Times New Roman" w:hAnsi="Times New Roman" w:cs="Times New Roman"/>
          <w:sz w:val="28"/>
          <w:szCs w:val="28"/>
          <w:highlight w:val="yellow"/>
          <w:shd w:val="clear" w:color="auto" w:fill="FFFFFF"/>
        </w:rPr>
        <w:t xml:space="preserve">т области пересечения с </w:t>
      </w:r>
      <w:r w:rsidR="003D11CB" w:rsidRPr="00A4432A">
        <w:rPr>
          <w:rFonts w:ascii="Times New Roman" w:hAnsi="Times New Roman" w:cs="Times New Roman"/>
          <w:sz w:val="28"/>
          <w:szCs w:val="28"/>
          <w:highlight w:val="yellow"/>
          <w:shd w:val="clear" w:color="auto" w:fill="FFFFFF"/>
        </w:rPr>
        <w:t xml:space="preserve">такими </w:t>
      </w:r>
      <w:r w:rsidR="00F31C4E" w:rsidRPr="00A4432A">
        <w:rPr>
          <w:rFonts w:ascii="Times New Roman" w:hAnsi="Times New Roman" w:cs="Times New Roman"/>
          <w:sz w:val="28"/>
          <w:szCs w:val="28"/>
          <w:highlight w:val="yellow"/>
          <w:shd w:val="clear" w:color="auto" w:fill="FFFFFF"/>
        </w:rPr>
        <w:t>более широк</w:t>
      </w:r>
      <w:r w:rsidR="003D11CB" w:rsidRPr="00A4432A">
        <w:rPr>
          <w:rFonts w:ascii="Times New Roman" w:hAnsi="Times New Roman" w:cs="Times New Roman"/>
          <w:sz w:val="28"/>
          <w:szCs w:val="28"/>
          <w:highlight w:val="yellow"/>
          <w:shd w:val="clear" w:color="auto" w:fill="FFFFFF"/>
        </w:rPr>
        <w:t>ими</w:t>
      </w:r>
      <w:r w:rsidR="00F31C4E" w:rsidRPr="00A4432A">
        <w:rPr>
          <w:rFonts w:ascii="Times New Roman" w:hAnsi="Times New Roman" w:cs="Times New Roman"/>
          <w:sz w:val="28"/>
          <w:szCs w:val="28"/>
          <w:highlight w:val="yellow"/>
          <w:shd w:val="clear" w:color="auto" w:fill="FFFFFF"/>
        </w:rPr>
        <w:t xml:space="preserve"> категори</w:t>
      </w:r>
      <w:r w:rsidR="003D11CB" w:rsidRPr="00A4432A">
        <w:rPr>
          <w:rFonts w:ascii="Times New Roman" w:hAnsi="Times New Roman" w:cs="Times New Roman"/>
          <w:sz w:val="28"/>
          <w:szCs w:val="28"/>
          <w:highlight w:val="yellow"/>
          <w:shd w:val="clear" w:color="auto" w:fill="FFFFFF"/>
        </w:rPr>
        <w:t>ями, как</w:t>
      </w:r>
      <w:r w:rsidR="00F31C4E" w:rsidRPr="00A4432A">
        <w:rPr>
          <w:rFonts w:ascii="Times New Roman" w:hAnsi="Times New Roman" w:cs="Times New Roman"/>
          <w:sz w:val="28"/>
          <w:szCs w:val="28"/>
          <w:highlight w:val="yellow"/>
          <w:shd w:val="clear" w:color="auto" w:fill="FFFFFF"/>
        </w:rPr>
        <w:t xml:space="preserve"> </w:t>
      </w:r>
      <w:r w:rsidR="006477D9" w:rsidRPr="00A4432A">
        <w:rPr>
          <w:rFonts w:ascii="Times New Roman" w:hAnsi="Times New Roman" w:cs="Times New Roman"/>
          <w:sz w:val="28"/>
          <w:szCs w:val="28"/>
          <w:highlight w:val="yellow"/>
          <w:shd w:val="clear" w:color="auto" w:fill="FFFFFF"/>
        </w:rPr>
        <w:t xml:space="preserve">«компонент природной среды», включающий </w:t>
      </w:r>
      <w:r w:rsidR="00F31C4E" w:rsidRPr="00A4432A">
        <w:rPr>
          <w:rFonts w:ascii="Times New Roman" w:hAnsi="Times New Roman" w:cs="Times New Roman"/>
          <w:sz w:val="28"/>
          <w:szCs w:val="28"/>
          <w:highlight w:val="yellow"/>
          <w:shd w:val="clear" w:color="auto" w:fill="FFFFFF"/>
        </w:rPr>
        <w:t>«недра» (когда речь идёт об особо охраняемых геологических объектах)</w:t>
      </w:r>
      <w:r w:rsidR="003D11CB" w:rsidRPr="00A4432A">
        <w:rPr>
          <w:rFonts w:ascii="Times New Roman" w:hAnsi="Times New Roman" w:cs="Times New Roman"/>
          <w:sz w:val="28"/>
          <w:szCs w:val="28"/>
          <w:highlight w:val="yellow"/>
          <w:shd w:val="clear" w:color="auto" w:fill="FFFFFF"/>
        </w:rPr>
        <w:t>,</w:t>
      </w:r>
      <w:r w:rsidR="006477D9" w:rsidRPr="00A4432A">
        <w:rPr>
          <w:rFonts w:ascii="Times New Roman" w:hAnsi="Times New Roman" w:cs="Times New Roman"/>
          <w:sz w:val="28"/>
          <w:szCs w:val="28"/>
          <w:highlight w:val="yellow"/>
          <w:shd w:val="clear" w:color="auto" w:fill="FFFFFF"/>
        </w:rPr>
        <w:t xml:space="preserve"> «природный о</w:t>
      </w:r>
      <w:r w:rsidR="002F1F75">
        <w:rPr>
          <w:rFonts w:ascii="Times New Roman" w:hAnsi="Times New Roman" w:cs="Times New Roman"/>
          <w:sz w:val="28"/>
          <w:szCs w:val="28"/>
          <w:highlight w:val="yellow"/>
          <w:shd w:val="clear" w:color="auto" w:fill="FFFFFF"/>
        </w:rPr>
        <w:t>бъект» (когда речь идёт о геологических</w:t>
      </w:r>
      <w:r w:rsidR="006477D9" w:rsidRPr="00A4432A">
        <w:rPr>
          <w:rFonts w:ascii="Times New Roman" w:hAnsi="Times New Roman" w:cs="Times New Roman"/>
          <w:sz w:val="28"/>
          <w:szCs w:val="28"/>
          <w:highlight w:val="yellow"/>
          <w:shd w:val="clear" w:color="auto" w:fill="FFFFFF"/>
        </w:rPr>
        <w:t xml:space="preserve"> ландшафтах)</w:t>
      </w:r>
      <w:r w:rsidR="003D11CB" w:rsidRPr="00A4432A">
        <w:rPr>
          <w:rFonts w:ascii="Times New Roman" w:hAnsi="Times New Roman" w:cs="Times New Roman"/>
          <w:sz w:val="28"/>
          <w:szCs w:val="28"/>
          <w:highlight w:val="yellow"/>
          <w:shd w:val="clear" w:color="auto" w:fill="FFFFFF"/>
        </w:rPr>
        <w:t xml:space="preserve">, «природно-антропогенный объект» (когда </w:t>
      </w:r>
      <w:r w:rsidR="00174D3D" w:rsidRPr="00A4432A">
        <w:rPr>
          <w:rFonts w:ascii="Times New Roman" w:hAnsi="Times New Roman" w:cs="Times New Roman"/>
          <w:sz w:val="28"/>
          <w:szCs w:val="28"/>
          <w:highlight w:val="yellow"/>
          <w:shd w:val="clear" w:color="auto" w:fill="FFFFFF"/>
        </w:rPr>
        <w:t>речь идёт об уникальном геологическом объекте, образованным под воздействием человеческого фактора</w:t>
      </w:r>
      <w:r w:rsidR="003D11CB" w:rsidRPr="00A4432A">
        <w:rPr>
          <w:rFonts w:ascii="Times New Roman" w:hAnsi="Times New Roman" w:cs="Times New Roman"/>
          <w:sz w:val="28"/>
          <w:szCs w:val="28"/>
          <w:highlight w:val="yellow"/>
          <w:shd w:val="clear" w:color="auto" w:fill="FFFFFF"/>
        </w:rPr>
        <w:t>)</w:t>
      </w:r>
      <w:r w:rsidR="00F31C4E" w:rsidRPr="00A4432A">
        <w:rPr>
          <w:rFonts w:ascii="Times New Roman" w:hAnsi="Times New Roman" w:cs="Times New Roman"/>
          <w:sz w:val="28"/>
          <w:szCs w:val="28"/>
          <w:highlight w:val="yellow"/>
          <w:shd w:val="clear" w:color="auto" w:fill="FFFFFF"/>
        </w:rPr>
        <w:t>.</w:t>
      </w:r>
      <w:r w:rsidR="006477D9" w:rsidRPr="00A4432A">
        <w:rPr>
          <w:rFonts w:ascii="Times New Roman" w:hAnsi="Times New Roman" w:cs="Times New Roman"/>
          <w:sz w:val="28"/>
          <w:szCs w:val="28"/>
          <w:highlight w:val="yellow"/>
          <w:shd w:val="clear" w:color="auto" w:fill="FFFFFF"/>
        </w:rPr>
        <w:t xml:space="preserve"> Поэтому место объектов геологического наследия в системе иных объектов, </w:t>
      </w:r>
      <w:proofErr w:type="gramStart"/>
      <w:r w:rsidR="006477D9" w:rsidRPr="00A4432A">
        <w:rPr>
          <w:rFonts w:ascii="Times New Roman" w:hAnsi="Times New Roman"/>
          <w:sz w:val="28"/>
          <w:szCs w:val="28"/>
          <w:highlight w:val="yellow"/>
        </w:rPr>
        <w:t>отношения</w:t>
      </w:r>
      <w:proofErr w:type="gramEnd"/>
      <w:r w:rsidR="006477D9" w:rsidRPr="00A4432A">
        <w:rPr>
          <w:rFonts w:ascii="Times New Roman" w:hAnsi="Times New Roman"/>
          <w:sz w:val="28"/>
          <w:szCs w:val="28"/>
          <w:highlight w:val="yellow"/>
        </w:rPr>
        <w:t xml:space="preserve"> </w:t>
      </w:r>
      <w:r>
        <w:rPr>
          <w:rFonts w:ascii="Times New Roman" w:hAnsi="Times New Roman"/>
          <w:sz w:val="28"/>
          <w:szCs w:val="28"/>
          <w:highlight w:val="yellow"/>
        </w:rPr>
        <w:t>по поводу которых регулируются</w:t>
      </w:r>
      <w:r w:rsidR="006477D9" w:rsidRPr="00A4432A">
        <w:rPr>
          <w:rFonts w:ascii="Times New Roman" w:hAnsi="Times New Roman"/>
          <w:sz w:val="28"/>
          <w:szCs w:val="28"/>
          <w:highlight w:val="yellow"/>
        </w:rPr>
        <w:t xml:space="preserve"> экологическ</w:t>
      </w:r>
      <w:r>
        <w:rPr>
          <w:rFonts w:ascii="Times New Roman" w:hAnsi="Times New Roman"/>
          <w:sz w:val="28"/>
          <w:szCs w:val="28"/>
          <w:highlight w:val="yellow"/>
        </w:rPr>
        <w:t>и</w:t>
      </w:r>
      <w:r w:rsidR="006477D9" w:rsidRPr="00A4432A">
        <w:rPr>
          <w:rFonts w:ascii="Times New Roman" w:hAnsi="Times New Roman"/>
          <w:sz w:val="28"/>
          <w:szCs w:val="28"/>
          <w:highlight w:val="yellow"/>
        </w:rPr>
        <w:t xml:space="preserve">м и </w:t>
      </w:r>
      <w:proofErr w:type="spellStart"/>
      <w:r w:rsidR="006477D9" w:rsidRPr="00A4432A">
        <w:rPr>
          <w:rFonts w:ascii="Times New Roman" w:hAnsi="Times New Roman"/>
          <w:sz w:val="28"/>
          <w:szCs w:val="28"/>
          <w:highlight w:val="yellow"/>
        </w:rPr>
        <w:t>природоресурсн</w:t>
      </w:r>
      <w:r>
        <w:rPr>
          <w:rFonts w:ascii="Times New Roman" w:hAnsi="Times New Roman"/>
          <w:sz w:val="28"/>
          <w:szCs w:val="28"/>
          <w:highlight w:val="yellow"/>
        </w:rPr>
        <w:t>ы</w:t>
      </w:r>
      <w:r w:rsidR="006477D9" w:rsidRPr="00A4432A">
        <w:rPr>
          <w:rFonts w:ascii="Times New Roman" w:hAnsi="Times New Roman"/>
          <w:sz w:val="28"/>
          <w:szCs w:val="28"/>
          <w:highlight w:val="yellow"/>
        </w:rPr>
        <w:t>м</w:t>
      </w:r>
      <w:proofErr w:type="spellEnd"/>
      <w:r w:rsidR="006477D9" w:rsidRPr="00A4432A">
        <w:rPr>
          <w:rFonts w:ascii="Times New Roman" w:hAnsi="Times New Roman"/>
          <w:sz w:val="28"/>
          <w:szCs w:val="28"/>
          <w:highlight w:val="yellow"/>
        </w:rPr>
        <w:t xml:space="preserve"> прав</w:t>
      </w:r>
      <w:r>
        <w:rPr>
          <w:rFonts w:ascii="Times New Roman" w:hAnsi="Times New Roman"/>
          <w:sz w:val="28"/>
          <w:szCs w:val="28"/>
          <w:highlight w:val="yellow"/>
        </w:rPr>
        <w:t>ом</w:t>
      </w:r>
      <w:r w:rsidR="006477D9" w:rsidRPr="00A4432A">
        <w:rPr>
          <w:rFonts w:ascii="Times New Roman" w:hAnsi="Times New Roman"/>
          <w:sz w:val="28"/>
          <w:szCs w:val="28"/>
          <w:highlight w:val="yellow"/>
        </w:rPr>
        <w:t xml:space="preserve">, определяется их принадлежностью </w:t>
      </w:r>
      <w:r w:rsidR="00174D3D" w:rsidRPr="00A4432A">
        <w:rPr>
          <w:rFonts w:ascii="Times New Roman" w:hAnsi="Times New Roman"/>
          <w:sz w:val="28"/>
          <w:szCs w:val="28"/>
          <w:highlight w:val="yellow"/>
        </w:rPr>
        <w:t>к компонентам природной среды,</w:t>
      </w:r>
      <w:r w:rsidR="006477D9" w:rsidRPr="00A4432A">
        <w:rPr>
          <w:rFonts w:ascii="Times New Roman" w:hAnsi="Times New Roman"/>
          <w:sz w:val="28"/>
          <w:szCs w:val="28"/>
          <w:highlight w:val="yellow"/>
        </w:rPr>
        <w:t xml:space="preserve"> природным объектам</w:t>
      </w:r>
      <w:r w:rsidR="00174D3D" w:rsidRPr="00A4432A">
        <w:rPr>
          <w:rFonts w:ascii="Times New Roman" w:hAnsi="Times New Roman"/>
          <w:sz w:val="28"/>
          <w:szCs w:val="28"/>
          <w:highlight w:val="yellow"/>
        </w:rPr>
        <w:t xml:space="preserve"> или природно-антропогенным </w:t>
      </w:r>
      <w:r w:rsidR="00174D3D" w:rsidRPr="00A4432A">
        <w:rPr>
          <w:rFonts w:ascii="Times New Roman" w:hAnsi="Times New Roman"/>
          <w:sz w:val="28"/>
          <w:szCs w:val="28"/>
          <w:highlight w:val="yellow"/>
        </w:rPr>
        <w:lastRenderedPageBreak/>
        <w:t>объектам</w:t>
      </w:r>
      <w:r w:rsidR="006477D9" w:rsidRPr="00A4432A">
        <w:rPr>
          <w:rFonts w:ascii="Times New Roman" w:hAnsi="Times New Roman"/>
          <w:sz w:val="28"/>
          <w:szCs w:val="28"/>
          <w:highlight w:val="yellow"/>
        </w:rPr>
        <w:t>.</w:t>
      </w:r>
      <w:r w:rsidR="00174D3D" w:rsidRPr="00A4432A">
        <w:rPr>
          <w:rFonts w:ascii="Times New Roman" w:hAnsi="Times New Roman"/>
          <w:sz w:val="28"/>
          <w:szCs w:val="28"/>
          <w:highlight w:val="yellow"/>
        </w:rPr>
        <w:t xml:space="preserve"> Как </w:t>
      </w:r>
      <w:r w:rsidR="007B201C" w:rsidRPr="00A4432A">
        <w:rPr>
          <w:rFonts w:ascii="Times New Roman" w:hAnsi="Times New Roman"/>
          <w:sz w:val="28"/>
          <w:szCs w:val="28"/>
          <w:highlight w:val="yellow"/>
        </w:rPr>
        <w:t>свидетельство эволюции нашей планеты</w:t>
      </w:r>
      <w:r w:rsidR="00B53930" w:rsidRPr="00A4432A">
        <w:rPr>
          <w:rFonts w:ascii="Times New Roman" w:hAnsi="Times New Roman"/>
          <w:sz w:val="28"/>
          <w:szCs w:val="28"/>
          <w:highlight w:val="yellow"/>
        </w:rPr>
        <w:t>, а также как определяющие факторы нашего будущего устойчивого развития</w:t>
      </w:r>
      <w:r w:rsidR="00B53930" w:rsidRPr="00A4432A">
        <w:rPr>
          <w:rStyle w:val="a6"/>
          <w:rFonts w:ascii="Times New Roman" w:hAnsi="Times New Roman"/>
          <w:sz w:val="28"/>
          <w:szCs w:val="28"/>
          <w:highlight w:val="yellow"/>
        </w:rPr>
        <w:footnoteReference w:id="4"/>
      </w:r>
      <w:r w:rsidR="007B201C" w:rsidRPr="00A4432A">
        <w:rPr>
          <w:rFonts w:ascii="Times New Roman" w:hAnsi="Times New Roman"/>
          <w:sz w:val="28"/>
          <w:szCs w:val="28"/>
          <w:highlight w:val="yellow"/>
        </w:rPr>
        <w:t xml:space="preserve"> объекты геологического наследия </w:t>
      </w:r>
      <w:r w:rsidR="007B201C" w:rsidRPr="00A4432A">
        <w:rPr>
          <w:rFonts w:ascii="Times New Roman" w:hAnsi="Times New Roman" w:cs="Times New Roman"/>
          <w:sz w:val="28"/>
          <w:szCs w:val="28"/>
          <w:highlight w:val="yellow"/>
          <w:shd w:val="clear" w:color="auto" w:fill="FFFFFF"/>
        </w:rPr>
        <w:t>з</w:t>
      </w:r>
      <w:r w:rsidR="003D11CB" w:rsidRPr="00A4432A">
        <w:rPr>
          <w:rFonts w:ascii="Times New Roman" w:hAnsi="Times New Roman" w:cs="Times New Roman"/>
          <w:sz w:val="28"/>
          <w:szCs w:val="28"/>
          <w:highlight w:val="yellow"/>
          <w:shd w:val="clear" w:color="auto" w:fill="FFFFFF"/>
        </w:rPr>
        <w:t xml:space="preserve">аслуживают </w:t>
      </w:r>
      <w:r w:rsidR="00EE49F7">
        <w:rPr>
          <w:rFonts w:ascii="Times New Roman" w:hAnsi="Times New Roman" w:cs="Times New Roman"/>
          <w:sz w:val="28"/>
          <w:szCs w:val="28"/>
          <w:highlight w:val="yellow"/>
          <w:shd w:val="clear" w:color="auto" w:fill="FFFFFF"/>
        </w:rPr>
        <w:t>самостоятельной</w:t>
      </w:r>
      <w:r w:rsidR="003D11CB" w:rsidRPr="00A4432A">
        <w:rPr>
          <w:rFonts w:ascii="Times New Roman" w:hAnsi="Times New Roman" w:cs="Times New Roman"/>
          <w:sz w:val="28"/>
          <w:szCs w:val="28"/>
          <w:highlight w:val="yellow"/>
          <w:shd w:val="clear" w:color="auto" w:fill="FFFFFF"/>
        </w:rPr>
        <w:t xml:space="preserve"> </w:t>
      </w:r>
      <w:r w:rsidR="00174D3D" w:rsidRPr="00A4432A">
        <w:rPr>
          <w:rFonts w:ascii="Times New Roman" w:hAnsi="Times New Roman" w:cs="Times New Roman"/>
          <w:sz w:val="28"/>
          <w:szCs w:val="28"/>
          <w:highlight w:val="yellow"/>
          <w:shd w:val="clear" w:color="auto" w:fill="FFFFFF"/>
        </w:rPr>
        <w:t xml:space="preserve">правовой </w:t>
      </w:r>
      <w:r w:rsidR="003D11CB" w:rsidRPr="00A4432A">
        <w:rPr>
          <w:rFonts w:ascii="Times New Roman" w:hAnsi="Times New Roman" w:cs="Times New Roman"/>
          <w:sz w:val="28"/>
          <w:szCs w:val="28"/>
          <w:highlight w:val="yellow"/>
          <w:shd w:val="clear" w:color="auto" w:fill="FFFFFF"/>
        </w:rPr>
        <w:t>охраны</w:t>
      </w:r>
      <w:r w:rsidR="006A4C0D">
        <w:rPr>
          <w:rFonts w:ascii="Times New Roman" w:hAnsi="Times New Roman" w:cs="Times New Roman"/>
          <w:sz w:val="28"/>
          <w:szCs w:val="28"/>
          <w:highlight w:val="yellow"/>
          <w:shd w:val="clear" w:color="auto" w:fill="FFFFFF"/>
        </w:rPr>
        <w:t xml:space="preserve"> и</w:t>
      </w:r>
      <w:r w:rsidR="00174D3D" w:rsidRPr="00A4432A">
        <w:rPr>
          <w:rFonts w:ascii="Times New Roman" w:hAnsi="Times New Roman" w:cs="Times New Roman"/>
          <w:sz w:val="28"/>
          <w:szCs w:val="28"/>
          <w:highlight w:val="yellow"/>
          <w:shd w:val="clear" w:color="auto" w:fill="FFFFFF"/>
        </w:rPr>
        <w:t xml:space="preserve"> </w:t>
      </w:r>
      <w:r w:rsidR="006A4C0D">
        <w:rPr>
          <w:rFonts w:ascii="Times New Roman" w:hAnsi="Times New Roman" w:cs="Times New Roman"/>
          <w:sz w:val="28"/>
          <w:szCs w:val="28"/>
          <w:highlight w:val="yellow"/>
          <w:shd w:val="clear" w:color="auto" w:fill="FFFFFF"/>
        </w:rPr>
        <w:t>требуют</w:t>
      </w:r>
      <w:r w:rsidR="00174D3D" w:rsidRPr="00A4432A">
        <w:rPr>
          <w:rFonts w:ascii="Times New Roman" w:hAnsi="Times New Roman" w:cs="Times New Roman"/>
          <w:sz w:val="28"/>
          <w:szCs w:val="28"/>
          <w:highlight w:val="yellow"/>
          <w:shd w:val="clear" w:color="auto" w:fill="FFFFFF"/>
        </w:rPr>
        <w:t xml:space="preserve"> </w:t>
      </w:r>
      <w:r w:rsidR="00174D3D" w:rsidRPr="00A4432A">
        <w:rPr>
          <w:rFonts w:ascii="Times New Roman" w:hAnsi="Times New Roman"/>
          <w:sz w:val="28"/>
          <w:szCs w:val="28"/>
          <w:highlight w:val="yellow"/>
        </w:rPr>
        <w:t>особого научного внимания.</w:t>
      </w:r>
    </w:p>
    <w:p w:rsidR="002457D7" w:rsidRDefault="00A86CFE"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Правовая охрана и </w:t>
      </w:r>
      <w:r w:rsidR="00B127BB">
        <w:rPr>
          <w:rFonts w:ascii="Times New Roman" w:hAnsi="Times New Roman" w:cs="Times New Roman"/>
          <w:b/>
          <w:sz w:val="28"/>
          <w:szCs w:val="28"/>
        </w:rPr>
        <w:t xml:space="preserve">рациональное </w:t>
      </w:r>
      <w:r>
        <w:rPr>
          <w:rFonts w:ascii="Times New Roman" w:hAnsi="Times New Roman" w:cs="Times New Roman"/>
          <w:b/>
          <w:sz w:val="28"/>
          <w:szCs w:val="28"/>
        </w:rPr>
        <w:t>использование</w:t>
      </w:r>
      <w:r w:rsidR="00191771" w:rsidRPr="00191771">
        <w:rPr>
          <w:rFonts w:ascii="Times New Roman" w:hAnsi="Times New Roman" w:cs="Times New Roman"/>
          <w:b/>
          <w:sz w:val="28"/>
          <w:szCs w:val="28"/>
        </w:rPr>
        <w:t xml:space="preserve"> геологического наследия международного значения.</w:t>
      </w:r>
      <w:r w:rsidR="000E5558">
        <w:rPr>
          <w:rFonts w:ascii="Times New Roman" w:hAnsi="Times New Roman" w:cs="Times New Roman"/>
          <w:b/>
          <w:sz w:val="28"/>
          <w:szCs w:val="28"/>
        </w:rPr>
        <w:t xml:space="preserve"> </w:t>
      </w:r>
      <w:proofErr w:type="gramStart"/>
      <w:r w:rsidR="00A92AC3" w:rsidRPr="00A92AC3">
        <w:rPr>
          <w:rFonts w:ascii="Times New Roman" w:hAnsi="Times New Roman" w:cs="Times New Roman"/>
          <w:sz w:val="28"/>
          <w:szCs w:val="28"/>
        </w:rPr>
        <w:t>З</w:t>
      </w:r>
      <w:r w:rsidR="00267913">
        <w:rPr>
          <w:rFonts w:ascii="Times New Roman" w:hAnsi="Times New Roman" w:cs="Times New Roman"/>
          <w:sz w:val="28"/>
          <w:szCs w:val="28"/>
        </w:rPr>
        <w:t>начимость</w:t>
      </w:r>
      <w:r w:rsidR="00267913" w:rsidRPr="00267913">
        <w:rPr>
          <w:rFonts w:ascii="Times New Roman" w:hAnsi="Times New Roman" w:cs="Times New Roman"/>
          <w:sz w:val="28"/>
          <w:szCs w:val="28"/>
        </w:rPr>
        <w:t xml:space="preserve"> </w:t>
      </w:r>
      <w:r w:rsidR="00267913" w:rsidRPr="00B95FAF">
        <w:rPr>
          <w:rFonts w:ascii="Times New Roman" w:hAnsi="Times New Roman" w:cs="Times New Roman"/>
          <w:sz w:val="28"/>
          <w:szCs w:val="28"/>
        </w:rPr>
        <w:t>устойчивого управления</w:t>
      </w:r>
      <w:r w:rsidR="00B95FAF" w:rsidRPr="00B95FAF">
        <w:rPr>
          <w:rFonts w:ascii="Times New Roman" w:hAnsi="Times New Roman" w:cs="Times New Roman"/>
          <w:sz w:val="28"/>
          <w:szCs w:val="28"/>
        </w:rPr>
        <w:t xml:space="preserve"> </w:t>
      </w:r>
      <w:r w:rsidR="00B95FAF" w:rsidRPr="00B95FAF">
        <w:rPr>
          <w:rFonts w:ascii="Times New Roman" w:hAnsi="Times New Roman" w:cs="Times New Roman"/>
          <w:sz w:val="28"/>
          <w:szCs w:val="28"/>
          <w:highlight w:val="yellow"/>
        </w:rPr>
        <w:t>в области охраны и использования</w:t>
      </w:r>
      <w:r w:rsidR="00267913" w:rsidRPr="00B95FAF">
        <w:rPr>
          <w:rFonts w:ascii="Times New Roman" w:hAnsi="Times New Roman" w:cs="Times New Roman"/>
          <w:sz w:val="28"/>
          <w:szCs w:val="28"/>
        </w:rPr>
        <w:t xml:space="preserve"> </w:t>
      </w:r>
      <w:r w:rsidR="00B53930" w:rsidRPr="00B95FAF">
        <w:rPr>
          <w:rFonts w:ascii="Times New Roman" w:hAnsi="Times New Roman" w:cs="Times New Roman"/>
          <w:sz w:val="28"/>
          <w:szCs w:val="28"/>
        </w:rPr>
        <w:t>ценн</w:t>
      </w:r>
      <w:r w:rsidR="00B53930" w:rsidRPr="00B95FAF">
        <w:rPr>
          <w:rFonts w:ascii="Times New Roman" w:hAnsi="Times New Roman" w:cs="Times New Roman"/>
          <w:sz w:val="28"/>
          <w:szCs w:val="28"/>
          <w:highlight w:val="yellow"/>
        </w:rPr>
        <w:t>ых</w:t>
      </w:r>
      <w:r w:rsidR="00267913" w:rsidRPr="00B95FAF">
        <w:rPr>
          <w:rFonts w:ascii="Times New Roman" w:hAnsi="Times New Roman" w:cs="Times New Roman"/>
          <w:sz w:val="28"/>
          <w:szCs w:val="28"/>
        </w:rPr>
        <w:t xml:space="preserve"> геологич</w:t>
      </w:r>
      <w:r w:rsidR="00267913" w:rsidRPr="00267913">
        <w:rPr>
          <w:rFonts w:ascii="Times New Roman" w:hAnsi="Times New Roman" w:cs="Times New Roman"/>
          <w:sz w:val="28"/>
          <w:szCs w:val="28"/>
        </w:rPr>
        <w:t>еск</w:t>
      </w:r>
      <w:r w:rsidR="00267913" w:rsidRPr="00B53930">
        <w:rPr>
          <w:rFonts w:ascii="Times New Roman" w:hAnsi="Times New Roman" w:cs="Times New Roman"/>
          <w:sz w:val="28"/>
          <w:szCs w:val="28"/>
          <w:highlight w:val="yellow"/>
        </w:rPr>
        <w:t>и</w:t>
      </w:r>
      <w:r w:rsidR="00B53930" w:rsidRPr="00B53930">
        <w:rPr>
          <w:rFonts w:ascii="Times New Roman" w:hAnsi="Times New Roman" w:cs="Times New Roman"/>
          <w:sz w:val="28"/>
          <w:szCs w:val="28"/>
          <w:highlight w:val="yellow"/>
        </w:rPr>
        <w:t>х</w:t>
      </w:r>
      <w:r w:rsidR="00267913" w:rsidRPr="00267913">
        <w:rPr>
          <w:rFonts w:ascii="Times New Roman" w:hAnsi="Times New Roman" w:cs="Times New Roman"/>
          <w:sz w:val="28"/>
          <w:szCs w:val="28"/>
        </w:rPr>
        <w:t xml:space="preserve"> объект</w:t>
      </w:r>
      <w:r w:rsidR="00B53930" w:rsidRPr="00B53930">
        <w:rPr>
          <w:rFonts w:ascii="Times New Roman" w:hAnsi="Times New Roman" w:cs="Times New Roman"/>
          <w:sz w:val="28"/>
          <w:szCs w:val="28"/>
          <w:highlight w:val="yellow"/>
        </w:rPr>
        <w:t>ов</w:t>
      </w:r>
      <w:r w:rsidR="00267913" w:rsidRPr="00267913">
        <w:rPr>
          <w:rFonts w:ascii="Times New Roman" w:hAnsi="Times New Roman" w:cs="Times New Roman"/>
          <w:sz w:val="28"/>
          <w:szCs w:val="28"/>
        </w:rPr>
        <w:t xml:space="preserve"> и ландшафт</w:t>
      </w:r>
      <w:r w:rsidR="00B53930" w:rsidRPr="00B53930">
        <w:rPr>
          <w:rFonts w:ascii="Times New Roman" w:hAnsi="Times New Roman" w:cs="Times New Roman"/>
          <w:sz w:val="28"/>
          <w:szCs w:val="28"/>
          <w:highlight w:val="yellow"/>
        </w:rPr>
        <w:t>ов</w:t>
      </w:r>
      <w:r w:rsidR="00A92AC3">
        <w:rPr>
          <w:rFonts w:ascii="Times New Roman" w:hAnsi="Times New Roman" w:cs="Times New Roman"/>
          <w:sz w:val="28"/>
          <w:szCs w:val="28"/>
        </w:rPr>
        <w:t xml:space="preserve"> на международном уровне</w:t>
      </w:r>
      <w:r w:rsidR="00267913">
        <w:rPr>
          <w:rFonts w:ascii="Times New Roman" w:hAnsi="Times New Roman" w:cs="Times New Roman"/>
          <w:sz w:val="28"/>
          <w:szCs w:val="28"/>
        </w:rPr>
        <w:t xml:space="preserve"> была признана в 2015 году</w:t>
      </w:r>
      <w:r w:rsidR="002457D7">
        <w:rPr>
          <w:rFonts w:ascii="Times New Roman" w:hAnsi="Times New Roman" w:cs="Times New Roman"/>
          <w:sz w:val="28"/>
          <w:szCs w:val="28"/>
        </w:rPr>
        <w:t xml:space="preserve">, когда </w:t>
      </w:r>
      <w:r w:rsidR="002457D7" w:rsidRPr="00267913">
        <w:rPr>
          <w:rFonts w:ascii="Times New Roman" w:hAnsi="Times New Roman" w:cs="Times New Roman"/>
          <w:sz w:val="28"/>
          <w:szCs w:val="28"/>
        </w:rPr>
        <w:t>195 государств-членов ЮНЕСКО</w:t>
      </w:r>
      <w:r w:rsidR="002457D7">
        <w:rPr>
          <w:rFonts w:ascii="Times New Roman" w:hAnsi="Times New Roman" w:cs="Times New Roman"/>
          <w:sz w:val="28"/>
          <w:szCs w:val="28"/>
        </w:rPr>
        <w:t xml:space="preserve"> </w:t>
      </w:r>
      <w:r w:rsidR="002457D7" w:rsidRPr="00267913">
        <w:rPr>
          <w:rFonts w:ascii="Times New Roman" w:hAnsi="Times New Roman" w:cs="Times New Roman"/>
          <w:sz w:val="28"/>
          <w:szCs w:val="28"/>
        </w:rPr>
        <w:t xml:space="preserve">на 38-й </w:t>
      </w:r>
      <w:r w:rsidR="002457D7" w:rsidRPr="00F759B6">
        <w:rPr>
          <w:rFonts w:ascii="Times New Roman" w:hAnsi="Times New Roman" w:cs="Times New Roman"/>
          <w:sz w:val="28"/>
          <w:szCs w:val="28"/>
        </w:rPr>
        <w:t xml:space="preserve">Генеральной конференции </w:t>
      </w:r>
      <w:r w:rsidR="00734974" w:rsidRPr="00F759B6">
        <w:rPr>
          <w:rFonts w:ascii="Times New Roman" w:hAnsi="Times New Roman" w:cs="Times New Roman"/>
          <w:sz w:val="28"/>
          <w:szCs w:val="28"/>
        </w:rPr>
        <w:t>утвердили</w:t>
      </w:r>
      <w:r w:rsidR="00DA4B4B" w:rsidRPr="00F759B6">
        <w:rPr>
          <w:rFonts w:ascii="Times New Roman" w:hAnsi="Times New Roman" w:cs="Times New Roman"/>
          <w:sz w:val="28"/>
          <w:szCs w:val="28"/>
        </w:rPr>
        <w:t xml:space="preserve"> </w:t>
      </w:r>
      <w:r w:rsidR="00734974" w:rsidRPr="00F759B6">
        <w:rPr>
          <w:rFonts w:ascii="Times New Roman" w:hAnsi="Times New Roman" w:cs="Times New Roman"/>
          <w:sz w:val="28"/>
          <w:szCs w:val="28"/>
        </w:rPr>
        <w:t xml:space="preserve">новый Устав Международной программы по </w:t>
      </w:r>
      <w:proofErr w:type="spellStart"/>
      <w:r w:rsidR="00734974" w:rsidRPr="00F759B6">
        <w:rPr>
          <w:rFonts w:ascii="Times New Roman" w:hAnsi="Times New Roman" w:cs="Times New Roman"/>
          <w:sz w:val="28"/>
          <w:szCs w:val="28"/>
        </w:rPr>
        <w:t>геонаукам</w:t>
      </w:r>
      <w:proofErr w:type="spellEnd"/>
      <w:r w:rsidR="00734974" w:rsidRPr="00F759B6">
        <w:rPr>
          <w:rFonts w:ascii="Times New Roman" w:hAnsi="Times New Roman" w:cs="Times New Roman"/>
          <w:sz w:val="28"/>
          <w:szCs w:val="28"/>
        </w:rPr>
        <w:t xml:space="preserve"> и </w:t>
      </w:r>
      <w:proofErr w:type="spellStart"/>
      <w:r w:rsidR="00734974" w:rsidRPr="00F759B6">
        <w:rPr>
          <w:rFonts w:ascii="Times New Roman" w:hAnsi="Times New Roman" w:cs="Times New Roman"/>
          <w:sz w:val="28"/>
          <w:szCs w:val="28"/>
        </w:rPr>
        <w:t>геопаркам</w:t>
      </w:r>
      <w:proofErr w:type="spellEnd"/>
      <w:r w:rsidR="00F759B6" w:rsidRPr="00F759B6">
        <w:rPr>
          <w:rFonts w:ascii="Times New Roman" w:hAnsi="Times New Roman" w:cs="Times New Roman"/>
          <w:sz w:val="28"/>
          <w:szCs w:val="28"/>
        </w:rPr>
        <w:t xml:space="preserve"> и Руководящие принципы деятельности глобальных </w:t>
      </w:r>
      <w:proofErr w:type="spellStart"/>
      <w:r w:rsidR="00F759B6" w:rsidRPr="00F759B6">
        <w:rPr>
          <w:rFonts w:ascii="Times New Roman" w:hAnsi="Times New Roman" w:cs="Times New Roman"/>
          <w:sz w:val="28"/>
          <w:szCs w:val="28"/>
        </w:rPr>
        <w:t>геопарков</w:t>
      </w:r>
      <w:proofErr w:type="spellEnd"/>
      <w:r w:rsidR="00F759B6" w:rsidRPr="00F759B6">
        <w:rPr>
          <w:rFonts w:ascii="Times New Roman" w:hAnsi="Times New Roman" w:cs="Times New Roman"/>
          <w:sz w:val="28"/>
          <w:szCs w:val="28"/>
        </w:rPr>
        <w:t xml:space="preserve"> ЮНЕСКО,</w:t>
      </w:r>
      <w:r w:rsidR="00734974" w:rsidRPr="00F759B6">
        <w:rPr>
          <w:rFonts w:ascii="Times New Roman" w:hAnsi="Times New Roman" w:cs="Times New Roman"/>
          <w:sz w:val="28"/>
          <w:szCs w:val="28"/>
        </w:rPr>
        <w:t xml:space="preserve"> определивши</w:t>
      </w:r>
      <w:r w:rsidR="00F759B6" w:rsidRPr="00F759B6">
        <w:rPr>
          <w:rFonts w:ascii="Times New Roman" w:hAnsi="Times New Roman" w:cs="Times New Roman"/>
          <w:sz w:val="28"/>
          <w:szCs w:val="28"/>
        </w:rPr>
        <w:t>е</w:t>
      </w:r>
      <w:r w:rsidR="00734974" w:rsidRPr="00F759B6">
        <w:rPr>
          <w:rFonts w:ascii="Times New Roman" w:hAnsi="Times New Roman" w:cs="Times New Roman"/>
          <w:sz w:val="28"/>
          <w:szCs w:val="28"/>
        </w:rPr>
        <w:t xml:space="preserve"> </w:t>
      </w:r>
      <w:r w:rsidR="00A87180">
        <w:rPr>
          <w:rFonts w:ascii="Times New Roman" w:hAnsi="Times New Roman" w:cs="Times New Roman"/>
          <w:sz w:val="28"/>
          <w:szCs w:val="28"/>
        </w:rPr>
        <w:t>новую категорию объектов ЮНЕСКО –</w:t>
      </w:r>
      <w:r w:rsidR="00734974" w:rsidRPr="00F759B6">
        <w:rPr>
          <w:rFonts w:ascii="Times New Roman" w:hAnsi="Times New Roman" w:cs="Times New Roman"/>
          <w:sz w:val="28"/>
          <w:szCs w:val="28"/>
        </w:rPr>
        <w:t xml:space="preserve"> глобальные </w:t>
      </w:r>
      <w:proofErr w:type="spellStart"/>
      <w:r w:rsidR="00734974" w:rsidRPr="00F759B6">
        <w:rPr>
          <w:rFonts w:ascii="Times New Roman" w:hAnsi="Times New Roman" w:cs="Times New Roman"/>
          <w:sz w:val="28"/>
          <w:szCs w:val="28"/>
        </w:rPr>
        <w:t>геопарки</w:t>
      </w:r>
      <w:proofErr w:type="spellEnd"/>
      <w:r w:rsidR="00734974" w:rsidRPr="00F759B6">
        <w:rPr>
          <w:rFonts w:ascii="Times New Roman" w:hAnsi="Times New Roman" w:cs="Times New Roman"/>
          <w:sz w:val="28"/>
          <w:szCs w:val="28"/>
        </w:rPr>
        <w:t xml:space="preserve"> ЮНЕСКО</w:t>
      </w:r>
      <w:r w:rsidR="00267913" w:rsidRPr="00F759B6">
        <w:rPr>
          <w:rStyle w:val="a6"/>
          <w:rFonts w:ascii="Times New Roman" w:hAnsi="Times New Roman" w:cs="Times New Roman"/>
          <w:sz w:val="28"/>
          <w:szCs w:val="28"/>
        </w:rPr>
        <w:footnoteReference w:id="5"/>
      </w:r>
      <w:r w:rsidR="00533240" w:rsidRPr="00F759B6">
        <w:rPr>
          <w:rFonts w:ascii="Times New Roman" w:hAnsi="Times New Roman" w:cs="Times New Roman"/>
          <w:sz w:val="28"/>
          <w:szCs w:val="28"/>
        </w:rPr>
        <w:t>. С этого момента началось развитие и сохранение</w:t>
      </w:r>
      <w:proofErr w:type="gramEnd"/>
      <w:r w:rsidR="00533240" w:rsidRPr="00F759B6">
        <w:rPr>
          <w:rFonts w:ascii="Times New Roman" w:hAnsi="Times New Roman" w:cs="Times New Roman"/>
          <w:sz w:val="28"/>
          <w:szCs w:val="28"/>
        </w:rPr>
        <w:t xml:space="preserve"> геологического</w:t>
      </w:r>
      <w:r w:rsidR="00533240">
        <w:rPr>
          <w:rFonts w:ascii="Times New Roman" w:hAnsi="Times New Roman" w:cs="Times New Roman"/>
          <w:sz w:val="28"/>
          <w:szCs w:val="28"/>
        </w:rPr>
        <w:t xml:space="preserve"> наследия международного значения на основе </w:t>
      </w:r>
      <w:proofErr w:type="gramStart"/>
      <w:r w:rsidR="00533240">
        <w:rPr>
          <w:rFonts w:ascii="Times New Roman" w:hAnsi="Times New Roman" w:cs="Times New Roman"/>
          <w:sz w:val="28"/>
          <w:szCs w:val="28"/>
        </w:rPr>
        <w:t>глобальных</w:t>
      </w:r>
      <w:proofErr w:type="gramEnd"/>
      <w:r w:rsidR="00533240">
        <w:rPr>
          <w:rFonts w:ascii="Times New Roman" w:hAnsi="Times New Roman" w:cs="Times New Roman"/>
          <w:sz w:val="28"/>
          <w:szCs w:val="28"/>
        </w:rPr>
        <w:t xml:space="preserve"> </w:t>
      </w:r>
      <w:proofErr w:type="spellStart"/>
      <w:r w:rsidR="00533240">
        <w:rPr>
          <w:rFonts w:ascii="Times New Roman" w:hAnsi="Times New Roman" w:cs="Times New Roman"/>
          <w:sz w:val="28"/>
          <w:szCs w:val="28"/>
        </w:rPr>
        <w:t>геопарков</w:t>
      </w:r>
      <w:proofErr w:type="spellEnd"/>
      <w:r w:rsidR="00533240">
        <w:rPr>
          <w:rFonts w:ascii="Times New Roman" w:hAnsi="Times New Roman" w:cs="Times New Roman"/>
          <w:sz w:val="28"/>
          <w:szCs w:val="28"/>
        </w:rPr>
        <w:t xml:space="preserve"> ЮНЕСКО как механизма международного сотрудничества</w:t>
      </w:r>
      <w:r w:rsidR="00533240">
        <w:rPr>
          <w:rStyle w:val="a6"/>
          <w:rFonts w:ascii="Times New Roman" w:hAnsi="Times New Roman" w:cs="Times New Roman"/>
          <w:sz w:val="28"/>
          <w:szCs w:val="28"/>
        </w:rPr>
        <w:footnoteReference w:id="6"/>
      </w:r>
      <w:r w:rsidR="00533240">
        <w:rPr>
          <w:rFonts w:ascii="Times New Roman" w:hAnsi="Times New Roman" w:cs="Times New Roman"/>
          <w:sz w:val="28"/>
          <w:szCs w:val="28"/>
        </w:rPr>
        <w:t>.</w:t>
      </w:r>
    </w:p>
    <w:p w:rsidR="00DA4B4B" w:rsidRDefault="00533240"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и функционирование </w:t>
      </w:r>
      <w:proofErr w:type="gramStart"/>
      <w:r>
        <w:rPr>
          <w:rFonts w:ascii="Times New Roman" w:hAnsi="Times New Roman" w:cs="Times New Roman"/>
          <w:sz w:val="28"/>
          <w:szCs w:val="28"/>
        </w:rPr>
        <w:t>глобальных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геопарков</w:t>
      </w:r>
      <w:proofErr w:type="spellEnd"/>
      <w:r>
        <w:rPr>
          <w:rFonts w:ascii="Times New Roman" w:hAnsi="Times New Roman" w:cs="Times New Roman"/>
          <w:sz w:val="28"/>
          <w:szCs w:val="28"/>
        </w:rPr>
        <w:t xml:space="preserve"> ЮНЕСКО базируется на концепции устойчивого развития</w:t>
      </w:r>
      <w:r w:rsidR="00DA4B4B">
        <w:rPr>
          <w:rFonts w:ascii="Times New Roman" w:hAnsi="Times New Roman" w:cs="Times New Roman"/>
          <w:sz w:val="28"/>
          <w:szCs w:val="28"/>
        </w:rPr>
        <w:t xml:space="preserve">. Одновременно осуществляется </w:t>
      </w:r>
      <w:r>
        <w:rPr>
          <w:rFonts w:ascii="Times New Roman" w:hAnsi="Times New Roman" w:cs="Times New Roman"/>
          <w:sz w:val="28"/>
          <w:szCs w:val="28"/>
        </w:rPr>
        <w:t xml:space="preserve">популяризация </w:t>
      </w:r>
      <w:r w:rsidRPr="00BB3155">
        <w:rPr>
          <w:rFonts w:ascii="Times New Roman" w:hAnsi="Times New Roman" w:cs="Times New Roman"/>
          <w:sz w:val="28"/>
          <w:szCs w:val="28"/>
        </w:rPr>
        <w:t>наук</w:t>
      </w:r>
      <w:r>
        <w:rPr>
          <w:rFonts w:ascii="Times New Roman" w:hAnsi="Times New Roman" w:cs="Times New Roman"/>
          <w:sz w:val="28"/>
          <w:szCs w:val="28"/>
        </w:rPr>
        <w:t>и</w:t>
      </w:r>
      <w:r w:rsidRPr="00BB3155">
        <w:rPr>
          <w:rFonts w:ascii="Times New Roman" w:hAnsi="Times New Roman" w:cs="Times New Roman"/>
          <w:sz w:val="28"/>
          <w:szCs w:val="28"/>
        </w:rPr>
        <w:t>, образовани</w:t>
      </w:r>
      <w:r>
        <w:rPr>
          <w:rFonts w:ascii="Times New Roman" w:hAnsi="Times New Roman" w:cs="Times New Roman"/>
          <w:sz w:val="28"/>
          <w:szCs w:val="28"/>
        </w:rPr>
        <w:t>я,</w:t>
      </w:r>
      <w:r w:rsidRPr="00BB3155">
        <w:rPr>
          <w:rFonts w:ascii="Times New Roman" w:hAnsi="Times New Roman" w:cs="Times New Roman"/>
          <w:sz w:val="28"/>
          <w:szCs w:val="28"/>
        </w:rPr>
        <w:t xml:space="preserve"> культур</w:t>
      </w:r>
      <w:r>
        <w:rPr>
          <w:rFonts w:ascii="Times New Roman" w:hAnsi="Times New Roman" w:cs="Times New Roman"/>
          <w:sz w:val="28"/>
          <w:szCs w:val="28"/>
        </w:rPr>
        <w:t xml:space="preserve">ы, охрана природы </w:t>
      </w:r>
      <w:r w:rsidR="00DA4B4B">
        <w:rPr>
          <w:rFonts w:ascii="Times New Roman" w:hAnsi="Times New Roman" w:cs="Times New Roman"/>
          <w:sz w:val="28"/>
          <w:szCs w:val="28"/>
        </w:rPr>
        <w:t>и</w:t>
      </w:r>
      <w:r>
        <w:rPr>
          <w:rFonts w:ascii="Times New Roman" w:hAnsi="Times New Roman" w:cs="Times New Roman"/>
          <w:sz w:val="28"/>
          <w:szCs w:val="28"/>
        </w:rPr>
        <w:t xml:space="preserve"> </w:t>
      </w:r>
      <w:r w:rsidR="00DA4B4B">
        <w:rPr>
          <w:rFonts w:ascii="Times New Roman" w:hAnsi="Times New Roman" w:cs="Times New Roman"/>
          <w:sz w:val="28"/>
          <w:szCs w:val="28"/>
        </w:rPr>
        <w:t>использование</w:t>
      </w:r>
      <w:r>
        <w:rPr>
          <w:rFonts w:ascii="Times New Roman" w:hAnsi="Times New Roman" w:cs="Times New Roman"/>
          <w:sz w:val="28"/>
          <w:szCs w:val="28"/>
        </w:rPr>
        <w:t xml:space="preserve"> уникальных геологических</w:t>
      </w:r>
      <w:r w:rsidRPr="00BB3155">
        <w:rPr>
          <w:rFonts w:ascii="Times New Roman" w:hAnsi="Times New Roman" w:cs="Times New Roman"/>
          <w:sz w:val="28"/>
          <w:szCs w:val="28"/>
        </w:rPr>
        <w:t xml:space="preserve"> </w:t>
      </w:r>
      <w:r>
        <w:rPr>
          <w:rFonts w:ascii="Times New Roman" w:hAnsi="Times New Roman" w:cs="Times New Roman"/>
          <w:sz w:val="28"/>
          <w:szCs w:val="28"/>
        </w:rPr>
        <w:t>объектов в качестве экономическ</w:t>
      </w:r>
      <w:r w:rsidR="00DA4B4B">
        <w:rPr>
          <w:rFonts w:ascii="Times New Roman" w:hAnsi="Times New Roman" w:cs="Times New Roman"/>
          <w:sz w:val="28"/>
          <w:szCs w:val="28"/>
        </w:rPr>
        <w:t xml:space="preserve">ого ресурса в рамках </w:t>
      </w:r>
      <w:proofErr w:type="spellStart"/>
      <w:r w:rsidR="00DA4B4B">
        <w:rPr>
          <w:rFonts w:ascii="Times New Roman" w:hAnsi="Times New Roman" w:cs="Times New Roman"/>
          <w:sz w:val="28"/>
          <w:szCs w:val="28"/>
        </w:rPr>
        <w:t>геотуризма</w:t>
      </w:r>
      <w:proofErr w:type="spellEnd"/>
      <w:r>
        <w:rPr>
          <w:rStyle w:val="a6"/>
          <w:rFonts w:ascii="Times New Roman" w:hAnsi="Times New Roman" w:cs="Times New Roman"/>
          <w:sz w:val="28"/>
          <w:szCs w:val="28"/>
        </w:rPr>
        <w:footnoteReference w:id="7"/>
      </w:r>
      <w:r>
        <w:rPr>
          <w:rFonts w:ascii="Times New Roman" w:hAnsi="Times New Roman" w:cs="Times New Roman"/>
          <w:sz w:val="28"/>
          <w:szCs w:val="28"/>
        </w:rPr>
        <w:t>.</w:t>
      </w:r>
    </w:p>
    <w:p w:rsidR="001A606E" w:rsidRDefault="001A606E"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Велика роль </w:t>
      </w:r>
      <w:proofErr w:type="spellStart"/>
      <w:r>
        <w:rPr>
          <w:rFonts w:ascii="Times New Roman" w:hAnsi="Times New Roman" w:cs="Times New Roman"/>
          <w:sz w:val="28"/>
          <w:szCs w:val="28"/>
        </w:rPr>
        <w:t>гепарков</w:t>
      </w:r>
      <w:proofErr w:type="spellEnd"/>
      <w:r>
        <w:rPr>
          <w:rFonts w:ascii="Times New Roman" w:hAnsi="Times New Roman" w:cs="Times New Roman"/>
          <w:sz w:val="28"/>
          <w:szCs w:val="28"/>
        </w:rPr>
        <w:t xml:space="preserve"> в обеспечении </w:t>
      </w:r>
      <w:proofErr w:type="spellStart"/>
      <w:r>
        <w:rPr>
          <w:rFonts w:ascii="Times New Roman" w:hAnsi="Times New Roman" w:cs="Times New Roman"/>
          <w:sz w:val="28"/>
          <w:szCs w:val="28"/>
        </w:rPr>
        <w:t>георазнообразия</w:t>
      </w:r>
      <w:proofErr w:type="spellEnd"/>
      <w:r>
        <w:rPr>
          <w:rFonts w:ascii="Times New Roman" w:hAnsi="Times New Roman" w:cs="Times New Roman"/>
          <w:sz w:val="28"/>
          <w:szCs w:val="28"/>
        </w:rPr>
        <w:t>.</w:t>
      </w:r>
      <w:r w:rsidR="00511C50">
        <w:rPr>
          <w:rFonts w:ascii="Times New Roman" w:hAnsi="Times New Roman" w:cs="Times New Roman"/>
          <w:sz w:val="28"/>
          <w:szCs w:val="28"/>
        </w:rPr>
        <w:t xml:space="preserve"> </w:t>
      </w:r>
      <w:r w:rsidR="00A92AC3">
        <w:rPr>
          <w:rFonts w:ascii="Times New Roman" w:hAnsi="Times New Roman" w:cs="Times New Roman"/>
          <w:sz w:val="28"/>
          <w:szCs w:val="28"/>
        </w:rPr>
        <w:t>В науке о</w:t>
      </w:r>
      <w:r w:rsidR="00F10CB0">
        <w:rPr>
          <w:rFonts w:ascii="Times New Roman" w:hAnsi="Times New Roman" w:cs="Times New Roman"/>
          <w:sz w:val="28"/>
          <w:szCs w:val="28"/>
        </w:rPr>
        <w:t>босновано, что к</w:t>
      </w:r>
      <w:r w:rsidR="00F10CB0" w:rsidRPr="00C96FB2">
        <w:rPr>
          <w:rFonts w:ascii="Times New Roman" w:hAnsi="Times New Roman" w:cs="Times New Roman"/>
          <w:sz w:val="28"/>
          <w:szCs w:val="28"/>
        </w:rPr>
        <w:t xml:space="preserve">лассификация и оценка </w:t>
      </w:r>
      <w:proofErr w:type="spellStart"/>
      <w:r w:rsidR="00F10CB0" w:rsidRPr="00C96FB2">
        <w:rPr>
          <w:rFonts w:ascii="Times New Roman" w:hAnsi="Times New Roman" w:cs="Times New Roman"/>
          <w:sz w:val="28"/>
          <w:szCs w:val="28"/>
        </w:rPr>
        <w:t>геонаследия</w:t>
      </w:r>
      <w:proofErr w:type="spellEnd"/>
      <w:r w:rsidR="00F10CB0">
        <w:rPr>
          <w:rFonts w:ascii="Times New Roman" w:hAnsi="Times New Roman" w:cs="Times New Roman"/>
          <w:sz w:val="28"/>
          <w:szCs w:val="28"/>
        </w:rPr>
        <w:t xml:space="preserve"> составляют о</w:t>
      </w:r>
      <w:r w:rsidR="00C96FB2" w:rsidRPr="00C96FB2">
        <w:rPr>
          <w:rFonts w:ascii="Times New Roman" w:hAnsi="Times New Roman" w:cs="Times New Roman"/>
          <w:sz w:val="28"/>
          <w:szCs w:val="28"/>
        </w:rPr>
        <w:t>снов</w:t>
      </w:r>
      <w:r w:rsidR="00F10CB0">
        <w:rPr>
          <w:rFonts w:ascii="Times New Roman" w:hAnsi="Times New Roman" w:cs="Times New Roman"/>
          <w:sz w:val="28"/>
          <w:szCs w:val="28"/>
        </w:rPr>
        <w:t>у</w:t>
      </w:r>
      <w:r w:rsidR="00C96FB2" w:rsidRPr="00C96FB2">
        <w:rPr>
          <w:rFonts w:ascii="Times New Roman" w:hAnsi="Times New Roman" w:cs="Times New Roman"/>
          <w:sz w:val="28"/>
          <w:szCs w:val="28"/>
        </w:rPr>
        <w:t xml:space="preserve"> и содержание </w:t>
      </w:r>
      <w:proofErr w:type="spellStart"/>
      <w:r w:rsidR="00C96FB2" w:rsidRPr="00C96FB2">
        <w:rPr>
          <w:rFonts w:ascii="Times New Roman" w:hAnsi="Times New Roman" w:cs="Times New Roman"/>
          <w:sz w:val="28"/>
          <w:szCs w:val="28"/>
        </w:rPr>
        <w:t>геопарков</w:t>
      </w:r>
      <w:proofErr w:type="spellEnd"/>
      <w:r w:rsidR="00C96FB2">
        <w:rPr>
          <w:rStyle w:val="a6"/>
          <w:rFonts w:ascii="Times New Roman" w:hAnsi="Times New Roman" w:cs="Times New Roman"/>
          <w:sz w:val="28"/>
          <w:szCs w:val="28"/>
        </w:rPr>
        <w:footnoteReference w:id="8"/>
      </w:r>
      <w:r w:rsidR="00C96FB2" w:rsidRPr="00C96FB2">
        <w:rPr>
          <w:rFonts w:ascii="Times New Roman" w:hAnsi="Times New Roman" w:cs="Times New Roman"/>
          <w:sz w:val="28"/>
          <w:szCs w:val="28"/>
        </w:rPr>
        <w:t>.</w:t>
      </w:r>
      <w:r>
        <w:rPr>
          <w:rFonts w:ascii="Times New Roman" w:hAnsi="Times New Roman" w:cs="Times New Roman"/>
          <w:sz w:val="28"/>
          <w:szCs w:val="28"/>
        </w:rPr>
        <w:t xml:space="preserve"> Пункт</w:t>
      </w:r>
      <w:r w:rsidRPr="00411178">
        <w:rPr>
          <w:rFonts w:ascii="Times New Roman" w:hAnsi="Times New Roman" w:cs="Times New Roman"/>
          <w:sz w:val="28"/>
          <w:szCs w:val="28"/>
        </w:rPr>
        <w:t xml:space="preserve"> 1 Руководящих принципов работы глобальных </w:t>
      </w:r>
      <w:proofErr w:type="spellStart"/>
      <w:r w:rsidRPr="00411178">
        <w:rPr>
          <w:rFonts w:ascii="Times New Roman" w:hAnsi="Times New Roman" w:cs="Times New Roman"/>
          <w:sz w:val="28"/>
          <w:szCs w:val="28"/>
        </w:rPr>
        <w:t>геопарков</w:t>
      </w:r>
      <w:proofErr w:type="spellEnd"/>
      <w:r w:rsidRPr="00411178">
        <w:rPr>
          <w:rFonts w:ascii="Times New Roman" w:hAnsi="Times New Roman" w:cs="Times New Roman"/>
          <w:sz w:val="28"/>
          <w:szCs w:val="28"/>
        </w:rPr>
        <w:t xml:space="preserve"> ЮНЕСКО</w:t>
      </w:r>
      <w:r w:rsidR="00A75BF4">
        <w:rPr>
          <w:rStyle w:val="a6"/>
          <w:rFonts w:ascii="Times New Roman" w:hAnsi="Times New Roman" w:cs="Times New Roman"/>
          <w:sz w:val="28"/>
          <w:szCs w:val="28"/>
        </w:rPr>
        <w:footnoteReference w:id="9"/>
      </w:r>
      <w:r w:rsidRPr="00411178">
        <w:rPr>
          <w:rFonts w:ascii="Times New Roman" w:hAnsi="Times New Roman" w:cs="Times New Roman"/>
          <w:sz w:val="28"/>
          <w:szCs w:val="28"/>
        </w:rPr>
        <w:t xml:space="preserve"> </w:t>
      </w:r>
      <w:r w:rsidRPr="00384EF1">
        <w:rPr>
          <w:rFonts w:ascii="Times New Roman" w:hAnsi="Times New Roman" w:cs="Times New Roman"/>
          <w:sz w:val="28"/>
          <w:szCs w:val="28"/>
        </w:rPr>
        <w:t xml:space="preserve">фундаментом всех экосистем и основой взаимодействия человека с </w:t>
      </w:r>
      <w:r w:rsidRPr="00384EF1">
        <w:rPr>
          <w:rFonts w:ascii="Times New Roman" w:hAnsi="Times New Roman" w:cs="Times New Roman"/>
          <w:sz w:val="28"/>
          <w:szCs w:val="28"/>
        </w:rPr>
        <w:lastRenderedPageBreak/>
        <w:t>ландшафтом</w:t>
      </w:r>
      <w:r>
        <w:rPr>
          <w:rFonts w:ascii="Times New Roman" w:hAnsi="Times New Roman" w:cs="Times New Roman"/>
          <w:sz w:val="28"/>
          <w:szCs w:val="28"/>
        </w:rPr>
        <w:t xml:space="preserve"> признаёт</w:t>
      </w:r>
      <w:r w:rsidR="00A75BF4">
        <w:rPr>
          <w:rFonts w:ascii="Times New Roman" w:hAnsi="Times New Roman" w:cs="Times New Roman"/>
          <w:sz w:val="28"/>
          <w:szCs w:val="28"/>
        </w:rPr>
        <w:t xml:space="preserve"> именно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георазнообразие</w:t>
      </w:r>
      <w:proofErr w:type="spellEnd"/>
      <w:r w:rsidRPr="00384EF1">
        <w:rPr>
          <w:rFonts w:ascii="Times New Roman" w:hAnsi="Times New Roman" w:cs="Times New Roman"/>
          <w:sz w:val="28"/>
          <w:szCs w:val="28"/>
        </w:rPr>
        <w:t>.</w:t>
      </w:r>
      <w:r w:rsidR="00A75BF4">
        <w:rPr>
          <w:rFonts w:ascii="Times New Roman" w:hAnsi="Times New Roman" w:cs="Times New Roman"/>
          <w:sz w:val="28"/>
          <w:szCs w:val="28"/>
        </w:rPr>
        <w:t xml:space="preserve"> </w:t>
      </w:r>
      <w:proofErr w:type="gramStart"/>
      <w:r w:rsidR="00A75BF4">
        <w:rPr>
          <w:rFonts w:ascii="Times New Roman" w:hAnsi="Times New Roman" w:cs="Times New Roman"/>
          <w:sz w:val="28"/>
          <w:szCs w:val="28"/>
        </w:rPr>
        <w:t xml:space="preserve">Одна из идей функционирования </w:t>
      </w:r>
      <w:proofErr w:type="spellStart"/>
      <w:r w:rsidR="00A75BF4">
        <w:rPr>
          <w:rFonts w:ascii="Times New Roman" w:hAnsi="Times New Roman" w:cs="Times New Roman"/>
          <w:sz w:val="28"/>
          <w:szCs w:val="28"/>
        </w:rPr>
        <w:t>геопарков</w:t>
      </w:r>
      <w:proofErr w:type="spellEnd"/>
      <w:r w:rsidR="00A75BF4">
        <w:rPr>
          <w:rFonts w:ascii="Times New Roman" w:hAnsi="Times New Roman" w:cs="Times New Roman"/>
          <w:sz w:val="28"/>
          <w:szCs w:val="28"/>
        </w:rPr>
        <w:t>, закрепленных нормативно – с</w:t>
      </w:r>
      <w:r w:rsidR="00A75BF4" w:rsidRPr="00BB3155">
        <w:rPr>
          <w:rFonts w:ascii="Times New Roman" w:hAnsi="Times New Roman" w:cs="Times New Roman"/>
          <w:sz w:val="28"/>
          <w:szCs w:val="28"/>
        </w:rPr>
        <w:t>охранени</w:t>
      </w:r>
      <w:r w:rsidR="00A75BF4">
        <w:rPr>
          <w:rFonts w:ascii="Times New Roman" w:hAnsi="Times New Roman" w:cs="Times New Roman"/>
          <w:sz w:val="28"/>
          <w:szCs w:val="28"/>
        </w:rPr>
        <w:t>е</w:t>
      </w:r>
      <w:r w:rsidR="00A75BF4" w:rsidRPr="00BB3155">
        <w:rPr>
          <w:rFonts w:ascii="Times New Roman" w:hAnsi="Times New Roman" w:cs="Times New Roman"/>
          <w:sz w:val="28"/>
          <w:szCs w:val="28"/>
        </w:rPr>
        <w:t xml:space="preserve"> и повышени</w:t>
      </w:r>
      <w:r w:rsidR="00A75BF4">
        <w:rPr>
          <w:rFonts w:ascii="Times New Roman" w:hAnsi="Times New Roman" w:cs="Times New Roman"/>
          <w:sz w:val="28"/>
          <w:szCs w:val="28"/>
        </w:rPr>
        <w:t>е</w:t>
      </w:r>
      <w:r w:rsidR="00A75BF4" w:rsidRPr="00BB3155">
        <w:rPr>
          <w:rFonts w:ascii="Times New Roman" w:hAnsi="Times New Roman" w:cs="Times New Roman"/>
          <w:sz w:val="28"/>
          <w:szCs w:val="28"/>
        </w:rPr>
        <w:t xml:space="preserve"> ценности районов, имеющих </w:t>
      </w:r>
      <w:r w:rsidR="00A75BF4">
        <w:rPr>
          <w:rFonts w:ascii="Times New Roman" w:hAnsi="Times New Roman" w:cs="Times New Roman"/>
          <w:sz w:val="28"/>
          <w:szCs w:val="28"/>
        </w:rPr>
        <w:t>существенное</w:t>
      </w:r>
      <w:r w:rsidR="00A75BF4" w:rsidRPr="00BB3155">
        <w:rPr>
          <w:rFonts w:ascii="Times New Roman" w:hAnsi="Times New Roman" w:cs="Times New Roman"/>
          <w:sz w:val="28"/>
          <w:szCs w:val="28"/>
        </w:rPr>
        <w:t xml:space="preserve"> геологическое значение в истории Земли</w:t>
      </w:r>
      <w:r w:rsidR="00A75BF4">
        <w:rPr>
          <w:rStyle w:val="a6"/>
          <w:rFonts w:ascii="Times New Roman" w:hAnsi="Times New Roman" w:cs="Times New Roman"/>
          <w:sz w:val="28"/>
          <w:szCs w:val="28"/>
        </w:rPr>
        <w:footnoteReference w:id="10"/>
      </w:r>
      <w:r w:rsidR="00A75BF4" w:rsidRPr="00BB3155">
        <w:rPr>
          <w:rFonts w:ascii="Times New Roman" w:hAnsi="Times New Roman" w:cs="Times New Roman"/>
          <w:sz w:val="28"/>
          <w:szCs w:val="28"/>
        </w:rPr>
        <w:t>.</w:t>
      </w:r>
      <w:r w:rsidR="00A75BF4">
        <w:rPr>
          <w:rFonts w:ascii="Times New Roman" w:hAnsi="Times New Roman" w:cs="Times New Roman"/>
          <w:sz w:val="28"/>
          <w:szCs w:val="28"/>
        </w:rPr>
        <w:t xml:space="preserve"> В документах ЮНЕСКО </w:t>
      </w:r>
      <w:proofErr w:type="spellStart"/>
      <w:r w:rsidR="00A75BF4">
        <w:rPr>
          <w:rFonts w:ascii="Times New Roman" w:hAnsi="Times New Roman" w:cs="Times New Roman"/>
          <w:sz w:val="28"/>
          <w:szCs w:val="28"/>
        </w:rPr>
        <w:t>г</w:t>
      </w:r>
      <w:r w:rsidR="00A75BF4" w:rsidRPr="00EC251C">
        <w:rPr>
          <w:rFonts w:ascii="Times New Roman" w:hAnsi="Times New Roman" w:cs="Times New Roman"/>
          <w:sz w:val="28"/>
          <w:szCs w:val="28"/>
        </w:rPr>
        <w:t>еопарки</w:t>
      </w:r>
      <w:proofErr w:type="spellEnd"/>
      <w:r w:rsidR="00A75BF4" w:rsidRPr="00EC251C">
        <w:rPr>
          <w:rFonts w:ascii="Times New Roman" w:hAnsi="Times New Roman" w:cs="Times New Roman"/>
          <w:sz w:val="28"/>
          <w:szCs w:val="28"/>
        </w:rPr>
        <w:t xml:space="preserve"> </w:t>
      </w:r>
      <w:r w:rsidR="00A75BF4">
        <w:rPr>
          <w:rFonts w:ascii="Times New Roman" w:hAnsi="Times New Roman" w:cs="Times New Roman"/>
          <w:sz w:val="28"/>
          <w:szCs w:val="28"/>
        </w:rPr>
        <w:t>рассматриваются</w:t>
      </w:r>
      <w:r w:rsidR="00A75BF4" w:rsidRPr="00EC251C">
        <w:rPr>
          <w:rFonts w:ascii="Times New Roman" w:hAnsi="Times New Roman" w:cs="Times New Roman"/>
          <w:sz w:val="28"/>
          <w:szCs w:val="28"/>
        </w:rPr>
        <w:t xml:space="preserve"> в качестве</w:t>
      </w:r>
      <w:r w:rsidR="00A75BF4">
        <w:rPr>
          <w:rFonts w:ascii="Times New Roman" w:hAnsi="Times New Roman" w:cs="Times New Roman"/>
          <w:sz w:val="28"/>
          <w:szCs w:val="28"/>
        </w:rPr>
        <w:t xml:space="preserve"> </w:t>
      </w:r>
      <w:r w:rsidR="00A75BF4" w:rsidRPr="00EC251C">
        <w:rPr>
          <w:rFonts w:ascii="Times New Roman" w:hAnsi="Times New Roman" w:cs="Times New Roman"/>
          <w:sz w:val="28"/>
          <w:szCs w:val="28"/>
        </w:rPr>
        <w:t>территорий, содержащих объекты особой геологической значимости, редкости или красоты,</w:t>
      </w:r>
      <w:r w:rsidR="00A75BF4">
        <w:rPr>
          <w:rFonts w:ascii="Times New Roman" w:hAnsi="Times New Roman" w:cs="Times New Roman"/>
          <w:sz w:val="28"/>
          <w:szCs w:val="28"/>
        </w:rPr>
        <w:t xml:space="preserve"> </w:t>
      </w:r>
      <w:r w:rsidR="00A75BF4" w:rsidRPr="00EC251C">
        <w:rPr>
          <w:rFonts w:ascii="Times New Roman" w:hAnsi="Times New Roman" w:cs="Times New Roman"/>
          <w:sz w:val="28"/>
          <w:szCs w:val="28"/>
        </w:rPr>
        <w:t>отражающие историю геологического развития,</w:t>
      </w:r>
      <w:r w:rsidR="00A75BF4">
        <w:rPr>
          <w:rFonts w:ascii="Times New Roman" w:hAnsi="Times New Roman" w:cs="Times New Roman"/>
          <w:sz w:val="28"/>
          <w:szCs w:val="28"/>
        </w:rPr>
        <w:t xml:space="preserve"> </w:t>
      </w:r>
      <w:r w:rsidR="00A75BF4" w:rsidRPr="00EC251C">
        <w:rPr>
          <w:rFonts w:ascii="Times New Roman" w:hAnsi="Times New Roman" w:cs="Times New Roman"/>
          <w:sz w:val="28"/>
          <w:szCs w:val="28"/>
        </w:rPr>
        <w:t>события и процессы, принимавшие участие в</w:t>
      </w:r>
      <w:r w:rsidR="00A75BF4">
        <w:rPr>
          <w:rFonts w:ascii="Times New Roman" w:hAnsi="Times New Roman" w:cs="Times New Roman"/>
          <w:sz w:val="28"/>
          <w:szCs w:val="28"/>
        </w:rPr>
        <w:t xml:space="preserve"> </w:t>
      </w:r>
      <w:r w:rsidR="00A75BF4" w:rsidRPr="00EC251C">
        <w:rPr>
          <w:rFonts w:ascii="Times New Roman" w:hAnsi="Times New Roman" w:cs="Times New Roman"/>
          <w:sz w:val="28"/>
          <w:szCs w:val="28"/>
        </w:rPr>
        <w:t>е</w:t>
      </w:r>
      <w:r w:rsidR="00A75BF4">
        <w:rPr>
          <w:rFonts w:ascii="Times New Roman" w:hAnsi="Times New Roman" w:cs="Times New Roman"/>
          <w:sz w:val="28"/>
          <w:szCs w:val="28"/>
        </w:rPr>
        <w:t>ё</w:t>
      </w:r>
      <w:r w:rsidR="00A75BF4" w:rsidRPr="00EC251C">
        <w:rPr>
          <w:rFonts w:ascii="Times New Roman" w:hAnsi="Times New Roman" w:cs="Times New Roman"/>
          <w:sz w:val="28"/>
          <w:szCs w:val="28"/>
        </w:rPr>
        <w:t xml:space="preserve"> формировании</w:t>
      </w:r>
      <w:r w:rsidR="00A75BF4" w:rsidRPr="00152408">
        <w:rPr>
          <w:rStyle w:val="a6"/>
          <w:rFonts w:ascii="Times New Roman" w:hAnsi="Times New Roman" w:cs="Times New Roman"/>
          <w:sz w:val="28"/>
          <w:szCs w:val="28"/>
        </w:rPr>
        <w:footnoteReference w:id="11"/>
      </w:r>
      <w:r w:rsidR="00A75BF4" w:rsidRPr="00152408">
        <w:rPr>
          <w:rFonts w:ascii="Times New Roman" w:hAnsi="Times New Roman" w:cs="Times New Roman"/>
          <w:sz w:val="28"/>
          <w:szCs w:val="28"/>
        </w:rPr>
        <w:t>.</w:t>
      </w:r>
      <w:r>
        <w:rPr>
          <w:rFonts w:ascii="Times New Roman" w:hAnsi="Times New Roman" w:cs="Times New Roman"/>
          <w:sz w:val="28"/>
          <w:szCs w:val="28"/>
        </w:rPr>
        <w:t xml:space="preserve"> </w:t>
      </w:r>
      <w:r w:rsidR="00A75BF4">
        <w:rPr>
          <w:rFonts w:ascii="Times New Roman" w:hAnsi="Times New Roman" w:cs="Times New Roman"/>
          <w:sz w:val="28"/>
          <w:szCs w:val="28"/>
        </w:rPr>
        <w:t>Приходим к выводу о том, что</w:t>
      </w:r>
      <w:r>
        <w:rPr>
          <w:rFonts w:ascii="Times New Roman" w:hAnsi="Times New Roman" w:cs="Times New Roman"/>
          <w:sz w:val="28"/>
          <w:szCs w:val="28"/>
        </w:rPr>
        <w:t xml:space="preserve"> цель создания сети </w:t>
      </w:r>
      <w:proofErr w:type="spellStart"/>
      <w:r>
        <w:rPr>
          <w:rFonts w:ascii="Times New Roman" w:hAnsi="Times New Roman" w:cs="Times New Roman"/>
          <w:sz w:val="28"/>
          <w:szCs w:val="28"/>
        </w:rPr>
        <w:t>геопарков</w:t>
      </w:r>
      <w:proofErr w:type="spellEnd"/>
      <w:r>
        <w:rPr>
          <w:rFonts w:ascii="Times New Roman" w:hAnsi="Times New Roman" w:cs="Times New Roman"/>
          <w:sz w:val="28"/>
          <w:szCs w:val="28"/>
        </w:rPr>
        <w:t xml:space="preserve"> – сохранение и восстановление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георазнообразия</w:t>
      </w:r>
      <w:proofErr w:type="spellEnd"/>
      <w:r>
        <w:rPr>
          <w:rFonts w:ascii="Times New Roman" w:hAnsi="Times New Roman" w:cs="Times New Roman"/>
          <w:sz w:val="28"/>
          <w:szCs w:val="28"/>
        </w:rPr>
        <w:t xml:space="preserve"> в условиях </w:t>
      </w:r>
      <w:r w:rsidR="00A86CFE">
        <w:rPr>
          <w:rFonts w:ascii="Times New Roman" w:hAnsi="Times New Roman" w:cs="Times New Roman"/>
          <w:sz w:val="28"/>
          <w:szCs w:val="28"/>
        </w:rPr>
        <w:t>рационального</w:t>
      </w:r>
      <w:r>
        <w:rPr>
          <w:rFonts w:ascii="Times New Roman" w:hAnsi="Times New Roman" w:cs="Times New Roman"/>
          <w:sz w:val="28"/>
          <w:szCs w:val="28"/>
        </w:rPr>
        <w:t xml:space="preserve"> рекреационного, научного, образовательного использования объектов геологического наследия.</w:t>
      </w:r>
      <w:r w:rsidR="000C6D92">
        <w:rPr>
          <w:rFonts w:ascii="Times New Roman" w:hAnsi="Times New Roman" w:cs="Times New Roman"/>
          <w:sz w:val="28"/>
          <w:szCs w:val="28"/>
        </w:rPr>
        <w:t xml:space="preserve"> </w:t>
      </w:r>
      <w:proofErr w:type="spellStart"/>
      <w:r w:rsidR="00A87180">
        <w:rPr>
          <w:rFonts w:ascii="Times New Roman" w:hAnsi="Times New Roman" w:cs="Times New Roman"/>
          <w:sz w:val="28"/>
          <w:szCs w:val="28"/>
        </w:rPr>
        <w:t>Г</w:t>
      </w:r>
      <w:r w:rsidR="000C6D92">
        <w:rPr>
          <w:rFonts w:ascii="Times New Roman" w:hAnsi="Times New Roman" w:cs="Times New Roman"/>
          <w:sz w:val="28"/>
          <w:szCs w:val="28"/>
        </w:rPr>
        <w:t>еопарк</w:t>
      </w:r>
      <w:r w:rsidR="00A87180">
        <w:rPr>
          <w:rFonts w:ascii="Times New Roman" w:hAnsi="Times New Roman" w:cs="Times New Roman"/>
          <w:sz w:val="28"/>
          <w:szCs w:val="28"/>
        </w:rPr>
        <w:t>и</w:t>
      </w:r>
      <w:proofErr w:type="spellEnd"/>
      <w:r w:rsidR="000C6D92">
        <w:rPr>
          <w:rFonts w:ascii="Times New Roman" w:hAnsi="Times New Roman" w:cs="Times New Roman"/>
          <w:sz w:val="28"/>
          <w:szCs w:val="28"/>
        </w:rPr>
        <w:t xml:space="preserve"> вывод</w:t>
      </w:r>
      <w:r w:rsidR="00A87180">
        <w:rPr>
          <w:rFonts w:ascii="Times New Roman" w:hAnsi="Times New Roman" w:cs="Times New Roman"/>
          <w:sz w:val="28"/>
          <w:szCs w:val="28"/>
        </w:rPr>
        <w:t>я</w:t>
      </w:r>
      <w:r w:rsidR="000C6D92">
        <w:rPr>
          <w:rFonts w:ascii="Times New Roman" w:hAnsi="Times New Roman" w:cs="Times New Roman"/>
          <w:sz w:val="28"/>
          <w:szCs w:val="28"/>
        </w:rPr>
        <w:t>т охрану геологического наследия стран на новый уровень.</w:t>
      </w:r>
    </w:p>
    <w:p w:rsidR="00411178" w:rsidRDefault="00411178" w:rsidP="00111828">
      <w:pPr>
        <w:spacing w:after="0" w:line="360" w:lineRule="auto"/>
        <w:ind w:firstLine="567"/>
        <w:jc w:val="both"/>
        <w:rPr>
          <w:rFonts w:ascii="Times New Roman" w:hAnsi="Times New Roman" w:cs="Times New Roman"/>
          <w:sz w:val="28"/>
          <w:szCs w:val="28"/>
        </w:rPr>
      </w:pPr>
      <w:proofErr w:type="gramStart"/>
      <w:r w:rsidRPr="00152408">
        <w:rPr>
          <w:rFonts w:ascii="Times New Roman" w:hAnsi="Times New Roman" w:cs="Times New Roman"/>
          <w:sz w:val="28"/>
          <w:szCs w:val="28"/>
        </w:rPr>
        <w:t xml:space="preserve">Применительно к глобальным </w:t>
      </w:r>
      <w:proofErr w:type="spellStart"/>
      <w:r w:rsidRPr="00152408">
        <w:rPr>
          <w:rFonts w:ascii="Times New Roman" w:hAnsi="Times New Roman" w:cs="Times New Roman"/>
          <w:sz w:val="28"/>
          <w:szCs w:val="28"/>
        </w:rPr>
        <w:t>геопаркам</w:t>
      </w:r>
      <w:proofErr w:type="spellEnd"/>
      <w:r w:rsidRPr="00152408">
        <w:rPr>
          <w:rFonts w:ascii="Times New Roman" w:hAnsi="Times New Roman" w:cs="Times New Roman"/>
          <w:sz w:val="28"/>
          <w:szCs w:val="28"/>
        </w:rPr>
        <w:t xml:space="preserve"> ЮНЕСКО</w:t>
      </w:r>
      <w:r w:rsidR="000A6B73" w:rsidRPr="00152408">
        <w:rPr>
          <w:rFonts w:ascii="Times New Roman" w:hAnsi="Times New Roman" w:cs="Times New Roman"/>
          <w:sz w:val="28"/>
          <w:szCs w:val="28"/>
        </w:rPr>
        <w:t xml:space="preserve"> </w:t>
      </w:r>
      <w:r w:rsidR="00F1704A">
        <w:rPr>
          <w:rFonts w:ascii="Times New Roman" w:hAnsi="Times New Roman" w:cs="Times New Roman"/>
          <w:sz w:val="28"/>
          <w:szCs w:val="28"/>
        </w:rPr>
        <w:t xml:space="preserve">нормативно </w:t>
      </w:r>
      <w:r w:rsidR="000A6B73" w:rsidRPr="00152408">
        <w:rPr>
          <w:rFonts w:ascii="Times New Roman" w:hAnsi="Times New Roman" w:cs="Times New Roman"/>
          <w:sz w:val="28"/>
          <w:szCs w:val="28"/>
        </w:rPr>
        <w:t>закреплены понятие, значение,</w:t>
      </w:r>
      <w:r w:rsidR="00793D00" w:rsidRPr="00152408">
        <w:rPr>
          <w:rFonts w:ascii="Times New Roman" w:hAnsi="Times New Roman" w:cs="Times New Roman"/>
          <w:sz w:val="28"/>
          <w:szCs w:val="28"/>
        </w:rPr>
        <w:t xml:space="preserve"> критерии,</w:t>
      </w:r>
      <w:r w:rsidR="000A6B73" w:rsidRPr="00152408">
        <w:rPr>
          <w:rFonts w:ascii="Times New Roman" w:hAnsi="Times New Roman" w:cs="Times New Roman"/>
          <w:sz w:val="28"/>
          <w:szCs w:val="28"/>
        </w:rPr>
        <w:t xml:space="preserve"> требования к географической представленности,</w:t>
      </w:r>
      <w:r w:rsidR="00BC482E" w:rsidRPr="00152408">
        <w:rPr>
          <w:rFonts w:ascii="Times New Roman" w:hAnsi="Times New Roman" w:cs="Times New Roman"/>
          <w:sz w:val="28"/>
          <w:szCs w:val="28"/>
        </w:rPr>
        <w:t xml:space="preserve"> оценка </w:t>
      </w:r>
      <w:proofErr w:type="spellStart"/>
      <w:r w:rsidR="00BC482E" w:rsidRPr="00152408">
        <w:rPr>
          <w:rFonts w:ascii="Times New Roman" w:hAnsi="Times New Roman" w:cs="Times New Roman"/>
          <w:sz w:val="28"/>
          <w:szCs w:val="28"/>
        </w:rPr>
        <w:t>геонаследия</w:t>
      </w:r>
      <w:proofErr w:type="spellEnd"/>
      <w:r w:rsidR="00BC482E" w:rsidRPr="00152408">
        <w:rPr>
          <w:rFonts w:ascii="Times New Roman" w:hAnsi="Times New Roman" w:cs="Times New Roman"/>
          <w:sz w:val="28"/>
          <w:szCs w:val="28"/>
        </w:rPr>
        <w:t>,</w:t>
      </w:r>
      <w:r w:rsidRPr="00152408">
        <w:rPr>
          <w:rFonts w:ascii="Times New Roman" w:hAnsi="Times New Roman" w:cs="Times New Roman"/>
          <w:sz w:val="28"/>
          <w:szCs w:val="28"/>
        </w:rPr>
        <w:t xml:space="preserve"> </w:t>
      </w:r>
      <w:r w:rsidR="004E0262" w:rsidRPr="00152408">
        <w:rPr>
          <w:rFonts w:ascii="Times New Roman" w:hAnsi="Times New Roman" w:cs="Times New Roman"/>
          <w:sz w:val="28"/>
          <w:szCs w:val="28"/>
        </w:rPr>
        <w:t>процедур</w:t>
      </w:r>
      <w:r w:rsidR="00793D00" w:rsidRPr="00152408">
        <w:rPr>
          <w:rFonts w:ascii="Times New Roman" w:hAnsi="Times New Roman" w:cs="Times New Roman"/>
          <w:sz w:val="28"/>
          <w:szCs w:val="28"/>
        </w:rPr>
        <w:t>а</w:t>
      </w:r>
      <w:r w:rsidR="000A6B73" w:rsidRPr="00152408">
        <w:rPr>
          <w:rFonts w:ascii="Times New Roman" w:hAnsi="Times New Roman" w:cs="Times New Roman"/>
          <w:sz w:val="28"/>
          <w:szCs w:val="28"/>
        </w:rPr>
        <w:t xml:space="preserve"> присвоения </w:t>
      </w:r>
      <w:r w:rsidR="00793D00" w:rsidRPr="00152408">
        <w:rPr>
          <w:rFonts w:ascii="Times New Roman" w:hAnsi="Times New Roman" w:cs="Times New Roman"/>
          <w:sz w:val="28"/>
          <w:szCs w:val="28"/>
        </w:rPr>
        <w:t xml:space="preserve">особого </w:t>
      </w:r>
      <w:r w:rsidR="000A6B73" w:rsidRPr="00152408">
        <w:rPr>
          <w:rFonts w:ascii="Times New Roman" w:hAnsi="Times New Roman" w:cs="Times New Roman"/>
          <w:sz w:val="28"/>
          <w:szCs w:val="28"/>
        </w:rPr>
        <w:t>статуса</w:t>
      </w:r>
      <w:r w:rsidR="004E0262" w:rsidRPr="00152408">
        <w:rPr>
          <w:rFonts w:ascii="Times New Roman" w:hAnsi="Times New Roman" w:cs="Times New Roman"/>
          <w:sz w:val="28"/>
          <w:szCs w:val="28"/>
        </w:rPr>
        <w:t>,</w:t>
      </w:r>
      <w:r w:rsidR="00793D00" w:rsidRPr="00152408">
        <w:rPr>
          <w:rFonts w:ascii="Times New Roman" w:hAnsi="Times New Roman" w:cs="Times New Roman"/>
          <w:sz w:val="28"/>
          <w:szCs w:val="28"/>
        </w:rPr>
        <w:t xml:space="preserve"> процедура и срок повторной аттестации,</w:t>
      </w:r>
      <w:r w:rsidR="000A6B73" w:rsidRPr="00152408">
        <w:rPr>
          <w:rFonts w:ascii="Times New Roman" w:hAnsi="Times New Roman" w:cs="Times New Roman"/>
          <w:sz w:val="28"/>
          <w:szCs w:val="28"/>
        </w:rPr>
        <w:t xml:space="preserve"> </w:t>
      </w:r>
      <w:r w:rsidR="00793D00" w:rsidRPr="00152408">
        <w:rPr>
          <w:rFonts w:ascii="Times New Roman" w:hAnsi="Times New Roman" w:cs="Times New Roman"/>
          <w:sz w:val="28"/>
          <w:szCs w:val="28"/>
        </w:rPr>
        <w:t xml:space="preserve">рекомендации о создании национальных комитетов по </w:t>
      </w:r>
      <w:proofErr w:type="spellStart"/>
      <w:r w:rsidR="00793D00" w:rsidRPr="00152408">
        <w:rPr>
          <w:rFonts w:ascii="Times New Roman" w:hAnsi="Times New Roman" w:cs="Times New Roman"/>
          <w:sz w:val="28"/>
          <w:szCs w:val="28"/>
        </w:rPr>
        <w:t>геопаркам</w:t>
      </w:r>
      <w:proofErr w:type="spellEnd"/>
      <w:r w:rsidR="00793D00" w:rsidRPr="00152408">
        <w:rPr>
          <w:rFonts w:ascii="Times New Roman" w:hAnsi="Times New Roman" w:cs="Times New Roman"/>
          <w:sz w:val="28"/>
          <w:szCs w:val="28"/>
        </w:rPr>
        <w:t xml:space="preserve">, сетевое взаимодействие </w:t>
      </w:r>
      <w:proofErr w:type="spellStart"/>
      <w:r w:rsidR="00793D00" w:rsidRPr="00152408">
        <w:rPr>
          <w:rFonts w:ascii="Times New Roman" w:hAnsi="Times New Roman" w:cs="Times New Roman"/>
          <w:sz w:val="28"/>
          <w:szCs w:val="28"/>
        </w:rPr>
        <w:t>геопа</w:t>
      </w:r>
      <w:r w:rsidR="00314683">
        <w:rPr>
          <w:rFonts w:ascii="Times New Roman" w:hAnsi="Times New Roman" w:cs="Times New Roman"/>
          <w:sz w:val="28"/>
          <w:szCs w:val="28"/>
        </w:rPr>
        <w:t>р</w:t>
      </w:r>
      <w:r w:rsidR="00793D00" w:rsidRPr="00152408">
        <w:rPr>
          <w:rFonts w:ascii="Times New Roman" w:hAnsi="Times New Roman" w:cs="Times New Roman"/>
          <w:sz w:val="28"/>
          <w:szCs w:val="28"/>
        </w:rPr>
        <w:t>ков</w:t>
      </w:r>
      <w:proofErr w:type="spellEnd"/>
      <w:r w:rsidR="00793D00" w:rsidRPr="00152408">
        <w:rPr>
          <w:rFonts w:ascii="Times New Roman" w:hAnsi="Times New Roman" w:cs="Times New Roman"/>
          <w:sz w:val="28"/>
          <w:szCs w:val="28"/>
        </w:rPr>
        <w:t>,</w:t>
      </w:r>
      <w:r w:rsidR="004E0262" w:rsidRPr="00152408">
        <w:rPr>
          <w:rFonts w:ascii="Times New Roman" w:hAnsi="Times New Roman" w:cs="Times New Roman"/>
          <w:sz w:val="28"/>
          <w:szCs w:val="28"/>
        </w:rPr>
        <w:t xml:space="preserve"> </w:t>
      </w:r>
      <w:r w:rsidR="00793D00" w:rsidRPr="00152408">
        <w:rPr>
          <w:rFonts w:ascii="Times New Roman" w:hAnsi="Times New Roman" w:cs="Times New Roman"/>
          <w:sz w:val="28"/>
          <w:szCs w:val="28"/>
        </w:rPr>
        <w:t>последствия отказа от присвоенного международного статуса и другие положения</w:t>
      </w:r>
      <w:r w:rsidR="004F5B42" w:rsidRPr="00152408">
        <w:rPr>
          <w:rFonts w:ascii="Times New Roman" w:hAnsi="Times New Roman" w:cs="Times New Roman"/>
          <w:sz w:val="28"/>
          <w:szCs w:val="28"/>
        </w:rPr>
        <w:t xml:space="preserve">, в том числе содержащие </w:t>
      </w:r>
      <w:r w:rsidR="00A35799">
        <w:rPr>
          <w:rFonts w:ascii="Times New Roman" w:hAnsi="Times New Roman" w:cs="Times New Roman"/>
          <w:sz w:val="28"/>
          <w:szCs w:val="28"/>
        </w:rPr>
        <w:t>отсылки к</w:t>
      </w:r>
      <w:r w:rsidR="004F5B42" w:rsidRPr="00152408">
        <w:rPr>
          <w:rFonts w:ascii="Times New Roman" w:hAnsi="Times New Roman" w:cs="Times New Roman"/>
          <w:sz w:val="28"/>
          <w:szCs w:val="28"/>
        </w:rPr>
        <w:t xml:space="preserve"> национал</w:t>
      </w:r>
      <w:r w:rsidR="008A660B" w:rsidRPr="00152408">
        <w:rPr>
          <w:rFonts w:ascii="Times New Roman" w:hAnsi="Times New Roman" w:cs="Times New Roman"/>
          <w:sz w:val="28"/>
          <w:szCs w:val="28"/>
        </w:rPr>
        <w:t>ь</w:t>
      </w:r>
      <w:r w:rsidR="004F5B42" w:rsidRPr="00152408">
        <w:rPr>
          <w:rFonts w:ascii="Times New Roman" w:hAnsi="Times New Roman" w:cs="Times New Roman"/>
          <w:sz w:val="28"/>
          <w:szCs w:val="28"/>
        </w:rPr>
        <w:t>но</w:t>
      </w:r>
      <w:r w:rsidR="00A35799">
        <w:rPr>
          <w:rFonts w:ascii="Times New Roman" w:hAnsi="Times New Roman" w:cs="Times New Roman"/>
          <w:sz w:val="28"/>
          <w:szCs w:val="28"/>
        </w:rPr>
        <w:t>му</w:t>
      </w:r>
      <w:r w:rsidR="004F5B42" w:rsidRPr="00152408">
        <w:rPr>
          <w:rFonts w:ascii="Times New Roman" w:hAnsi="Times New Roman" w:cs="Times New Roman"/>
          <w:sz w:val="28"/>
          <w:szCs w:val="28"/>
        </w:rPr>
        <w:t xml:space="preserve"> законодательств</w:t>
      </w:r>
      <w:r w:rsidR="00A35799">
        <w:rPr>
          <w:rFonts w:ascii="Times New Roman" w:hAnsi="Times New Roman" w:cs="Times New Roman"/>
          <w:sz w:val="28"/>
          <w:szCs w:val="28"/>
        </w:rPr>
        <w:t>у</w:t>
      </w:r>
      <w:r w:rsidR="00793D00" w:rsidRPr="00152408">
        <w:rPr>
          <w:rStyle w:val="a6"/>
          <w:rFonts w:ascii="Times New Roman" w:hAnsi="Times New Roman" w:cs="Times New Roman"/>
          <w:sz w:val="28"/>
          <w:szCs w:val="28"/>
        </w:rPr>
        <w:footnoteReference w:id="12"/>
      </w:r>
      <w:r w:rsidR="004E0262" w:rsidRPr="00152408">
        <w:rPr>
          <w:rFonts w:ascii="Times New Roman" w:hAnsi="Times New Roman" w:cs="Times New Roman"/>
          <w:sz w:val="28"/>
          <w:szCs w:val="28"/>
        </w:rPr>
        <w:t>.</w:t>
      </w:r>
      <w:r w:rsidR="009F2D44">
        <w:rPr>
          <w:rFonts w:ascii="Times New Roman" w:hAnsi="Times New Roman" w:cs="Times New Roman"/>
          <w:sz w:val="28"/>
          <w:szCs w:val="28"/>
        </w:rPr>
        <w:t xml:space="preserve"> Однако практика показывает, что </w:t>
      </w:r>
      <w:r w:rsidR="00F10CB0">
        <w:rPr>
          <w:rFonts w:ascii="Times New Roman" w:hAnsi="Times New Roman" w:cs="Times New Roman"/>
          <w:sz w:val="28"/>
          <w:szCs w:val="28"/>
        </w:rPr>
        <w:t>национальные и местные органы</w:t>
      </w:r>
      <w:proofErr w:type="gramEnd"/>
      <w:r w:rsidR="00F10CB0">
        <w:rPr>
          <w:rFonts w:ascii="Times New Roman" w:hAnsi="Times New Roman" w:cs="Times New Roman"/>
          <w:sz w:val="28"/>
          <w:szCs w:val="28"/>
        </w:rPr>
        <w:t xml:space="preserve"> власти</w:t>
      </w:r>
      <w:r w:rsidR="00CC3139">
        <w:rPr>
          <w:rFonts w:ascii="Times New Roman" w:hAnsi="Times New Roman" w:cs="Times New Roman"/>
          <w:sz w:val="28"/>
          <w:szCs w:val="28"/>
        </w:rPr>
        <w:t xml:space="preserve">, администрации </w:t>
      </w:r>
      <w:proofErr w:type="spellStart"/>
      <w:r w:rsidR="00CC3139">
        <w:rPr>
          <w:rFonts w:ascii="Times New Roman" w:hAnsi="Times New Roman" w:cs="Times New Roman"/>
          <w:sz w:val="28"/>
          <w:szCs w:val="28"/>
        </w:rPr>
        <w:t>геопарков</w:t>
      </w:r>
      <w:proofErr w:type="spellEnd"/>
      <w:r w:rsidR="00F10CB0">
        <w:rPr>
          <w:rFonts w:ascii="Times New Roman" w:hAnsi="Times New Roman" w:cs="Times New Roman"/>
          <w:sz w:val="28"/>
          <w:szCs w:val="28"/>
        </w:rPr>
        <w:t xml:space="preserve"> по-</w:t>
      </w:r>
      <w:r w:rsidR="009F2D44">
        <w:rPr>
          <w:rFonts w:ascii="Times New Roman" w:hAnsi="Times New Roman" w:cs="Times New Roman"/>
          <w:sz w:val="28"/>
          <w:szCs w:val="28"/>
        </w:rPr>
        <w:t xml:space="preserve">разному понимают и толкуют критерии для глобальных </w:t>
      </w:r>
      <w:proofErr w:type="spellStart"/>
      <w:r w:rsidR="009F2D44">
        <w:rPr>
          <w:rFonts w:ascii="Times New Roman" w:hAnsi="Times New Roman" w:cs="Times New Roman"/>
          <w:sz w:val="28"/>
          <w:szCs w:val="28"/>
        </w:rPr>
        <w:t>геопарков</w:t>
      </w:r>
      <w:proofErr w:type="spellEnd"/>
      <w:r w:rsidR="009F2D44">
        <w:rPr>
          <w:rFonts w:ascii="Times New Roman" w:hAnsi="Times New Roman" w:cs="Times New Roman"/>
          <w:sz w:val="28"/>
          <w:szCs w:val="28"/>
        </w:rPr>
        <w:t xml:space="preserve"> ЮНЕСКО</w:t>
      </w:r>
      <w:r w:rsidR="009F2D44">
        <w:rPr>
          <w:rStyle w:val="a6"/>
          <w:rFonts w:ascii="Times New Roman" w:hAnsi="Times New Roman" w:cs="Times New Roman"/>
          <w:sz w:val="28"/>
          <w:szCs w:val="28"/>
        </w:rPr>
        <w:footnoteReference w:id="13"/>
      </w:r>
      <w:r w:rsidR="009F2D44">
        <w:rPr>
          <w:rFonts w:ascii="Times New Roman" w:hAnsi="Times New Roman" w:cs="Times New Roman"/>
          <w:sz w:val="28"/>
          <w:szCs w:val="28"/>
        </w:rPr>
        <w:t>.</w:t>
      </w:r>
      <w:r w:rsidR="00793D00" w:rsidRPr="00152408">
        <w:rPr>
          <w:rFonts w:ascii="Times New Roman" w:hAnsi="Times New Roman" w:cs="Times New Roman"/>
          <w:sz w:val="28"/>
          <w:szCs w:val="28"/>
        </w:rPr>
        <w:t xml:space="preserve"> </w:t>
      </w:r>
      <w:r w:rsidRPr="00152408">
        <w:rPr>
          <w:rFonts w:ascii="Times New Roman" w:hAnsi="Times New Roman" w:cs="Times New Roman"/>
          <w:sz w:val="28"/>
          <w:szCs w:val="28"/>
        </w:rPr>
        <w:t xml:space="preserve">Получается, что на мировом уровне разработана целостная концепция </w:t>
      </w:r>
      <w:proofErr w:type="spellStart"/>
      <w:r w:rsidRPr="00152408">
        <w:rPr>
          <w:rFonts w:ascii="Times New Roman" w:hAnsi="Times New Roman" w:cs="Times New Roman"/>
          <w:sz w:val="28"/>
          <w:szCs w:val="28"/>
        </w:rPr>
        <w:t>геопарков</w:t>
      </w:r>
      <w:proofErr w:type="spellEnd"/>
      <w:r w:rsidRPr="00152408">
        <w:rPr>
          <w:rFonts w:ascii="Times New Roman" w:hAnsi="Times New Roman" w:cs="Times New Roman"/>
          <w:sz w:val="28"/>
          <w:szCs w:val="28"/>
        </w:rPr>
        <w:t xml:space="preserve"> </w:t>
      </w:r>
      <w:r w:rsidRPr="002F2542">
        <w:rPr>
          <w:rFonts w:ascii="Times New Roman" w:hAnsi="Times New Roman" w:cs="Times New Roman"/>
          <w:sz w:val="28"/>
          <w:szCs w:val="28"/>
        </w:rPr>
        <w:t xml:space="preserve">как форм устойчивого </w:t>
      </w:r>
      <w:r w:rsidRPr="00B95FAF">
        <w:rPr>
          <w:rFonts w:ascii="Times New Roman" w:hAnsi="Times New Roman" w:cs="Times New Roman"/>
          <w:sz w:val="28"/>
          <w:szCs w:val="28"/>
        </w:rPr>
        <w:t>управления</w:t>
      </w:r>
      <w:r w:rsidR="00B95FAF" w:rsidRPr="00B95FAF">
        <w:rPr>
          <w:rFonts w:ascii="Times New Roman" w:hAnsi="Times New Roman" w:cs="Times New Roman"/>
          <w:sz w:val="28"/>
          <w:szCs w:val="28"/>
        </w:rPr>
        <w:t xml:space="preserve"> </w:t>
      </w:r>
      <w:r w:rsidR="00B95FAF" w:rsidRPr="00B95FAF">
        <w:rPr>
          <w:rFonts w:ascii="Times New Roman" w:hAnsi="Times New Roman" w:cs="Times New Roman"/>
          <w:sz w:val="28"/>
          <w:szCs w:val="28"/>
          <w:highlight w:val="yellow"/>
        </w:rPr>
        <w:t>в области охраны и использования</w:t>
      </w:r>
      <w:r w:rsidR="00B53930" w:rsidRPr="00B95FAF">
        <w:rPr>
          <w:rFonts w:ascii="Times New Roman" w:hAnsi="Times New Roman" w:cs="Times New Roman"/>
          <w:sz w:val="28"/>
          <w:szCs w:val="28"/>
        </w:rPr>
        <w:t xml:space="preserve"> </w:t>
      </w:r>
      <w:r w:rsidRPr="00B95FAF">
        <w:rPr>
          <w:rFonts w:ascii="Times New Roman" w:hAnsi="Times New Roman" w:cs="Times New Roman"/>
          <w:sz w:val="28"/>
          <w:szCs w:val="28"/>
        </w:rPr>
        <w:t>объект</w:t>
      </w:r>
      <w:r w:rsidR="00B53930" w:rsidRPr="00B95FAF">
        <w:rPr>
          <w:rFonts w:ascii="Times New Roman" w:hAnsi="Times New Roman" w:cs="Times New Roman"/>
          <w:sz w:val="28"/>
          <w:szCs w:val="28"/>
          <w:highlight w:val="yellow"/>
        </w:rPr>
        <w:t>ов</w:t>
      </w:r>
      <w:r w:rsidRPr="00B95FAF">
        <w:rPr>
          <w:rFonts w:ascii="Times New Roman" w:hAnsi="Times New Roman" w:cs="Times New Roman"/>
          <w:sz w:val="28"/>
          <w:szCs w:val="28"/>
        </w:rPr>
        <w:t xml:space="preserve"> геологического наследия международного</w:t>
      </w:r>
      <w:r w:rsidRPr="002F2542">
        <w:rPr>
          <w:rFonts w:ascii="Times New Roman" w:hAnsi="Times New Roman" w:cs="Times New Roman"/>
          <w:sz w:val="28"/>
          <w:szCs w:val="28"/>
        </w:rPr>
        <w:t xml:space="preserve"> значения</w:t>
      </w:r>
      <w:r w:rsidR="001A606E">
        <w:rPr>
          <w:rFonts w:ascii="Times New Roman" w:hAnsi="Times New Roman" w:cs="Times New Roman"/>
          <w:sz w:val="28"/>
          <w:szCs w:val="28"/>
        </w:rPr>
        <w:t xml:space="preserve">, обеспечения </w:t>
      </w:r>
      <w:proofErr w:type="spellStart"/>
      <w:r w:rsidR="001A606E">
        <w:rPr>
          <w:rFonts w:ascii="Times New Roman" w:hAnsi="Times New Roman" w:cs="Times New Roman"/>
          <w:sz w:val="28"/>
          <w:szCs w:val="28"/>
        </w:rPr>
        <w:t>георазнообразия</w:t>
      </w:r>
      <w:proofErr w:type="spellEnd"/>
      <w:r w:rsidRPr="002F2542">
        <w:rPr>
          <w:rFonts w:ascii="Times New Roman" w:hAnsi="Times New Roman" w:cs="Times New Roman"/>
          <w:sz w:val="28"/>
          <w:szCs w:val="28"/>
        </w:rPr>
        <w:t xml:space="preserve">. </w:t>
      </w:r>
      <w:r w:rsidR="00FC2471">
        <w:rPr>
          <w:rFonts w:ascii="Times New Roman" w:hAnsi="Times New Roman" w:cs="Times New Roman"/>
          <w:sz w:val="28"/>
          <w:szCs w:val="28"/>
        </w:rPr>
        <w:t xml:space="preserve">В то же </w:t>
      </w:r>
      <w:r w:rsidR="00FC2471">
        <w:rPr>
          <w:rFonts w:ascii="Times New Roman" w:hAnsi="Times New Roman" w:cs="Times New Roman"/>
          <w:sz w:val="28"/>
          <w:szCs w:val="28"/>
        </w:rPr>
        <w:lastRenderedPageBreak/>
        <w:t>время в документах ЮНЕСКО не определена с</w:t>
      </w:r>
      <w:r w:rsidR="00FC2471" w:rsidRPr="00BC32B8">
        <w:rPr>
          <w:rFonts w:ascii="Times New Roman" w:hAnsi="Times New Roman" w:cs="Times New Roman"/>
          <w:sz w:val="28"/>
          <w:szCs w:val="28"/>
        </w:rPr>
        <w:t xml:space="preserve">труктура управления </w:t>
      </w:r>
      <w:proofErr w:type="gramStart"/>
      <w:r w:rsidR="00FC2471">
        <w:rPr>
          <w:rFonts w:ascii="Times New Roman" w:hAnsi="Times New Roman" w:cs="Times New Roman"/>
          <w:sz w:val="28"/>
          <w:szCs w:val="28"/>
        </w:rPr>
        <w:t>глобальными</w:t>
      </w:r>
      <w:proofErr w:type="gramEnd"/>
      <w:r w:rsidR="00FC2471">
        <w:rPr>
          <w:rFonts w:ascii="Times New Roman" w:hAnsi="Times New Roman" w:cs="Times New Roman"/>
          <w:sz w:val="28"/>
          <w:szCs w:val="28"/>
        </w:rPr>
        <w:t xml:space="preserve"> </w:t>
      </w:r>
      <w:proofErr w:type="spellStart"/>
      <w:r w:rsidR="00FC2471">
        <w:rPr>
          <w:rFonts w:ascii="Times New Roman" w:hAnsi="Times New Roman" w:cs="Times New Roman"/>
          <w:sz w:val="28"/>
          <w:szCs w:val="28"/>
        </w:rPr>
        <w:t>геопарками</w:t>
      </w:r>
      <w:proofErr w:type="spellEnd"/>
      <w:r w:rsidR="00BC47E5">
        <w:rPr>
          <w:rStyle w:val="a6"/>
          <w:rFonts w:ascii="Times New Roman" w:hAnsi="Times New Roman" w:cs="Times New Roman"/>
          <w:sz w:val="28"/>
          <w:szCs w:val="28"/>
        </w:rPr>
        <w:footnoteReference w:id="14"/>
      </w:r>
      <w:r w:rsidR="00FC2471">
        <w:rPr>
          <w:rFonts w:ascii="Times New Roman" w:hAnsi="Times New Roman" w:cs="Times New Roman"/>
          <w:sz w:val="28"/>
          <w:szCs w:val="28"/>
        </w:rPr>
        <w:t xml:space="preserve">, что даёт </w:t>
      </w:r>
      <w:r w:rsidR="00B307F6">
        <w:rPr>
          <w:rFonts w:ascii="Times New Roman" w:hAnsi="Times New Roman" w:cs="Times New Roman"/>
          <w:sz w:val="28"/>
          <w:szCs w:val="28"/>
        </w:rPr>
        <w:t>простор</w:t>
      </w:r>
      <w:r w:rsidR="00FC2471">
        <w:rPr>
          <w:rFonts w:ascii="Times New Roman" w:hAnsi="Times New Roman" w:cs="Times New Roman"/>
          <w:sz w:val="28"/>
          <w:szCs w:val="28"/>
        </w:rPr>
        <w:t xml:space="preserve"> для национальн</w:t>
      </w:r>
      <w:r w:rsidR="00CC3139">
        <w:rPr>
          <w:rFonts w:ascii="Times New Roman" w:hAnsi="Times New Roman" w:cs="Times New Roman"/>
          <w:sz w:val="28"/>
          <w:szCs w:val="28"/>
        </w:rPr>
        <w:t>ого</w:t>
      </w:r>
      <w:r w:rsidR="00FC2471">
        <w:rPr>
          <w:rFonts w:ascii="Times New Roman" w:hAnsi="Times New Roman" w:cs="Times New Roman"/>
          <w:sz w:val="28"/>
          <w:szCs w:val="28"/>
        </w:rPr>
        <w:t xml:space="preserve"> законодательств</w:t>
      </w:r>
      <w:r w:rsidR="00CC3139">
        <w:rPr>
          <w:rFonts w:ascii="Times New Roman" w:hAnsi="Times New Roman" w:cs="Times New Roman"/>
          <w:sz w:val="28"/>
          <w:szCs w:val="28"/>
        </w:rPr>
        <w:t>а</w:t>
      </w:r>
      <w:r w:rsidR="00FC2471">
        <w:rPr>
          <w:rFonts w:ascii="Times New Roman" w:hAnsi="Times New Roman" w:cs="Times New Roman"/>
          <w:sz w:val="28"/>
          <w:szCs w:val="28"/>
        </w:rPr>
        <w:t>.</w:t>
      </w:r>
      <w:r w:rsidR="00BC47E5">
        <w:rPr>
          <w:rFonts w:ascii="Times New Roman" w:hAnsi="Times New Roman" w:cs="Times New Roman"/>
          <w:sz w:val="28"/>
          <w:szCs w:val="28"/>
        </w:rPr>
        <w:t xml:space="preserve"> </w:t>
      </w:r>
    </w:p>
    <w:p w:rsidR="000E5558" w:rsidRDefault="006D7917" w:rsidP="00111828">
      <w:pPr>
        <w:spacing w:after="0" w:line="360" w:lineRule="auto"/>
        <w:ind w:firstLine="567"/>
        <w:jc w:val="both"/>
        <w:rPr>
          <w:rFonts w:ascii="Times New Roman" w:hAnsi="Times New Roman" w:cs="Times New Roman"/>
          <w:sz w:val="28"/>
          <w:szCs w:val="28"/>
        </w:rPr>
      </w:pPr>
      <w:proofErr w:type="gramStart"/>
      <w:r w:rsidRPr="002F2542">
        <w:rPr>
          <w:rFonts w:ascii="Times New Roman" w:hAnsi="Times New Roman" w:cs="Times New Roman"/>
          <w:sz w:val="28"/>
          <w:szCs w:val="28"/>
        </w:rPr>
        <w:t xml:space="preserve">Несмотря на </w:t>
      </w:r>
      <w:r w:rsidR="00A86CFE">
        <w:rPr>
          <w:rFonts w:ascii="Times New Roman" w:hAnsi="Times New Roman" w:cs="Times New Roman"/>
          <w:sz w:val="28"/>
          <w:szCs w:val="28"/>
        </w:rPr>
        <w:t xml:space="preserve">относительно </w:t>
      </w:r>
      <w:r w:rsidR="00F10CB0">
        <w:rPr>
          <w:rFonts w:ascii="Times New Roman" w:hAnsi="Times New Roman" w:cs="Times New Roman"/>
          <w:sz w:val="28"/>
          <w:szCs w:val="28"/>
        </w:rPr>
        <w:t>подробные требования</w:t>
      </w:r>
      <w:r w:rsidR="00297210" w:rsidRPr="002F2542">
        <w:rPr>
          <w:rFonts w:ascii="Times New Roman" w:hAnsi="Times New Roman" w:cs="Times New Roman"/>
          <w:sz w:val="28"/>
          <w:szCs w:val="28"/>
        </w:rPr>
        <w:t xml:space="preserve"> </w:t>
      </w:r>
      <w:r w:rsidR="00F10CB0">
        <w:rPr>
          <w:rFonts w:ascii="Times New Roman" w:hAnsi="Times New Roman" w:cs="Times New Roman"/>
          <w:sz w:val="28"/>
          <w:szCs w:val="28"/>
        </w:rPr>
        <w:t xml:space="preserve">к глобальным </w:t>
      </w:r>
      <w:proofErr w:type="spellStart"/>
      <w:r w:rsidR="00F10CB0">
        <w:rPr>
          <w:rFonts w:ascii="Times New Roman" w:hAnsi="Times New Roman" w:cs="Times New Roman"/>
          <w:sz w:val="28"/>
          <w:szCs w:val="28"/>
        </w:rPr>
        <w:t>геопаркам</w:t>
      </w:r>
      <w:proofErr w:type="spellEnd"/>
      <w:r w:rsidR="00F10CB0">
        <w:rPr>
          <w:rFonts w:ascii="Times New Roman" w:hAnsi="Times New Roman" w:cs="Times New Roman"/>
          <w:sz w:val="28"/>
          <w:szCs w:val="28"/>
        </w:rPr>
        <w:t xml:space="preserve"> ЮНЕСКО, </w:t>
      </w:r>
      <w:r w:rsidR="001979AD">
        <w:rPr>
          <w:rFonts w:ascii="Times New Roman" w:hAnsi="Times New Roman" w:cs="Times New Roman"/>
          <w:sz w:val="28"/>
          <w:szCs w:val="28"/>
        </w:rPr>
        <w:t>в</w:t>
      </w:r>
      <w:r w:rsidR="00156807">
        <w:rPr>
          <w:rFonts w:ascii="Times New Roman" w:hAnsi="Times New Roman" w:cs="Times New Roman"/>
          <w:sz w:val="28"/>
          <w:szCs w:val="28"/>
        </w:rPr>
        <w:t>о многих государствах</w:t>
      </w:r>
      <w:r w:rsidR="00F77B22">
        <w:rPr>
          <w:rFonts w:ascii="Times New Roman" w:hAnsi="Times New Roman" w:cs="Times New Roman"/>
          <w:sz w:val="28"/>
          <w:szCs w:val="28"/>
        </w:rPr>
        <w:t>, включая</w:t>
      </w:r>
      <w:r w:rsidR="001979AD" w:rsidRPr="001979AD">
        <w:rPr>
          <w:rFonts w:ascii="Times New Roman" w:hAnsi="Times New Roman" w:cs="Times New Roman"/>
          <w:sz w:val="28"/>
          <w:szCs w:val="28"/>
        </w:rPr>
        <w:t xml:space="preserve"> большинств</w:t>
      </w:r>
      <w:r w:rsidR="00F77B22">
        <w:rPr>
          <w:rFonts w:ascii="Times New Roman" w:hAnsi="Times New Roman" w:cs="Times New Roman"/>
          <w:sz w:val="28"/>
          <w:szCs w:val="28"/>
        </w:rPr>
        <w:t>о</w:t>
      </w:r>
      <w:r w:rsidR="001979AD" w:rsidRPr="001979AD">
        <w:rPr>
          <w:rFonts w:ascii="Times New Roman" w:hAnsi="Times New Roman" w:cs="Times New Roman"/>
          <w:sz w:val="28"/>
          <w:szCs w:val="28"/>
        </w:rPr>
        <w:t xml:space="preserve"> стран</w:t>
      </w:r>
      <w:r w:rsidR="001979AD">
        <w:rPr>
          <w:rFonts w:ascii="Times New Roman" w:hAnsi="Times New Roman" w:cs="Times New Roman"/>
          <w:sz w:val="28"/>
          <w:szCs w:val="28"/>
        </w:rPr>
        <w:t xml:space="preserve"> Европейского союза</w:t>
      </w:r>
      <w:r w:rsidR="00F77B22">
        <w:rPr>
          <w:rFonts w:ascii="Times New Roman" w:hAnsi="Times New Roman" w:cs="Times New Roman"/>
          <w:sz w:val="28"/>
          <w:szCs w:val="28"/>
        </w:rPr>
        <w:t>,</w:t>
      </w:r>
      <w:r w:rsidR="001979AD" w:rsidRPr="001979AD">
        <w:rPr>
          <w:rFonts w:ascii="Times New Roman" w:hAnsi="Times New Roman" w:cs="Times New Roman"/>
          <w:sz w:val="28"/>
          <w:szCs w:val="28"/>
        </w:rPr>
        <w:t xml:space="preserve"> нет специ</w:t>
      </w:r>
      <w:r w:rsidR="00D157A6">
        <w:rPr>
          <w:rFonts w:ascii="Times New Roman" w:hAnsi="Times New Roman" w:cs="Times New Roman"/>
          <w:sz w:val="28"/>
          <w:szCs w:val="28"/>
        </w:rPr>
        <w:t>ального законодательства, отведё</w:t>
      </w:r>
      <w:r w:rsidR="001979AD" w:rsidRPr="001979AD">
        <w:rPr>
          <w:rFonts w:ascii="Times New Roman" w:hAnsi="Times New Roman" w:cs="Times New Roman"/>
          <w:sz w:val="28"/>
          <w:szCs w:val="28"/>
        </w:rPr>
        <w:t xml:space="preserve">нного для </w:t>
      </w:r>
      <w:proofErr w:type="spellStart"/>
      <w:r w:rsidR="001979AD" w:rsidRPr="001979AD">
        <w:rPr>
          <w:rFonts w:ascii="Times New Roman" w:hAnsi="Times New Roman" w:cs="Times New Roman"/>
          <w:sz w:val="28"/>
          <w:szCs w:val="28"/>
        </w:rPr>
        <w:t>геопарков</w:t>
      </w:r>
      <w:proofErr w:type="spellEnd"/>
      <w:r w:rsidR="001979AD">
        <w:rPr>
          <w:rStyle w:val="a6"/>
          <w:rFonts w:ascii="Times New Roman" w:hAnsi="Times New Roman" w:cs="Times New Roman"/>
          <w:sz w:val="28"/>
          <w:szCs w:val="28"/>
        </w:rPr>
        <w:footnoteReference w:id="15"/>
      </w:r>
      <w:r w:rsidR="001979AD">
        <w:rPr>
          <w:rFonts w:ascii="Times New Roman" w:hAnsi="Times New Roman" w:cs="Times New Roman"/>
          <w:sz w:val="28"/>
          <w:szCs w:val="28"/>
        </w:rPr>
        <w:t>.</w:t>
      </w:r>
      <w:r w:rsidR="00F77B22">
        <w:rPr>
          <w:rFonts w:ascii="Times New Roman" w:hAnsi="Times New Roman" w:cs="Times New Roman"/>
          <w:sz w:val="28"/>
          <w:szCs w:val="28"/>
        </w:rPr>
        <w:t xml:space="preserve"> В государственной</w:t>
      </w:r>
      <w:r w:rsidR="00F77B22" w:rsidRPr="002F2542">
        <w:rPr>
          <w:rFonts w:ascii="Times New Roman" w:hAnsi="Times New Roman" w:cs="Times New Roman"/>
          <w:sz w:val="28"/>
          <w:szCs w:val="28"/>
        </w:rPr>
        <w:t xml:space="preserve"> политике</w:t>
      </w:r>
      <w:r w:rsidR="00F77B22">
        <w:rPr>
          <w:rFonts w:ascii="Times New Roman" w:hAnsi="Times New Roman" w:cs="Times New Roman"/>
          <w:sz w:val="28"/>
          <w:szCs w:val="28"/>
        </w:rPr>
        <w:t xml:space="preserve"> и национальном законодательстве</w:t>
      </w:r>
      <w:r w:rsidR="00E0103E">
        <w:rPr>
          <w:rFonts w:ascii="Times New Roman" w:hAnsi="Times New Roman" w:cs="Times New Roman"/>
          <w:sz w:val="28"/>
          <w:szCs w:val="28"/>
        </w:rPr>
        <w:t xml:space="preserve"> </w:t>
      </w:r>
      <w:r w:rsidR="00156807">
        <w:rPr>
          <w:rFonts w:ascii="Times New Roman" w:hAnsi="Times New Roman" w:cs="Times New Roman"/>
          <w:sz w:val="28"/>
          <w:szCs w:val="28"/>
        </w:rPr>
        <w:t xml:space="preserve">только </w:t>
      </w:r>
      <w:r w:rsidR="00F77B22">
        <w:rPr>
          <w:rFonts w:ascii="Times New Roman" w:hAnsi="Times New Roman" w:cs="Times New Roman"/>
          <w:sz w:val="28"/>
          <w:szCs w:val="28"/>
        </w:rPr>
        <w:t>появляются</w:t>
      </w:r>
      <w:r w:rsidR="00E0103E" w:rsidRPr="00E0103E">
        <w:rPr>
          <w:rFonts w:ascii="Times New Roman" w:hAnsi="Times New Roman" w:cs="Times New Roman"/>
          <w:sz w:val="28"/>
          <w:szCs w:val="28"/>
        </w:rPr>
        <w:t xml:space="preserve"> </w:t>
      </w:r>
      <w:r w:rsidR="00F77B22">
        <w:rPr>
          <w:rFonts w:ascii="Times New Roman" w:hAnsi="Times New Roman" w:cs="Times New Roman"/>
          <w:sz w:val="28"/>
          <w:szCs w:val="28"/>
        </w:rPr>
        <w:t xml:space="preserve">первые попытки регулирования создания и функционирования </w:t>
      </w:r>
      <w:proofErr w:type="spellStart"/>
      <w:r w:rsidR="00F77B22">
        <w:rPr>
          <w:rFonts w:ascii="Times New Roman" w:hAnsi="Times New Roman" w:cs="Times New Roman"/>
          <w:sz w:val="28"/>
          <w:szCs w:val="28"/>
        </w:rPr>
        <w:t>геопарков</w:t>
      </w:r>
      <w:proofErr w:type="spellEnd"/>
      <w:r w:rsidR="00F77B22" w:rsidRPr="006F524B">
        <w:rPr>
          <w:rStyle w:val="a6"/>
          <w:rFonts w:ascii="Times New Roman" w:hAnsi="Times New Roman" w:cs="Times New Roman"/>
          <w:sz w:val="28"/>
          <w:szCs w:val="28"/>
        </w:rPr>
        <w:footnoteReference w:id="16"/>
      </w:r>
      <w:r w:rsidR="00F77B22" w:rsidRPr="006F524B">
        <w:rPr>
          <w:rFonts w:ascii="Times New Roman" w:hAnsi="Times New Roman" w:cs="Times New Roman"/>
          <w:sz w:val="28"/>
          <w:szCs w:val="28"/>
        </w:rPr>
        <w:t>.</w:t>
      </w:r>
      <w:proofErr w:type="gramEnd"/>
    </w:p>
    <w:p w:rsidR="00AB4B9E" w:rsidRDefault="00AB4B9E" w:rsidP="00AB4B9E">
      <w:pPr>
        <w:spacing w:after="0" w:line="360" w:lineRule="auto"/>
        <w:ind w:firstLine="567"/>
        <w:jc w:val="both"/>
        <w:rPr>
          <w:rFonts w:ascii="Times New Roman" w:hAnsi="Times New Roman" w:cs="Times New Roman"/>
          <w:sz w:val="28"/>
          <w:szCs w:val="28"/>
        </w:rPr>
      </w:pPr>
      <w:r w:rsidRPr="009C4AE9">
        <w:rPr>
          <w:rFonts w:ascii="Times New Roman" w:hAnsi="Times New Roman" w:cs="Times New Roman"/>
          <w:b/>
          <w:sz w:val="28"/>
          <w:szCs w:val="28"/>
        </w:rPr>
        <w:t>Правовое регулиров</w:t>
      </w:r>
      <w:r w:rsidRPr="000E5558">
        <w:rPr>
          <w:rFonts w:ascii="Times New Roman" w:hAnsi="Times New Roman" w:cs="Times New Roman"/>
          <w:b/>
          <w:sz w:val="28"/>
          <w:szCs w:val="28"/>
        </w:rPr>
        <w:t xml:space="preserve">ание охраны и </w:t>
      </w:r>
      <w:r>
        <w:rPr>
          <w:rFonts w:ascii="Times New Roman" w:hAnsi="Times New Roman" w:cs="Times New Roman"/>
          <w:b/>
          <w:sz w:val="28"/>
          <w:szCs w:val="28"/>
        </w:rPr>
        <w:t xml:space="preserve">рационального </w:t>
      </w:r>
      <w:r w:rsidRPr="000E5558">
        <w:rPr>
          <w:rFonts w:ascii="Times New Roman" w:hAnsi="Times New Roman" w:cs="Times New Roman"/>
          <w:b/>
          <w:sz w:val="28"/>
          <w:szCs w:val="28"/>
        </w:rPr>
        <w:t>использования геологического наследия в России</w:t>
      </w:r>
      <w:r w:rsidRPr="003D7E52">
        <w:rPr>
          <w:rFonts w:ascii="Times New Roman" w:hAnsi="Times New Roman" w:cs="Times New Roman"/>
          <w:b/>
          <w:sz w:val="28"/>
          <w:szCs w:val="28"/>
        </w:rPr>
        <w:t xml:space="preserve">. </w:t>
      </w:r>
      <w:r w:rsidRPr="00F25E4F">
        <w:rPr>
          <w:rFonts w:ascii="Times New Roman" w:hAnsi="Times New Roman" w:cs="Times New Roman"/>
          <w:sz w:val="28"/>
          <w:szCs w:val="28"/>
        </w:rPr>
        <w:t xml:space="preserve">В </w:t>
      </w:r>
      <w:r>
        <w:rPr>
          <w:rFonts w:ascii="Times New Roman" w:hAnsi="Times New Roman" w:cs="Times New Roman"/>
          <w:sz w:val="28"/>
          <w:szCs w:val="28"/>
        </w:rPr>
        <w:t>экологической политике и</w:t>
      </w:r>
      <w:r w:rsidRPr="00F25E4F">
        <w:rPr>
          <w:rFonts w:ascii="Times New Roman" w:hAnsi="Times New Roman" w:cs="Times New Roman"/>
          <w:sz w:val="28"/>
          <w:szCs w:val="28"/>
        </w:rPr>
        <w:t xml:space="preserve"> природоохранном законодательстве</w:t>
      </w:r>
      <w:r w:rsidR="00ED4C39">
        <w:rPr>
          <w:rFonts w:ascii="Times New Roman" w:hAnsi="Times New Roman" w:cs="Times New Roman"/>
          <w:sz w:val="28"/>
          <w:szCs w:val="28"/>
        </w:rPr>
        <w:t xml:space="preserve"> страны</w:t>
      </w:r>
      <w:r w:rsidRPr="00F25E4F">
        <w:rPr>
          <w:rFonts w:ascii="Times New Roman" w:hAnsi="Times New Roman" w:cs="Times New Roman"/>
          <w:sz w:val="28"/>
          <w:szCs w:val="28"/>
        </w:rPr>
        <w:t xml:space="preserve"> использован узкий подход к охране природы</w:t>
      </w:r>
      <w:r w:rsidR="00B876A4">
        <w:rPr>
          <w:rFonts w:ascii="Times New Roman" w:hAnsi="Times New Roman" w:cs="Times New Roman"/>
          <w:sz w:val="28"/>
          <w:szCs w:val="28"/>
        </w:rPr>
        <w:t>.</w:t>
      </w:r>
      <w:r>
        <w:rPr>
          <w:rFonts w:ascii="Times New Roman" w:hAnsi="Times New Roman" w:cs="Times New Roman"/>
          <w:sz w:val="28"/>
          <w:szCs w:val="28"/>
        </w:rPr>
        <w:t xml:space="preserve"> </w:t>
      </w:r>
      <w:r w:rsidR="00B876A4">
        <w:rPr>
          <w:rFonts w:ascii="Times New Roman" w:hAnsi="Times New Roman" w:cs="Times New Roman"/>
          <w:sz w:val="28"/>
          <w:szCs w:val="28"/>
        </w:rPr>
        <w:t xml:space="preserve">Он </w:t>
      </w:r>
      <w:r>
        <w:rPr>
          <w:rFonts w:ascii="Times New Roman" w:hAnsi="Times New Roman" w:cs="Times New Roman"/>
          <w:sz w:val="28"/>
          <w:szCs w:val="28"/>
        </w:rPr>
        <w:t>сконцентрирован на</w:t>
      </w:r>
      <w:r w:rsidRPr="00F25E4F">
        <w:rPr>
          <w:rFonts w:ascii="Times New Roman" w:hAnsi="Times New Roman" w:cs="Times New Roman"/>
          <w:sz w:val="28"/>
          <w:szCs w:val="28"/>
        </w:rPr>
        <w:t xml:space="preserve"> охран</w:t>
      </w:r>
      <w:r>
        <w:rPr>
          <w:rFonts w:ascii="Times New Roman" w:hAnsi="Times New Roman" w:cs="Times New Roman"/>
          <w:sz w:val="28"/>
          <w:szCs w:val="28"/>
        </w:rPr>
        <w:t>е</w:t>
      </w:r>
      <w:r w:rsidRPr="00F25E4F">
        <w:rPr>
          <w:rFonts w:ascii="Times New Roman" w:hAnsi="Times New Roman" w:cs="Times New Roman"/>
          <w:sz w:val="28"/>
          <w:szCs w:val="28"/>
        </w:rPr>
        <w:t xml:space="preserve"> преимущественно биологическо</w:t>
      </w:r>
      <w:r>
        <w:rPr>
          <w:rFonts w:ascii="Times New Roman" w:hAnsi="Times New Roman" w:cs="Times New Roman"/>
          <w:sz w:val="28"/>
          <w:szCs w:val="28"/>
        </w:rPr>
        <w:t>го</w:t>
      </w:r>
      <w:r>
        <w:rPr>
          <w:rStyle w:val="a6"/>
          <w:rFonts w:ascii="Times New Roman" w:hAnsi="Times New Roman" w:cs="Times New Roman"/>
          <w:sz w:val="28"/>
          <w:szCs w:val="28"/>
        </w:rPr>
        <w:footnoteReference w:id="17"/>
      </w:r>
      <w:r>
        <w:rPr>
          <w:rFonts w:ascii="Times New Roman" w:hAnsi="Times New Roman" w:cs="Times New Roman"/>
          <w:sz w:val="28"/>
          <w:szCs w:val="28"/>
        </w:rPr>
        <w:t>,</w:t>
      </w:r>
      <w:r w:rsidRPr="00F25E4F">
        <w:rPr>
          <w:rFonts w:ascii="Times New Roman" w:hAnsi="Times New Roman" w:cs="Times New Roman"/>
          <w:sz w:val="28"/>
          <w:szCs w:val="28"/>
        </w:rPr>
        <w:t xml:space="preserve"> </w:t>
      </w:r>
      <w:r>
        <w:rPr>
          <w:rFonts w:ascii="Times New Roman" w:hAnsi="Times New Roman" w:cs="Times New Roman"/>
          <w:sz w:val="28"/>
          <w:szCs w:val="28"/>
        </w:rPr>
        <w:t>реже ландшафтного разнообразия</w:t>
      </w:r>
      <w:r>
        <w:rPr>
          <w:rStyle w:val="a6"/>
          <w:rFonts w:ascii="Times New Roman" w:hAnsi="Times New Roman" w:cs="Times New Roman"/>
          <w:sz w:val="28"/>
          <w:szCs w:val="28"/>
        </w:rPr>
        <w:footnoteReference w:id="18"/>
      </w:r>
      <w:r w:rsidRPr="00F25E4F">
        <w:rPr>
          <w:rFonts w:ascii="Times New Roman" w:hAnsi="Times New Roman" w:cs="Times New Roman"/>
          <w:sz w:val="28"/>
          <w:szCs w:val="28"/>
        </w:rPr>
        <w:t>.</w:t>
      </w:r>
      <w:r w:rsidRPr="00A75BF4">
        <w:rPr>
          <w:rFonts w:ascii="Times New Roman" w:hAnsi="Times New Roman" w:cs="Times New Roman"/>
          <w:sz w:val="28"/>
          <w:szCs w:val="28"/>
        </w:rPr>
        <w:t xml:space="preserve"> </w:t>
      </w:r>
      <w:r>
        <w:rPr>
          <w:rFonts w:ascii="Times New Roman" w:hAnsi="Times New Roman" w:cs="Times New Roman"/>
          <w:sz w:val="28"/>
          <w:szCs w:val="28"/>
        </w:rPr>
        <w:t>Практически не развиты нормы об обеспечении геологического разнообразия</w:t>
      </w:r>
      <w:r w:rsidRPr="00F25E4F">
        <w:rPr>
          <w:rFonts w:ascii="Times New Roman" w:hAnsi="Times New Roman" w:cs="Times New Roman"/>
          <w:sz w:val="28"/>
          <w:szCs w:val="28"/>
        </w:rPr>
        <w:t>.</w:t>
      </w:r>
      <w:r>
        <w:rPr>
          <w:rFonts w:ascii="Times New Roman" w:hAnsi="Times New Roman" w:cs="Times New Roman"/>
          <w:sz w:val="28"/>
          <w:szCs w:val="28"/>
        </w:rPr>
        <w:t xml:space="preserve"> Единственное на федеральном </w:t>
      </w:r>
      <w:r>
        <w:rPr>
          <w:rFonts w:ascii="Times New Roman" w:hAnsi="Times New Roman" w:cs="Times New Roman"/>
          <w:sz w:val="28"/>
          <w:szCs w:val="28"/>
        </w:rPr>
        <w:lastRenderedPageBreak/>
        <w:t xml:space="preserve">уровне упоминание о сохранении и восстановлении </w:t>
      </w:r>
      <w:proofErr w:type="spellStart"/>
      <w:r>
        <w:rPr>
          <w:rFonts w:ascii="Times New Roman" w:hAnsi="Times New Roman" w:cs="Times New Roman"/>
          <w:sz w:val="28"/>
          <w:szCs w:val="28"/>
        </w:rPr>
        <w:t>георазнообразия</w:t>
      </w:r>
      <w:proofErr w:type="spellEnd"/>
      <w:r>
        <w:rPr>
          <w:rFonts w:ascii="Times New Roman" w:hAnsi="Times New Roman" w:cs="Times New Roman"/>
          <w:sz w:val="28"/>
          <w:szCs w:val="28"/>
        </w:rPr>
        <w:t xml:space="preserve"> встречается в </w:t>
      </w:r>
      <w:r w:rsidRPr="00D74951">
        <w:rPr>
          <w:rFonts w:ascii="Times New Roman" w:hAnsi="Times New Roman" w:cs="Times New Roman"/>
          <w:sz w:val="28"/>
          <w:szCs w:val="28"/>
        </w:rPr>
        <w:t>Концепции развития аграрной науки и научного обеспечения АПК России до 2025 года</w:t>
      </w:r>
      <w:r>
        <w:rPr>
          <w:rStyle w:val="a6"/>
          <w:rFonts w:ascii="Times New Roman" w:hAnsi="Times New Roman" w:cs="Times New Roman"/>
          <w:sz w:val="28"/>
          <w:szCs w:val="28"/>
        </w:rPr>
        <w:footnoteReference w:id="19"/>
      </w:r>
      <w:r>
        <w:rPr>
          <w:rFonts w:ascii="Times New Roman" w:hAnsi="Times New Roman" w:cs="Times New Roman"/>
          <w:sz w:val="28"/>
          <w:szCs w:val="28"/>
        </w:rPr>
        <w:t>.</w:t>
      </w:r>
    </w:p>
    <w:p w:rsidR="00AB4B9E" w:rsidRPr="0017141B" w:rsidRDefault="00AB4B9E" w:rsidP="00AB4B9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России о </w:t>
      </w:r>
      <w:r w:rsidRPr="008C721D">
        <w:rPr>
          <w:rFonts w:ascii="Times New Roman" w:hAnsi="Times New Roman" w:cs="Times New Roman"/>
          <w:sz w:val="28"/>
          <w:szCs w:val="28"/>
        </w:rPr>
        <w:t>природны</w:t>
      </w:r>
      <w:r>
        <w:rPr>
          <w:rFonts w:ascii="Times New Roman" w:hAnsi="Times New Roman" w:cs="Times New Roman"/>
          <w:sz w:val="28"/>
          <w:szCs w:val="28"/>
        </w:rPr>
        <w:t>х</w:t>
      </w:r>
      <w:r w:rsidRPr="008C721D">
        <w:rPr>
          <w:rFonts w:ascii="Times New Roman" w:hAnsi="Times New Roman" w:cs="Times New Roman"/>
          <w:sz w:val="28"/>
          <w:szCs w:val="28"/>
        </w:rPr>
        <w:t xml:space="preserve"> объект</w:t>
      </w:r>
      <w:r>
        <w:rPr>
          <w:rFonts w:ascii="Times New Roman" w:hAnsi="Times New Roman" w:cs="Times New Roman"/>
          <w:sz w:val="28"/>
          <w:szCs w:val="28"/>
        </w:rPr>
        <w:t>ах</w:t>
      </w:r>
      <w:r w:rsidRPr="008C721D">
        <w:rPr>
          <w:rFonts w:ascii="Times New Roman" w:hAnsi="Times New Roman" w:cs="Times New Roman"/>
          <w:sz w:val="28"/>
          <w:szCs w:val="28"/>
        </w:rPr>
        <w:t>, находящи</w:t>
      </w:r>
      <w:r>
        <w:rPr>
          <w:rFonts w:ascii="Times New Roman" w:hAnsi="Times New Roman" w:cs="Times New Roman"/>
          <w:sz w:val="28"/>
          <w:szCs w:val="28"/>
        </w:rPr>
        <w:t>х</w:t>
      </w:r>
      <w:r w:rsidRPr="008C721D">
        <w:rPr>
          <w:rFonts w:ascii="Times New Roman" w:hAnsi="Times New Roman" w:cs="Times New Roman"/>
          <w:sz w:val="28"/>
          <w:szCs w:val="28"/>
        </w:rPr>
        <w:t>ся</w:t>
      </w:r>
      <w:r>
        <w:rPr>
          <w:rFonts w:ascii="Times New Roman" w:hAnsi="Times New Roman" w:cs="Times New Roman"/>
          <w:sz w:val="28"/>
          <w:szCs w:val="28"/>
        </w:rPr>
        <w:t xml:space="preserve"> </w:t>
      </w:r>
      <w:r w:rsidRPr="008C721D">
        <w:rPr>
          <w:rFonts w:ascii="Times New Roman" w:hAnsi="Times New Roman" w:cs="Times New Roman"/>
          <w:sz w:val="28"/>
          <w:szCs w:val="28"/>
        </w:rPr>
        <w:t>под особой охраной</w:t>
      </w:r>
      <w:r>
        <w:rPr>
          <w:rFonts w:ascii="Times New Roman" w:hAnsi="Times New Roman" w:cs="Times New Roman"/>
          <w:sz w:val="28"/>
          <w:szCs w:val="28"/>
        </w:rPr>
        <w:t xml:space="preserve">, также сфокусировано на биотических компонентах экосистемы – флоре и фауне. В </w:t>
      </w:r>
      <w:r w:rsidRPr="00460F3A">
        <w:rPr>
          <w:rFonts w:ascii="Times New Roman" w:hAnsi="Times New Roman" w:cs="Times New Roman"/>
          <w:sz w:val="28"/>
          <w:szCs w:val="28"/>
        </w:rPr>
        <w:t>Федеральн</w:t>
      </w:r>
      <w:r>
        <w:rPr>
          <w:rFonts w:ascii="Times New Roman" w:hAnsi="Times New Roman" w:cs="Times New Roman"/>
          <w:sz w:val="28"/>
          <w:szCs w:val="28"/>
        </w:rPr>
        <w:t>ом</w:t>
      </w:r>
      <w:r w:rsidRPr="00460F3A">
        <w:rPr>
          <w:rFonts w:ascii="Times New Roman" w:hAnsi="Times New Roman" w:cs="Times New Roman"/>
          <w:sz w:val="28"/>
          <w:szCs w:val="28"/>
        </w:rPr>
        <w:t xml:space="preserve"> закон</w:t>
      </w:r>
      <w:r>
        <w:rPr>
          <w:rFonts w:ascii="Times New Roman" w:hAnsi="Times New Roman" w:cs="Times New Roman"/>
          <w:sz w:val="28"/>
          <w:szCs w:val="28"/>
        </w:rPr>
        <w:t>е</w:t>
      </w:r>
      <w:r w:rsidRPr="00460F3A">
        <w:rPr>
          <w:rFonts w:ascii="Times New Roman" w:hAnsi="Times New Roman" w:cs="Times New Roman"/>
          <w:sz w:val="28"/>
          <w:szCs w:val="28"/>
        </w:rPr>
        <w:t xml:space="preserve"> от 14.03.1995 </w:t>
      </w:r>
      <w:r>
        <w:rPr>
          <w:rFonts w:ascii="Times New Roman" w:hAnsi="Times New Roman" w:cs="Times New Roman"/>
          <w:sz w:val="28"/>
          <w:szCs w:val="28"/>
        </w:rPr>
        <w:t>№</w:t>
      </w:r>
      <w:r w:rsidRPr="00460F3A">
        <w:rPr>
          <w:rFonts w:ascii="Times New Roman" w:hAnsi="Times New Roman" w:cs="Times New Roman"/>
          <w:sz w:val="28"/>
          <w:szCs w:val="28"/>
        </w:rPr>
        <w:t xml:space="preserve"> 33-ФЗ</w:t>
      </w:r>
      <w:r>
        <w:rPr>
          <w:rFonts w:ascii="Times New Roman" w:hAnsi="Times New Roman" w:cs="Times New Roman"/>
          <w:sz w:val="28"/>
          <w:szCs w:val="28"/>
        </w:rPr>
        <w:t xml:space="preserve"> </w:t>
      </w:r>
      <w:r w:rsidRPr="00460F3A">
        <w:rPr>
          <w:rFonts w:ascii="Times New Roman" w:hAnsi="Times New Roman" w:cs="Times New Roman"/>
          <w:sz w:val="28"/>
          <w:szCs w:val="28"/>
        </w:rPr>
        <w:t>(ред. от 11.06.2021)</w:t>
      </w:r>
      <w:r>
        <w:rPr>
          <w:rFonts w:ascii="Times New Roman" w:hAnsi="Times New Roman" w:cs="Times New Roman"/>
          <w:sz w:val="28"/>
          <w:szCs w:val="28"/>
        </w:rPr>
        <w:t xml:space="preserve"> «</w:t>
      </w:r>
      <w:r w:rsidRPr="00460F3A">
        <w:rPr>
          <w:rFonts w:ascii="Times New Roman" w:hAnsi="Times New Roman" w:cs="Times New Roman"/>
          <w:sz w:val="28"/>
          <w:szCs w:val="28"/>
        </w:rPr>
        <w:t>Об особо охраняемых природных тер</w:t>
      </w:r>
      <w:r>
        <w:rPr>
          <w:rFonts w:ascii="Times New Roman" w:hAnsi="Times New Roman" w:cs="Times New Roman"/>
          <w:sz w:val="28"/>
          <w:szCs w:val="28"/>
        </w:rPr>
        <w:t>риториях»</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(далее ФЗ «Об ООПТ») речь идёт исключительно о биологическом разнообразии (ст. 2, п. «а» ст. 7) или о разнообразии растительного мира (п. 1 ст. 28</w:t>
      </w:r>
      <w:r w:rsidRPr="00867A7A">
        <w:rPr>
          <w:rFonts w:ascii="Times New Roman" w:hAnsi="Times New Roman" w:cs="Times New Roman"/>
          <w:sz w:val="28"/>
          <w:szCs w:val="28"/>
        </w:rPr>
        <w:t>)</w:t>
      </w:r>
      <w:r>
        <w:rPr>
          <w:rFonts w:ascii="Times New Roman" w:hAnsi="Times New Roman" w:cs="Times New Roman"/>
          <w:sz w:val="28"/>
          <w:szCs w:val="28"/>
        </w:rPr>
        <w:t>.</w:t>
      </w:r>
      <w:r w:rsidRPr="00867A7A">
        <w:rPr>
          <w:rFonts w:ascii="Times New Roman" w:hAnsi="Times New Roman" w:cs="Times New Roman"/>
          <w:sz w:val="28"/>
          <w:szCs w:val="28"/>
        </w:rPr>
        <w:t xml:space="preserve"> А как же сохранение и </w:t>
      </w:r>
      <w:r w:rsidRPr="0017141B">
        <w:rPr>
          <w:rFonts w:ascii="Times New Roman" w:hAnsi="Times New Roman" w:cs="Times New Roman"/>
          <w:sz w:val="28"/>
          <w:szCs w:val="28"/>
        </w:rPr>
        <w:t>восстановление геологического разнообразия?</w:t>
      </w:r>
    </w:p>
    <w:p w:rsidR="00AB4B9E" w:rsidRDefault="00AB4B9E" w:rsidP="00AB4B9E">
      <w:pPr>
        <w:spacing w:after="0" w:line="360" w:lineRule="auto"/>
        <w:ind w:firstLine="567"/>
        <w:jc w:val="both"/>
        <w:rPr>
          <w:rFonts w:ascii="Times New Roman" w:hAnsi="Times New Roman" w:cs="Times New Roman"/>
          <w:sz w:val="28"/>
          <w:szCs w:val="28"/>
        </w:rPr>
      </w:pPr>
      <w:r w:rsidRPr="0017141B">
        <w:rPr>
          <w:rFonts w:ascii="Times New Roman" w:hAnsi="Times New Roman" w:cs="Times New Roman"/>
          <w:sz w:val="28"/>
          <w:szCs w:val="28"/>
        </w:rPr>
        <w:t>Законодательства о недрах, фрагментарно регулирующего охрану и использование особо охраняемых геологических объектов, не хватает для сохранения и восстановления геологического разнообразия России.</w:t>
      </w:r>
      <w:r>
        <w:rPr>
          <w:rFonts w:ascii="Times New Roman" w:hAnsi="Times New Roman" w:cs="Times New Roman"/>
          <w:sz w:val="28"/>
          <w:szCs w:val="28"/>
        </w:rPr>
        <w:t xml:space="preserve"> О</w:t>
      </w:r>
      <w:r w:rsidRPr="003F3E02">
        <w:rPr>
          <w:rFonts w:ascii="Times New Roman" w:hAnsi="Times New Roman" w:cs="Times New Roman"/>
          <w:sz w:val="28"/>
          <w:szCs w:val="28"/>
        </w:rPr>
        <w:t>бразовани</w:t>
      </w:r>
      <w:r>
        <w:rPr>
          <w:rFonts w:ascii="Times New Roman" w:hAnsi="Times New Roman" w:cs="Times New Roman"/>
          <w:sz w:val="28"/>
          <w:szCs w:val="28"/>
        </w:rPr>
        <w:t>е</w:t>
      </w:r>
      <w:r w:rsidRPr="003F3E02">
        <w:rPr>
          <w:rFonts w:ascii="Times New Roman" w:hAnsi="Times New Roman" w:cs="Times New Roman"/>
          <w:sz w:val="28"/>
          <w:szCs w:val="28"/>
        </w:rPr>
        <w:t xml:space="preserve"> особо охраняемых геологических объектов, имеющих научное, культурное, эстетическое, санитарно-оздоровительное и иное значение</w:t>
      </w:r>
      <w:r>
        <w:rPr>
          <w:rFonts w:ascii="Times New Roman" w:hAnsi="Times New Roman" w:cs="Times New Roman"/>
          <w:sz w:val="28"/>
          <w:szCs w:val="28"/>
        </w:rPr>
        <w:t xml:space="preserve"> п. 5 ст. 6 </w:t>
      </w:r>
      <w:r w:rsidRPr="0017141B">
        <w:rPr>
          <w:rFonts w:ascii="Times New Roman" w:hAnsi="Times New Roman" w:cs="Times New Roman"/>
          <w:sz w:val="28"/>
          <w:szCs w:val="28"/>
        </w:rPr>
        <w:t>Закона РФ от 21.02.1992 № 2395-1 (ред. от 11.06.2021) «О недрах»</w:t>
      </w:r>
      <w:r w:rsidRPr="0017141B">
        <w:rPr>
          <w:rStyle w:val="a6"/>
          <w:rFonts w:ascii="Times New Roman" w:hAnsi="Times New Roman" w:cs="Times New Roman"/>
          <w:sz w:val="28"/>
          <w:szCs w:val="28"/>
        </w:rPr>
        <w:footnoteReference w:id="21"/>
      </w:r>
      <w:r>
        <w:rPr>
          <w:rFonts w:ascii="Times New Roman" w:hAnsi="Times New Roman" w:cs="Times New Roman"/>
          <w:sz w:val="28"/>
          <w:szCs w:val="28"/>
        </w:rPr>
        <w:t xml:space="preserve"> (далее Закона РФ «О недрах») признано самостоятельным видом пользования недрами. Рассматриваемая норма к </w:t>
      </w:r>
      <w:r w:rsidRPr="003F3E02">
        <w:rPr>
          <w:rFonts w:ascii="Times New Roman" w:hAnsi="Times New Roman" w:cs="Times New Roman"/>
          <w:sz w:val="28"/>
          <w:szCs w:val="28"/>
        </w:rPr>
        <w:t>особо охраняемы</w:t>
      </w:r>
      <w:r>
        <w:rPr>
          <w:rFonts w:ascii="Times New Roman" w:hAnsi="Times New Roman" w:cs="Times New Roman"/>
          <w:sz w:val="28"/>
          <w:szCs w:val="28"/>
        </w:rPr>
        <w:t>м</w:t>
      </w:r>
      <w:r w:rsidRPr="003F3E02">
        <w:rPr>
          <w:rFonts w:ascii="Times New Roman" w:hAnsi="Times New Roman" w:cs="Times New Roman"/>
          <w:sz w:val="28"/>
          <w:szCs w:val="28"/>
        </w:rPr>
        <w:t xml:space="preserve"> геологически</w:t>
      </w:r>
      <w:r>
        <w:rPr>
          <w:rFonts w:ascii="Times New Roman" w:hAnsi="Times New Roman" w:cs="Times New Roman"/>
          <w:sz w:val="28"/>
          <w:szCs w:val="28"/>
        </w:rPr>
        <w:t>м</w:t>
      </w:r>
      <w:r w:rsidRPr="003F3E02">
        <w:rPr>
          <w:rFonts w:ascii="Times New Roman" w:hAnsi="Times New Roman" w:cs="Times New Roman"/>
          <w:sz w:val="28"/>
          <w:szCs w:val="28"/>
        </w:rPr>
        <w:t xml:space="preserve"> объект</w:t>
      </w:r>
      <w:r>
        <w:rPr>
          <w:rFonts w:ascii="Times New Roman" w:hAnsi="Times New Roman" w:cs="Times New Roman"/>
          <w:sz w:val="28"/>
          <w:szCs w:val="28"/>
        </w:rPr>
        <w:t xml:space="preserve">ам относит </w:t>
      </w:r>
      <w:r w:rsidRPr="003F3E02">
        <w:rPr>
          <w:rFonts w:ascii="Times New Roman" w:hAnsi="Times New Roman" w:cs="Times New Roman"/>
          <w:sz w:val="28"/>
          <w:szCs w:val="28"/>
        </w:rPr>
        <w:t xml:space="preserve">научные и учебные полигоны, геологические заповедники, заказники, памятники природы, пещеры </w:t>
      </w:r>
      <w:r>
        <w:rPr>
          <w:rFonts w:ascii="Times New Roman" w:hAnsi="Times New Roman" w:cs="Times New Roman"/>
          <w:sz w:val="28"/>
          <w:szCs w:val="28"/>
        </w:rPr>
        <w:t xml:space="preserve">и другие подземные полости. </w:t>
      </w:r>
      <w:r w:rsidRPr="0017141B">
        <w:rPr>
          <w:rFonts w:ascii="Times New Roman" w:hAnsi="Times New Roman" w:cs="Times New Roman"/>
          <w:sz w:val="28"/>
          <w:szCs w:val="28"/>
        </w:rPr>
        <w:t xml:space="preserve">Статья 33 Закона РФ «О недрах» предоставляет возможность использовать для сохранения редких и уникальных участков недр следующие формы особой охраны: геологические заповедники, заказники, памятниками природы, памятники культуры. В этой же статье содержится запрет на деятельность, нарушающую сохранность указанных заповедников, заказников и памятников, а также обязанность </w:t>
      </w:r>
      <w:proofErr w:type="spellStart"/>
      <w:r w:rsidRPr="0017141B">
        <w:rPr>
          <w:rFonts w:ascii="Times New Roman" w:hAnsi="Times New Roman" w:cs="Times New Roman"/>
          <w:sz w:val="28"/>
          <w:szCs w:val="28"/>
        </w:rPr>
        <w:t>недропользователей</w:t>
      </w:r>
      <w:proofErr w:type="spellEnd"/>
      <w:r w:rsidRPr="0017141B">
        <w:rPr>
          <w:rFonts w:ascii="Times New Roman" w:hAnsi="Times New Roman" w:cs="Times New Roman"/>
          <w:sz w:val="28"/>
          <w:szCs w:val="28"/>
        </w:rPr>
        <w:t xml:space="preserve"> приостановить пользовани</w:t>
      </w:r>
      <w:r w:rsidR="00A62030">
        <w:rPr>
          <w:rFonts w:ascii="Times New Roman" w:hAnsi="Times New Roman" w:cs="Times New Roman"/>
          <w:sz w:val="28"/>
          <w:szCs w:val="28"/>
        </w:rPr>
        <w:t>е</w:t>
      </w:r>
      <w:r w:rsidRPr="0017141B">
        <w:rPr>
          <w:rFonts w:ascii="Times New Roman" w:hAnsi="Times New Roman" w:cs="Times New Roman"/>
          <w:sz w:val="28"/>
          <w:szCs w:val="28"/>
        </w:rPr>
        <w:t xml:space="preserve"> недрами и сообщить</w:t>
      </w:r>
      <w:r>
        <w:rPr>
          <w:rStyle w:val="a6"/>
          <w:rFonts w:ascii="Times New Roman" w:hAnsi="Times New Roman" w:cs="Times New Roman"/>
          <w:sz w:val="28"/>
          <w:szCs w:val="28"/>
        </w:rPr>
        <w:footnoteReference w:id="22"/>
      </w:r>
      <w:r w:rsidRPr="0017141B">
        <w:rPr>
          <w:rFonts w:ascii="Times New Roman" w:hAnsi="Times New Roman" w:cs="Times New Roman"/>
          <w:sz w:val="28"/>
          <w:szCs w:val="28"/>
        </w:rPr>
        <w:t xml:space="preserve"> в орган, предоставившим лицензию, при обнаружении редких </w:t>
      </w:r>
      <w:r w:rsidRPr="0017141B">
        <w:rPr>
          <w:rFonts w:ascii="Times New Roman" w:hAnsi="Times New Roman" w:cs="Times New Roman"/>
          <w:sz w:val="28"/>
          <w:szCs w:val="28"/>
        </w:rPr>
        <w:lastRenderedPageBreak/>
        <w:t xml:space="preserve">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w:t>
      </w:r>
      <w:r>
        <w:rPr>
          <w:rFonts w:ascii="Times New Roman" w:hAnsi="Times New Roman" w:cs="Times New Roman"/>
          <w:sz w:val="28"/>
          <w:szCs w:val="28"/>
        </w:rPr>
        <w:t>Других специальных норм в Законе РФ «О недрах», связанных с охраной редких и уникальных геологических объектов, не содержится.</w:t>
      </w:r>
    </w:p>
    <w:p w:rsidR="00AB4B9E" w:rsidRDefault="00AB4B9E" w:rsidP="00AB4B9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подзаконном уровне регулирования разъясняется, что п</w:t>
      </w:r>
      <w:r w:rsidRPr="0017141B">
        <w:rPr>
          <w:rFonts w:ascii="Times New Roman" w:hAnsi="Times New Roman" w:cs="Times New Roman"/>
          <w:sz w:val="28"/>
          <w:szCs w:val="28"/>
        </w:rPr>
        <w:t>ризнание геологических объектов особо охраняемыми осуществляется в порядке и на условиях, которые установлены ФЗ «Об ООПТ»</w:t>
      </w:r>
      <w:r w:rsidRPr="0017141B">
        <w:rPr>
          <w:rStyle w:val="a6"/>
          <w:rFonts w:ascii="Times New Roman" w:hAnsi="Times New Roman" w:cs="Times New Roman"/>
          <w:sz w:val="28"/>
          <w:szCs w:val="28"/>
        </w:rPr>
        <w:footnoteReference w:id="23"/>
      </w:r>
      <w:r w:rsidRPr="0017141B">
        <w:rPr>
          <w:rFonts w:ascii="Times New Roman" w:hAnsi="Times New Roman" w:cs="Times New Roman"/>
          <w:sz w:val="28"/>
          <w:szCs w:val="28"/>
        </w:rPr>
        <w:t>. Однако применительно к сохранению особо ценных геологических, минералогических и палеонтологических объектов ФЗ «Об ООПТ» содержит всего две нормы: (1) наличие таких объектов является критерием создания</w:t>
      </w:r>
      <w:r w:rsidR="0043164A">
        <w:rPr>
          <w:rFonts w:ascii="Times New Roman" w:hAnsi="Times New Roman" w:cs="Times New Roman"/>
          <w:sz w:val="28"/>
          <w:szCs w:val="28"/>
        </w:rPr>
        <w:t xml:space="preserve"> особо охраняемых природных территорий</w:t>
      </w:r>
      <w:r w:rsidRPr="0017141B">
        <w:rPr>
          <w:rFonts w:ascii="Times New Roman" w:hAnsi="Times New Roman" w:cs="Times New Roman"/>
          <w:sz w:val="28"/>
          <w:szCs w:val="28"/>
        </w:rPr>
        <w:t xml:space="preserve"> </w:t>
      </w:r>
      <w:r w:rsidR="0043164A">
        <w:rPr>
          <w:rFonts w:ascii="Times New Roman" w:hAnsi="Times New Roman" w:cs="Times New Roman"/>
          <w:sz w:val="28"/>
          <w:szCs w:val="28"/>
        </w:rPr>
        <w:t xml:space="preserve">(далее </w:t>
      </w:r>
      <w:r w:rsidRPr="0017141B">
        <w:rPr>
          <w:rFonts w:ascii="Times New Roman" w:hAnsi="Times New Roman" w:cs="Times New Roman"/>
          <w:sz w:val="28"/>
          <w:szCs w:val="28"/>
        </w:rPr>
        <w:t>ООПТ</w:t>
      </w:r>
      <w:r w:rsidR="0043164A">
        <w:rPr>
          <w:rFonts w:ascii="Times New Roman" w:hAnsi="Times New Roman" w:cs="Times New Roman"/>
          <w:sz w:val="28"/>
          <w:szCs w:val="28"/>
        </w:rPr>
        <w:t>)</w:t>
      </w:r>
      <w:r w:rsidRPr="0017141B">
        <w:rPr>
          <w:rFonts w:ascii="Times New Roman" w:hAnsi="Times New Roman" w:cs="Times New Roman"/>
          <w:sz w:val="28"/>
          <w:szCs w:val="28"/>
        </w:rPr>
        <w:t xml:space="preserve"> (</w:t>
      </w:r>
      <w:proofErr w:type="gramStart"/>
      <w:r w:rsidRPr="0017141B">
        <w:rPr>
          <w:rFonts w:ascii="Times New Roman" w:hAnsi="Times New Roman" w:cs="Times New Roman"/>
          <w:sz w:val="28"/>
          <w:szCs w:val="28"/>
        </w:rPr>
        <w:t>п</w:t>
      </w:r>
      <w:proofErr w:type="gramEnd"/>
      <w:r w:rsidRPr="0017141B">
        <w:rPr>
          <w:rFonts w:ascii="Times New Roman" w:hAnsi="Times New Roman" w:cs="Times New Roman"/>
          <w:sz w:val="28"/>
          <w:szCs w:val="28"/>
        </w:rPr>
        <w:t>/п. «в» п. 1 ст. 2 ФЗ «Об ООПТ»), (2) определяют профиль заказника – палеонтологический или геологический (</w:t>
      </w:r>
      <w:proofErr w:type="gramStart"/>
      <w:r w:rsidRPr="0017141B">
        <w:rPr>
          <w:rFonts w:ascii="Times New Roman" w:hAnsi="Times New Roman" w:cs="Times New Roman"/>
          <w:sz w:val="28"/>
          <w:szCs w:val="28"/>
        </w:rPr>
        <w:t>п</w:t>
      </w:r>
      <w:proofErr w:type="gramEnd"/>
      <w:r w:rsidRPr="0017141B">
        <w:rPr>
          <w:rFonts w:ascii="Times New Roman" w:hAnsi="Times New Roman" w:cs="Times New Roman"/>
          <w:sz w:val="28"/>
          <w:szCs w:val="28"/>
        </w:rPr>
        <w:t>/п «в», «д» п. 4 ст. 22 ФЗ «Об ООПТ»). К сожалению, ни самого термина «особо охраняемые геологические объекты», ни особенностей их режима в ФЗ «Об ООПТ» не установлено. Ситуацию осложняет отсутствие согласованности норм ФЗ «Об ООПТ» с нормами Закона РФ «О недрах» о редких и уникальных геологических объектах</w:t>
      </w:r>
      <w:r w:rsidRPr="0017141B">
        <w:rPr>
          <w:rStyle w:val="a6"/>
          <w:rFonts w:ascii="Times New Roman" w:hAnsi="Times New Roman" w:cs="Times New Roman"/>
          <w:sz w:val="28"/>
          <w:szCs w:val="28"/>
        </w:rPr>
        <w:footnoteReference w:id="24"/>
      </w:r>
      <w:r w:rsidRPr="0017141B">
        <w:rPr>
          <w:rFonts w:ascii="Times New Roman" w:hAnsi="Times New Roman" w:cs="Times New Roman"/>
          <w:sz w:val="28"/>
          <w:szCs w:val="28"/>
        </w:rPr>
        <w:t>.</w:t>
      </w:r>
    </w:p>
    <w:p w:rsidR="00A17DF4" w:rsidRDefault="00721981" w:rsidP="00721981">
      <w:pPr>
        <w:spacing w:after="0" w:line="360" w:lineRule="auto"/>
        <w:ind w:firstLine="567"/>
        <w:jc w:val="both"/>
        <w:rPr>
          <w:rFonts w:ascii="Times New Roman" w:hAnsi="Times New Roman" w:cs="Times New Roman"/>
          <w:sz w:val="28"/>
          <w:szCs w:val="28"/>
        </w:rPr>
      </w:pPr>
      <w:r w:rsidRPr="003D7E52">
        <w:rPr>
          <w:rFonts w:ascii="Times New Roman" w:hAnsi="Times New Roman" w:cs="Times New Roman"/>
          <w:sz w:val="28"/>
          <w:szCs w:val="28"/>
        </w:rPr>
        <w:t xml:space="preserve">К сожалению, концепция </w:t>
      </w:r>
      <w:proofErr w:type="spellStart"/>
      <w:r w:rsidRPr="003D7E52">
        <w:rPr>
          <w:rFonts w:ascii="Times New Roman" w:hAnsi="Times New Roman" w:cs="Times New Roman"/>
          <w:sz w:val="28"/>
          <w:szCs w:val="28"/>
        </w:rPr>
        <w:t>геопарков</w:t>
      </w:r>
      <w:proofErr w:type="spellEnd"/>
      <w:r w:rsidR="00982692">
        <w:rPr>
          <w:rFonts w:ascii="Times New Roman" w:hAnsi="Times New Roman" w:cs="Times New Roman"/>
          <w:sz w:val="28"/>
          <w:szCs w:val="28"/>
        </w:rPr>
        <w:t xml:space="preserve"> в России</w:t>
      </w:r>
      <w:r w:rsidRPr="003D7E52">
        <w:rPr>
          <w:rFonts w:ascii="Times New Roman" w:hAnsi="Times New Roman" w:cs="Times New Roman"/>
          <w:sz w:val="28"/>
          <w:szCs w:val="28"/>
        </w:rPr>
        <w:t xml:space="preserve"> пол</w:t>
      </w:r>
      <w:r>
        <w:rPr>
          <w:rFonts w:ascii="Times New Roman" w:hAnsi="Times New Roman" w:cs="Times New Roman"/>
          <w:sz w:val="28"/>
          <w:szCs w:val="28"/>
        </w:rPr>
        <w:t>учила признание только среди учё</w:t>
      </w:r>
      <w:r w:rsidRPr="003D7E52">
        <w:rPr>
          <w:rFonts w:ascii="Times New Roman" w:hAnsi="Times New Roman" w:cs="Times New Roman"/>
          <w:sz w:val="28"/>
          <w:szCs w:val="28"/>
        </w:rPr>
        <w:t xml:space="preserve">ных, а на государственном уровне она </w:t>
      </w:r>
      <w:r>
        <w:rPr>
          <w:rFonts w:ascii="Times New Roman" w:hAnsi="Times New Roman" w:cs="Times New Roman"/>
          <w:sz w:val="28"/>
          <w:szCs w:val="28"/>
        </w:rPr>
        <w:t>поддерживается мало</w:t>
      </w:r>
      <w:r w:rsidRPr="003D7E52">
        <w:rPr>
          <w:rStyle w:val="a6"/>
          <w:rFonts w:ascii="Times New Roman" w:hAnsi="Times New Roman" w:cs="Times New Roman"/>
          <w:sz w:val="28"/>
          <w:szCs w:val="28"/>
        </w:rPr>
        <w:footnoteReference w:id="25"/>
      </w:r>
      <w:r w:rsidRPr="003D7E52">
        <w:rPr>
          <w:rFonts w:ascii="Times New Roman" w:hAnsi="Times New Roman" w:cs="Times New Roman"/>
          <w:sz w:val="28"/>
          <w:szCs w:val="28"/>
        </w:rPr>
        <w:t>.</w:t>
      </w:r>
      <w:r w:rsidRPr="00533240">
        <w:rPr>
          <w:rFonts w:ascii="Times New Roman" w:hAnsi="Times New Roman" w:cs="Times New Roman"/>
          <w:sz w:val="28"/>
          <w:szCs w:val="28"/>
        </w:rPr>
        <w:t xml:space="preserve"> </w:t>
      </w:r>
      <w:r w:rsidRPr="002F2542">
        <w:rPr>
          <w:rFonts w:ascii="Times New Roman" w:hAnsi="Times New Roman" w:cs="Times New Roman"/>
          <w:sz w:val="28"/>
          <w:szCs w:val="28"/>
        </w:rPr>
        <w:t xml:space="preserve">В </w:t>
      </w:r>
      <w:r>
        <w:rPr>
          <w:rFonts w:ascii="Times New Roman" w:hAnsi="Times New Roman" w:cs="Times New Roman"/>
          <w:sz w:val="28"/>
          <w:szCs w:val="28"/>
        </w:rPr>
        <w:t xml:space="preserve">федеральном </w:t>
      </w:r>
      <w:r w:rsidRPr="002F2542">
        <w:rPr>
          <w:rFonts w:ascii="Times New Roman" w:hAnsi="Times New Roman" w:cs="Times New Roman"/>
          <w:sz w:val="28"/>
          <w:szCs w:val="28"/>
        </w:rPr>
        <w:t>законодательстве не закреплено определени</w:t>
      </w:r>
      <w:r>
        <w:rPr>
          <w:rFonts w:ascii="Times New Roman" w:hAnsi="Times New Roman" w:cs="Times New Roman"/>
          <w:sz w:val="28"/>
          <w:szCs w:val="28"/>
        </w:rPr>
        <w:t>я</w:t>
      </w:r>
      <w:r w:rsidRPr="002F2542">
        <w:rPr>
          <w:rFonts w:ascii="Times New Roman" w:hAnsi="Times New Roman" w:cs="Times New Roman"/>
          <w:sz w:val="28"/>
          <w:szCs w:val="28"/>
        </w:rPr>
        <w:t xml:space="preserve"> «</w:t>
      </w:r>
      <w:proofErr w:type="spellStart"/>
      <w:r w:rsidRPr="002F2542">
        <w:rPr>
          <w:rFonts w:ascii="Times New Roman" w:hAnsi="Times New Roman" w:cs="Times New Roman"/>
          <w:sz w:val="28"/>
          <w:szCs w:val="28"/>
        </w:rPr>
        <w:t>геопарк</w:t>
      </w:r>
      <w:proofErr w:type="spellEnd"/>
      <w:r w:rsidRPr="006C3969">
        <w:rPr>
          <w:rFonts w:ascii="Times New Roman" w:hAnsi="Times New Roman" w:cs="Times New Roman"/>
          <w:sz w:val="28"/>
          <w:szCs w:val="28"/>
        </w:rPr>
        <w:t xml:space="preserve">», да и сам термин практически не используется. </w:t>
      </w:r>
      <w:proofErr w:type="gramStart"/>
      <w:r w:rsidRPr="006C3969">
        <w:rPr>
          <w:rFonts w:ascii="Times New Roman" w:hAnsi="Times New Roman" w:cs="Times New Roman"/>
          <w:sz w:val="28"/>
          <w:szCs w:val="28"/>
        </w:rPr>
        <w:t xml:space="preserve">В 2018 году в Государственной </w:t>
      </w:r>
      <w:r w:rsidRPr="006C3969">
        <w:rPr>
          <w:rFonts w:ascii="Times New Roman" w:hAnsi="Times New Roman" w:cs="Times New Roman"/>
          <w:sz w:val="28"/>
          <w:szCs w:val="28"/>
        </w:rPr>
        <w:lastRenderedPageBreak/>
        <w:t>программе РФ «Воспроизводство и использование природных ресурсов»</w:t>
      </w:r>
      <w:r w:rsidRPr="006C3969">
        <w:rPr>
          <w:rStyle w:val="a6"/>
          <w:rFonts w:ascii="Times New Roman" w:hAnsi="Times New Roman" w:cs="Times New Roman"/>
          <w:sz w:val="28"/>
          <w:szCs w:val="28"/>
        </w:rPr>
        <w:footnoteReference w:id="26"/>
      </w:r>
      <w:r w:rsidRPr="006C3969">
        <w:rPr>
          <w:rFonts w:ascii="Times New Roman" w:hAnsi="Times New Roman" w:cs="Times New Roman"/>
          <w:sz w:val="28"/>
          <w:szCs w:val="28"/>
        </w:rPr>
        <w:t xml:space="preserve"> в перечне научно-исследовательских работ по приоритетным направлениям изучения и освоения недр появилась формулировка «научное обоснование создания</w:t>
      </w:r>
      <w:r w:rsidRPr="00EC7323">
        <w:rPr>
          <w:rFonts w:ascii="Times New Roman" w:hAnsi="Times New Roman" w:cs="Times New Roman"/>
          <w:sz w:val="28"/>
          <w:szCs w:val="28"/>
        </w:rPr>
        <w:t xml:space="preserve"> сети </w:t>
      </w:r>
      <w:proofErr w:type="spellStart"/>
      <w:r w:rsidRPr="00EC7323">
        <w:rPr>
          <w:rFonts w:ascii="Times New Roman" w:hAnsi="Times New Roman" w:cs="Times New Roman"/>
          <w:sz w:val="28"/>
          <w:szCs w:val="28"/>
        </w:rPr>
        <w:t>геопарков</w:t>
      </w:r>
      <w:proofErr w:type="spellEnd"/>
      <w:r w:rsidRPr="00EC7323">
        <w:rPr>
          <w:rFonts w:ascii="Times New Roman" w:hAnsi="Times New Roman" w:cs="Times New Roman"/>
          <w:sz w:val="28"/>
          <w:szCs w:val="28"/>
        </w:rPr>
        <w:t xml:space="preserve"> и естественных геологических лабораторий на территории </w:t>
      </w:r>
      <w:r>
        <w:rPr>
          <w:rFonts w:ascii="Times New Roman" w:hAnsi="Times New Roman" w:cs="Times New Roman"/>
          <w:sz w:val="28"/>
          <w:szCs w:val="28"/>
        </w:rPr>
        <w:t>Российской Федерации»</w:t>
      </w:r>
      <w:r>
        <w:rPr>
          <w:rStyle w:val="a6"/>
          <w:rFonts w:ascii="Times New Roman" w:hAnsi="Times New Roman" w:cs="Times New Roman"/>
          <w:sz w:val="28"/>
          <w:szCs w:val="28"/>
        </w:rPr>
        <w:footnoteReference w:id="27"/>
      </w:r>
      <w:r>
        <w:rPr>
          <w:rFonts w:ascii="Times New Roman" w:hAnsi="Times New Roman" w:cs="Times New Roman"/>
          <w:sz w:val="28"/>
          <w:szCs w:val="28"/>
        </w:rPr>
        <w:t xml:space="preserve">. Однако 1 января 2022 года вступила в силу новая редакция (от </w:t>
      </w:r>
      <w:r w:rsidRPr="00EF6D10">
        <w:rPr>
          <w:rFonts w:ascii="Times New Roman" w:hAnsi="Times New Roman" w:cs="Times New Roman"/>
          <w:sz w:val="28"/>
          <w:szCs w:val="28"/>
        </w:rPr>
        <w:t>18.12.2021</w:t>
      </w:r>
      <w:r>
        <w:rPr>
          <w:rFonts w:ascii="Times New Roman" w:hAnsi="Times New Roman" w:cs="Times New Roman"/>
          <w:sz w:val="28"/>
          <w:szCs w:val="28"/>
        </w:rPr>
        <w:t>)</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w:t>
      </w:r>
      <w:r w:rsidRPr="008B4415">
        <w:rPr>
          <w:rFonts w:ascii="Times New Roman" w:hAnsi="Times New Roman" w:cs="Times New Roman"/>
          <w:sz w:val="28"/>
          <w:szCs w:val="28"/>
        </w:rPr>
        <w:t>указанной программы, в</w:t>
      </w:r>
      <w:r>
        <w:rPr>
          <w:rFonts w:ascii="Times New Roman" w:hAnsi="Times New Roman" w:cs="Times New Roman"/>
          <w:sz w:val="28"/>
          <w:szCs w:val="28"/>
        </w:rPr>
        <w:t xml:space="preserve"> которой обозначенное положение утратило силу. </w:t>
      </w:r>
      <w:proofErr w:type="gramEnd"/>
    </w:p>
    <w:p w:rsidR="00721981" w:rsidRDefault="00721981" w:rsidP="007219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научной литературе признаётся, что отсутствие установленного законом</w:t>
      </w:r>
      <w:r w:rsidRPr="003B511C">
        <w:rPr>
          <w:rFonts w:ascii="Times New Roman" w:hAnsi="Times New Roman" w:cs="Times New Roman"/>
          <w:sz w:val="28"/>
          <w:szCs w:val="28"/>
        </w:rPr>
        <w:t xml:space="preserve"> режима </w:t>
      </w:r>
      <w:proofErr w:type="spellStart"/>
      <w:r w:rsidRPr="003B511C">
        <w:rPr>
          <w:rFonts w:ascii="Times New Roman" w:hAnsi="Times New Roman" w:cs="Times New Roman"/>
          <w:sz w:val="28"/>
          <w:szCs w:val="28"/>
        </w:rPr>
        <w:t>гео</w:t>
      </w:r>
      <w:r>
        <w:rPr>
          <w:rFonts w:ascii="Times New Roman" w:hAnsi="Times New Roman" w:cs="Times New Roman"/>
          <w:sz w:val="28"/>
          <w:szCs w:val="28"/>
        </w:rPr>
        <w:t>парков</w:t>
      </w:r>
      <w:proofErr w:type="spellEnd"/>
      <w:r>
        <w:rPr>
          <w:rFonts w:ascii="Times New Roman" w:hAnsi="Times New Roman" w:cs="Times New Roman"/>
          <w:sz w:val="28"/>
          <w:szCs w:val="28"/>
        </w:rPr>
        <w:t xml:space="preserve"> </w:t>
      </w:r>
      <w:r w:rsidRPr="003B511C">
        <w:rPr>
          <w:rFonts w:ascii="Times New Roman" w:hAnsi="Times New Roman" w:cs="Times New Roman"/>
          <w:sz w:val="28"/>
          <w:szCs w:val="28"/>
        </w:rPr>
        <w:t>созда</w:t>
      </w:r>
      <w:r>
        <w:rPr>
          <w:rFonts w:ascii="Times New Roman" w:hAnsi="Times New Roman" w:cs="Times New Roman"/>
          <w:sz w:val="28"/>
          <w:szCs w:val="28"/>
        </w:rPr>
        <w:t>ё</w:t>
      </w:r>
      <w:r w:rsidRPr="003B511C">
        <w:rPr>
          <w:rFonts w:ascii="Times New Roman" w:hAnsi="Times New Roman" w:cs="Times New Roman"/>
          <w:sz w:val="28"/>
          <w:szCs w:val="28"/>
        </w:rPr>
        <w:t>т трудности в практическо</w:t>
      </w:r>
      <w:r>
        <w:rPr>
          <w:rFonts w:ascii="Times New Roman" w:hAnsi="Times New Roman" w:cs="Times New Roman"/>
          <w:sz w:val="28"/>
          <w:szCs w:val="28"/>
        </w:rPr>
        <w:t>м</w:t>
      </w:r>
      <w:r w:rsidRPr="003B511C">
        <w:rPr>
          <w:rFonts w:ascii="Times New Roman" w:hAnsi="Times New Roman" w:cs="Times New Roman"/>
          <w:sz w:val="28"/>
          <w:szCs w:val="28"/>
        </w:rPr>
        <w:t xml:space="preserve"> использовани</w:t>
      </w:r>
      <w:r>
        <w:rPr>
          <w:rFonts w:ascii="Times New Roman" w:hAnsi="Times New Roman" w:cs="Times New Roman"/>
          <w:sz w:val="28"/>
          <w:szCs w:val="28"/>
        </w:rPr>
        <w:t>и</w:t>
      </w:r>
      <w:r w:rsidRPr="003B511C">
        <w:rPr>
          <w:rFonts w:ascii="Times New Roman" w:hAnsi="Times New Roman" w:cs="Times New Roman"/>
          <w:sz w:val="28"/>
          <w:szCs w:val="28"/>
        </w:rPr>
        <w:t xml:space="preserve"> их экологического потенциала, снижа</w:t>
      </w:r>
      <w:r>
        <w:rPr>
          <w:rFonts w:ascii="Times New Roman" w:hAnsi="Times New Roman" w:cs="Times New Roman"/>
          <w:sz w:val="28"/>
          <w:szCs w:val="28"/>
        </w:rPr>
        <w:t>ется</w:t>
      </w:r>
      <w:r w:rsidRPr="003B511C">
        <w:rPr>
          <w:rFonts w:ascii="Times New Roman" w:hAnsi="Times New Roman" w:cs="Times New Roman"/>
          <w:sz w:val="28"/>
          <w:szCs w:val="28"/>
        </w:rPr>
        <w:t xml:space="preserve"> возможност</w:t>
      </w:r>
      <w:r>
        <w:rPr>
          <w:rFonts w:ascii="Times New Roman" w:hAnsi="Times New Roman" w:cs="Times New Roman"/>
          <w:sz w:val="28"/>
          <w:szCs w:val="28"/>
        </w:rPr>
        <w:t>ь</w:t>
      </w:r>
      <w:r w:rsidRPr="003B511C">
        <w:rPr>
          <w:rFonts w:ascii="Times New Roman" w:hAnsi="Times New Roman" w:cs="Times New Roman"/>
          <w:sz w:val="28"/>
          <w:szCs w:val="28"/>
        </w:rPr>
        <w:t xml:space="preserve"> эффективн</w:t>
      </w:r>
      <w:r>
        <w:rPr>
          <w:rFonts w:ascii="Times New Roman" w:hAnsi="Times New Roman" w:cs="Times New Roman"/>
          <w:sz w:val="28"/>
          <w:szCs w:val="28"/>
        </w:rPr>
        <w:t>ой и разумной эксплуатации ценных геологических объектов</w:t>
      </w:r>
      <w:r>
        <w:rPr>
          <w:rStyle w:val="a6"/>
          <w:rFonts w:ascii="Times New Roman" w:hAnsi="Times New Roman" w:cs="Times New Roman"/>
          <w:sz w:val="28"/>
          <w:szCs w:val="28"/>
        </w:rPr>
        <w:footnoteReference w:id="29"/>
      </w:r>
      <w:r>
        <w:rPr>
          <w:rFonts w:ascii="Times New Roman" w:hAnsi="Times New Roman" w:cs="Times New Roman"/>
          <w:sz w:val="28"/>
          <w:szCs w:val="28"/>
        </w:rPr>
        <w:t xml:space="preserve">. Высказывается предложение закрепить в законодательных актах понятие </w:t>
      </w:r>
      <w:proofErr w:type="spellStart"/>
      <w:r>
        <w:rPr>
          <w:rFonts w:ascii="Times New Roman" w:hAnsi="Times New Roman" w:cs="Times New Roman"/>
          <w:sz w:val="28"/>
          <w:szCs w:val="28"/>
        </w:rPr>
        <w:t>геопарков</w:t>
      </w:r>
      <w:proofErr w:type="spellEnd"/>
      <w:r>
        <w:rPr>
          <w:rFonts w:ascii="Times New Roman" w:hAnsi="Times New Roman" w:cs="Times New Roman"/>
          <w:sz w:val="28"/>
          <w:szCs w:val="28"/>
        </w:rPr>
        <w:t xml:space="preserve"> как </w:t>
      </w:r>
      <w:r w:rsidR="0043164A">
        <w:rPr>
          <w:rFonts w:ascii="Times New Roman" w:hAnsi="Times New Roman" w:cs="Times New Roman"/>
          <w:sz w:val="28"/>
          <w:szCs w:val="28"/>
        </w:rPr>
        <w:t>«</w:t>
      </w:r>
      <w:r>
        <w:rPr>
          <w:rFonts w:ascii="Times New Roman" w:hAnsi="Times New Roman" w:cs="Times New Roman"/>
          <w:sz w:val="28"/>
          <w:szCs w:val="28"/>
        </w:rPr>
        <w:t xml:space="preserve">разновидности </w:t>
      </w:r>
      <w:r w:rsidR="0043164A">
        <w:rPr>
          <w:rFonts w:ascii="Times New Roman" w:hAnsi="Times New Roman" w:cs="Times New Roman"/>
          <w:sz w:val="28"/>
          <w:szCs w:val="28"/>
        </w:rPr>
        <w:t>ООПТ»</w:t>
      </w:r>
      <w:r>
        <w:rPr>
          <w:rStyle w:val="a6"/>
          <w:rFonts w:ascii="Times New Roman" w:hAnsi="Times New Roman" w:cs="Times New Roman"/>
          <w:sz w:val="28"/>
          <w:szCs w:val="28"/>
        </w:rPr>
        <w:footnoteReference w:id="30"/>
      </w:r>
      <w:r>
        <w:rPr>
          <w:rFonts w:ascii="Times New Roman" w:hAnsi="Times New Roman" w:cs="Times New Roman"/>
          <w:sz w:val="28"/>
          <w:szCs w:val="28"/>
        </w:rPr>
        <w:t>, «дополнительной самостоятельной категории ООПТ»</w:t>
      </w:r>
      <w:r>
        <w:rPr>
          <w:rStyle w:val="a6"/>
          <w:rFonts w:ascii="Times New Roman" w:hAnsi="Times New Roman" w:cs="Times New Roman"/>
          <w:sz w:val="28"/>
          <w:szCs w:val="28"/>
        </w:rPr>
        <w:footnoteReference w:id="31"/>
      </w:r>
      <w:r>
        <w:rPr>
          <w:rFonts w:ascii="Times New Roman" w:hAnsi="Times New Roman" w:cs="Times New Roman"/>
          <w:sz w:val="28"/>
          <w:szCs w:val="28"/>
        </w:rPr>
        <w:t>.</w:t>
      </w:r>
    </w:p>
    <w:p w:rsidR="00721981" w:rsidRPr="0017141B" w:rsidRDefault="00721981" w:rsidP="007219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proofErr w:type="spellStart"/>
      <w:r>
        <w:rPr>
          <w:rFonts w:ascii="Times New Roman" w:hAnsi="Times New Roman" w:cs="Times New Roman"/>
          <w:sz w:val="28"/>
          <w:szCs w:val="28"/>
        </w:rPr>
        <w:t>пробельности</w:t>
      </w:r>
      <w:proofErr w:type="spellEnd"/>
      <w:r>
        <w:rPr>
          <w:rFonts w:ascii="Times New Roman" w:hAnsi="Times New Roman" w:cs="Times New Roman"/>
          <w:sz w:val="28"/>
          <w:szCs w:val="28"/>
        </w:rPr>
        <w:t xml:space="preserve"> федерального </w:t>
      </w:r>
      <w:r w:rsidRPr="00890DDE">
        <w:rPr>
          <w:rFonts w:ascii="Times New Roman" w:hAnsi="Times New Roman" w:cs="Times New Roman"/>
          <w:sz w:val="28"/>
          <w:szCs w:val="28"/>
        </w:rPr>
        <w:t>законодательства</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геопарках</w:t>
      </w:r>
      <w:proofErr w:type="spellEnd"/>
      <w:r w:rsidRPr="00890DDE">
        <w:rPr>
          <w:rFonts w:ascii="Times New Roman" w:hAnsi="Times New Roman" w:cs="Times New Roman"/>
          <w:sz w:val="28"/>
          <w:szCs w:val="28"/>
        </w:rPr>
        <w:t xml:space="preserve">, </w:t>
      </w:r>
      <w:r>
        <w:rPr>
          <w:rFonts w:ascii="Times New Roman" w:hAnsi="Times New Roman" w:cs="Times New Roman"/>
          <w:sz w:val="28"/>
          <w:szCs w:val="28"/>
        </w:rPr>
        <w:t xml:space="preserve">возникла </w:t>
      </w:r>
      <w:r w:rsidRPr="00890DDE">
        <w:rPr>
          <w:rFonts w:ascii="Times New Roman" w:hAnsi="Times New Roman" w:cs="Times New Roman"/>
          <w:sz w:val="28"/>
          <w:szCs w:val="28"/>
        </w:rPr>
        <w:t>существенн</w:t>
      </w:r>
      <w:r>
        <w:rPr>
          <w:rFonts w:ascii="Times New Roman" w:hAnsi="Times New Roman" w:cs="Times New Roman"/>
          <w:sz w:val="28"/>
          <w:szCs w:val="28"/>
        </w:rPr>
        <w:t>ая</w:t>
      </w:r>
      <w:r w:rsidRPr="00890DDE">
        <w:rPr>
          <w:rFonts w:ascii="Times New Roman" w:hAnsi="Times New Roman" w:cs="Times New Roman"/>
          <w:sz w:val="28"/>
          <w:szCs w:val="28"/>
        </w:rPr>
        <w:t xml:space="preserve"> региональн</w:t>
      </w:r>
      <w:r>
        <w:rPr>
          <w:rFonts w:ascii="Times New Roman" w:hAnsi="Times New Roman" w:cs="Times New Roman"/>
          <w:sz w:val="28"/>
          <w:szCs w:val="28"/>
        </w:rPr>
        <w:t>ая</w:t>
      </w:r>
      <w:r w:rsidRPr="00890DDE">
        <w:rPr>
          <w:rFonts w:ascii="Times New Roman" w:hAnsi="Times New Roman" w:cs="Times New Roman"/>
          <w:sz w:val="28"/>
          <w:szCs w:val="28"/>
        </w:rPr>
        <w:t xml:space="preserve"> вариативность</w:t>
      </w:r>
      <w:r>
        <w:rPr>
          <w:rFonts w:ascii="Times New Roman" w:hAnsi="Times New Roman" w:cs="Times New Roman"/>
          <w:sz w:val="28"/>
          <w:szCs w:val="28"/>
        </w:rPr>
        <w:t xml:space="preserve"> регулирования соответствующих отношений</w:t>
      </w:r>
      <w:r w:rsidRPr="00890DDE">
        <w:rPr>
          <w:rFonts w:ascii="Times New Roman" w:hAnsi="Times New Roman" w:cs="Times New Roman"/>
          <w:sz w:val="28"/>
          <w:szCs w:val="28"/>
        </w:rPr>
        <w:t xml:space="preserve">. </w:t>
      </w:r>
      <w:proofErr w:type="gramStart"/>
      <w:r w:rsidRPr="00890DDE">
        <w:rPr>
          <w:rFonts w:ascii="Times New Roman" w:hAnsi="Times New Roman" w:cs="Times New Roman"/>
          <w:sz w:val="28"/>
          <w:szCs w:val="28"/>
        </w:rPr>
        <w:t xml:space="preserve">Выделяется четыре модели организации и функционирования </w:t>
      </w:r>
      <w:r>
        <w:rPr>
          <w:rFonts w:ascii="Times New Roman" w:hAnsi="Times New Roman" w:cs="Times New Roman"/>
          <w:sz w:val="28"/>
          <w:szCs w:val="28"/>
        </w:rPr>
        <w:t>«</w:t>
      </w:r>
      <w:r w:rsidRPr="00890DDE">
        <w:rPr>
          <w:rFonts w:ascii="Times New Roman" w:hAnsi="Times New Roman" w:cs="Times New Roman"/>
          <w:sz w:val="28"/>
          <w:szCs w:val="28"/>
        </w:rPr>
        <w:t>региональных</w:t>
      </w:r>
      <w:r>
        <w:rPr>
          <w:rFonts w:ascii="Times New Roman" w:hAnsi="Times New Roman" w:cs="Times New Roman"/>
          <w:sz w:val="28"/>
          <w:szCs w:val="28"/>
        </w:rPr>
        <w:t>»</w:t>
      </w:r>
      <w:r w:rsidRPr="00890DDE">
        <w:rPr>
          <w:rFonts w:ascii="Times New Roman" w:hAnsi="Times New Roman" w:cs="Times New Roman"/>
          <w:sz w:val="28"/>
          <w:szCs w:val="28"/>
        </w:rPr>
        <w:t xml:space="preserve"> </w:t>
      </w:r>
      <w:proofErr w:type="spellStart"/>
      <w:r w:rsidRPr="00890DDE">
        <w:rPr>
          <w:rFonts w:ascii="Times New Roman" w:hAnsi="Times New Roman" w:cs="Times New Roman"/>
          <w:sz w:val="28"/>
          <w:szCs w:val="28"/>
        </w:rPr>
        <w:t>геопарк</w:t>
      </w:r>
      <w:r>
        <w:rPr>
          <w:rFonts w:ascii="Times New Roman" w:hAnsi="Times New Roman" w:cs="Times New Roman"/>
          <w:sz w:val="28"/>
          <w:szCs w:val="28"/>
        </w:rPr>
        <w:t>ов</w:t>
      </w:r>
      <w:proofErr w:type="spellEnd"/>
      <w:r w:rsidRPr="00890DDE">
        <w:rPr>
          <w:rFonts w:ascii="Times New Roman" w:hAnsi="Times New Roman" w:cs="Times New Roman"/>
          <w:sz w:val="28"/>
          <w:szCs w:val="28"/>
        </w:rPr>
        <w:t xml:space="preserve">, характеризующихся спецификой их правового режима: (1) туристско-рекреационная зона, в границах которой расположены </w:t>
      </w:r>
      <w:r>
        <w:rPr>
          <w:rFonts w:ascii="Times New Roman" w:hAnsi="Times New Roman" w:cs="Times New Roman"/>
          <w:sz w:val="28"/>
          <w:szCs w:val="28"/>
        </w:rPr>
        <w:t>ООПТ регионального значения</w:t>
      </w:r>
      <w:r w:rsidRPr="00890DDE">
        <w:rPr>
          <w:rFonts w:ascii="Times New Roman" w:hAnsi="Times New Roman" w:cs="Times New Roman"/>
          <w:sz w:val="28"/>
          <w:szCs w:val="28"/>
        </w:rPr>
        <w:t xml:space="preserve">; (2) </w:t>
      </w:r>
      <w:r w:rsidRPr="00890DDE">
        <w:rPr>
          <w:rFonts w:ascii="Times New Roman" w:hAnsi="Times New Roman" w:cs="Times New Roman"/>
          <w:bCs/>
          <w:iCs/>
          <w:color w:val="000000" w:themeColor="text1"/>
          <w:sz w:val="28"/>
          <w:szCs w:val="28"/>
        </w:rPr>
        <w:t xml:space="preserve">как элемент </w:t>
      </w:r>
      <w:r w:rsidRPr="00050F30">
        <w:rPr>
          <w:rFonts w:ascii="Times New Roman" w:hAnsi="Times New Roman" w:cs="Times New Roman"/>
          <w:bCs/>
          <w:iCs/>
          <w:color w:val="000000" w:themeColor="text1"/>
          <w:sz w:val="28"/>
          <w:szCs w:val="28"/>
        </w:rPr>
        <w:t>управления</w:t>
      </w:r>
      <w:r w:rsidR="00050F30" w:rsidRPr="00050F30">
        <w:rPr>
          <w:rFonts w:ascii="Times New Roman" w:hAnsi="Times New Roman" w:cs="Times New Roman"/>
          <w:bCs/>
          <w:iCs/>
          <w:color w:val="000000" w:themeColor="text1"/>
          <w:sz w:val="28"/>
          <w:szCs w:val="28"/>
        </w:rPr>
        <w:t xml:space="preserve"> </w:t>
      </w:r>
      <w:r w:rsidR="00050F30" w:rsidRPr="00050F30">
        <w:rPr>
          <w:rFonts w:ascii="Times New Roman" w:hAnsi="Times New Roman" w:cs="Times New Roman"/>
          <w:sz w:val="28"/>
          <w:szCs w:val="28"/>
          <w:highlight w:val="yellow"/>
        </w:rPr>
        <w:t>в области охраны и использования</w:t>
      </w:r>
      <w:r w:rsidRPr="00050F30">
        <w:rPr>
          <w:rFonts w:ascii="Times New Roman" w:hAnsi="Times New Roman" w:cs="Times New Roman"/>
          <w:bCs/>
          <w:iCs/>
          <w:color w:val="000000" w:themeColor="text1"/>
          <w:sz w:val="28"/>
          <w:szCs w:val="28"/>
        </w:rPr>
        <w:t xml:space="preserve"> сети</w:t>
      </w:r>
      <w:r>
        <w:rPr>
          <w:rFonts w:ascii="Times New Roman" w:hAnsi="Times New Roman" w:cs="Times New Roman"/>
          <w:bCs/>
          <w:iCs/>
          <w:color w:val="000000" w:themeColor="text1"/>
          <w:sz w:val="28"/>
          <w:szCs w:val="28"/>
        </w:rPr>
        <w:t xml:space="preserve"> ООПТ регионального значения </w:t>
      </w:r>
      <w:r w:rsidRPr="00890DDE">
        <w:rPr>
          <w:rFonts w:ascii="Times New Roman" w:hAnsi="Times New Roman" w:cs="Times New Roman"/>
          <w:bCs/>
          <w:iCs/>
          <w:color w:val="000000" w:themeColor="text1"/>
          <w:sz w:val="28"/>
          <w:szCs w:val="28"/>
        </w:rPr>
        <w:t>без правового режима туристско-рекреационной зоны;</w:t>
      </w:r>
      <w:r w:rsidRPr="00890DDE">
        <w:rPr>
          <w:rFonts w:ascii="Times New Roman" w:hAnsi="Times New Roman" w:cs="Times New Roman"/>
          <w:sz w:val="28"/>
          <w:szCs w:val="28"/>
        </w:rPr>
        <w:t xml:space="preserve"> (3) палеонтологический, минералогический или геологический заказник</w:t>
      </w:r>
      <w:r>
        <w:rPr>
          <w:rFonts w:ascii="Times New Roman" w:hAnsi="Times New Roman" w:cs="Times New Roman"/>
          <w:sz w:val="28"/>
          <w:szCs w:val="28"/>
        </w:rPr>
        <w:t xml:space="preserve"> </w:t>
      </w:r>
      <w:r>
        <w:rPr>
          <w:rFonts w:ascii="Times New Roman" w:hAnsi="Times New Roman" w:cs="Times New Roman"/>
          <w:sz w:val="28"/>
          <w:szCs w:val="28"/>
        </w:rPr>
        <w:lastRenderedPageBreak/>
        <w:t>регионального значения</w:t>
      </w:r>
      <w:r w:rsidRPr="00890DDE">
        <w:rPr>
          <w:rFonts w:ascii="Times New Roman" w:hAnsi="Times New Roman" w:cs="Times New Roman"/>
          <w:sz w:val="28"/>
          <w:szCs w:val="28"/>
        </w:rPr>
        <w:t>;</w:t>
      </w:r>
      <w:proofErr w:type="gramEnd"/>
      <w:r w:rsidRPr="00890DDE">
        <w:rPr>
          <w:rFonts w:ascii="Times New Roman" w:hAnsi="Times New Roman" w:cs="Times New Roman"/>
          <w:sz w:val="28"/>
          <w:szCs w:val="28"/>
        </w:rPr>
        <w:t xml:space="preserve"> (4) самостоятельная категория ООПТ, вводимая нормативными правовыми актами</w:t>
      </w:r>
      <w:r>
        <w:rPr>
          <w:rFonts w:ascii="Times New Roman" w:hAnsi="Times New Roman" w:cs="Times New Roman"/>
          <w:sz w:val="28"/>
          <w:szCs w:val="28"/>
        </w:rPr>
        <w:t xml:space="preserve"> субъектов РФ</w:t>
      </w:r>
      <w:r w:rsidRPr="00890DDE">
        <w:rPr>
          <w:rStyle w:val="a6"/>
          <w:rFonts w:ascii="Times New Roman" w:hAnsi="Times New Roman" w:cs="Times New Roman"/>
          <w:sz w:val="28"/>
          <w:szCs w:val="28"/>
        </w:rPr>
        <w:footnoteReference w:id="32"/>
      </w:r>
      <w:r w:rsidRPr="00890DDE">
        <w:rPr>
          <w:rFonts w:ascii="Times New Roman" w:hAnsi="Times New Roman" w:cs="Times New Roman"/>
          <w:sz w:val="28"/>
          <w:szCs w:val="28"/>
        </w:rPr>
        <w:t>.</w:t>
      </w:r>
      <w:r>
        <w:rPr>
          <w:rFonts w:ascii="Times New Roman" w:hAnsi="Times New Roman" w:cs="Times New Roman"/>
          <w:sz w:val="28"/>
          <w:szCs w:val="28"/>
        </w:rPr>
        <w:t xml:space="preserve"> </w:t>
      </w:r>
      <w:r w:rsidRPr="00A17DF4">
        <w:rPr>
          <w:rFonts w:ascii="Times New Roman" w:hAnsi="Times New Roman" w:cs="Times New Roman"/>
          <w:sz w:val="28"/>
          <w:szCs w:val="28"/>
          <w:highlight w:val="yellow"/>
        </w:rPr>
        <w:t xml:space="preserve">На региональном уровне нормативные правовые акты в сфере развития </w:t>
      </w:r>
      <w:proofErr w:type="spellStart"/>
      <w:r w:rsidRPr="00A17DF4">
        <w:rPr>
          <w:rFonts w:ascii="Times New Roman" w:hAnsi="Times New Roman" w:cs="Times New Roman"/>
          <w:sz w:val="28"/>
          <w:szCs w:val="28"/>
          <w:highlight w:val="yellow"/>
        </w:rPr>
        <w:t>геопарков</w:t>
      </w:r>
      <w:proofErr w:type="spellEnd"/>
      <w:r w:rsidRPr="00A17DF4">
        <w:rPr>
          <w:rFonts w:ascii="Times New Roman" w:hAnsi="Times New Roman" w:cs="Times New Roman"/>
          <w:sz w:val="28"/>
          <w:szCs w:val="28"/>
          <w:highlight w:val="yellow"/>
        </w:rPr>
        <w:t xml:space="preserve"> представлены </w:t>
      </w:r>
      <w:r w:rsidR="00027726" w:rsidRPr="00A17DF4">
        <w:rPr>
          <w:rFonts w:ascii="Times New Roman" w:hAnsi="Times New Roman" w:cs="Times New Roman"/>
          <w:sz w:val="28"/>
          <w:szCs w:val="28"/>
          <w:highlight w:val="yellow"/>
        </w:rPr>
        <w:t xml:space="preserve">крайне </w:t>
      </w:r>
      <w:r w:rsidRPr="00A17DF4">
        <w:rPr>
          <w:rFonts w:ascii="Times New Roman" w:hAnsi="Times New Roman" w:cs="Times New Roman"/>
          <w:sz w:val="28"/>
          <w:szCs w:val="28"/>
          <w:highlight w:val="yellow"/>
        </w:rPr>
        <w:t xml:space="preserve">неоднородно и фрагментарно, в основном связанны с созданием </w:t>
      </w:r>
      <w:r w:rsidR="00027726" w:rsidRPr="00A17DF4">
        <w:rPr>
          <w:rFonts w:ascii="Times New Roman" w:hAnsi="Times New Roman" w:cs="Times New Roman"/>
          <w:sz w:val="28"/>
          <w:szCs w:val="28"/>
          <w:highlight w:val="yellow"/>
        </w:rPr>
        <w:t xml:space="preserve">отдельных </w:t>
      </w:r>
      <w:proofErr w:type="spellStart"/>
      <w:r w:rsidRPr="00A17DF4">
        <w:rPr>
          <w:rFonts w:ascii="Times New Roman" w:hAnsi="Times New Roman" w:cs="Times New Roman"/>
          <w:sz w:val="28"/>
          <w:szCs w:val="28"/>
          <w:highlight w:val="yellow"/>
        </w:rPr>
        <w:t>геопарков</w:t>
      </w:r>
      <w:proofErr w:type="spellEnd"/>
      <w:r w:rsidR="00027726" w:rsidRPr="00A17DF4">
        <w:rPr>
          <w:rFonts w:ascii="Times New Roman" w:hAnsi="Times New Roman" w:cs="Times New Roman"/>
          <w:sz w:val="28"/>
          <w:szCs w:val="28"/>
          <w:highlight w:val="yellow"/>
        </w:rPr>
        <w:t xml:space="preserve"> в субъектах РФ</w:t>
      </w:r>
      <w:r w:rsidRPr="00A17DF4">
        <w:rPr>
          <w:rStyle w:val="a6"/>
          <w:rFonts w:ascii="Times New Roman" w:hAnsi="Times New Roman" w:cs="Times New Roman"/>
          <w:sz w:val="28"/>
          <w:szCs w:val="28"/>
          <w:highlight w:val="yellow"/>
        </w:rPr>
        <w:footnoteReference w:id="33"/>
      </w:r>
      <w:r w:rsidRPr="00A17DF4">
        <w:rPr>
          <w:rFonts w:ascii="Times New Roman" w:hAnsi="Times New Roman" w:cs="Times New Roman"/>
          <w:sz w:val="28"/>
          <w:szCs w:val="28"/>
          <w:highlight w:val="yellow"/>
        </w:rPr>
        <w:t>.</w:t>
      </w:r>
    </w:p>
    <w:p w:rsidR="004C5E9E" w:rsidRDefault="00915AD1" w:rsidP="00111828">
      <w:pPr>
        <w:spacing w:after="0" w:line="360" w:lineRule="auto"/>
        <w:ind w:firstLine="567"/>
        <w:jc w:val="both"/>
        <w:rPr>
          <w:rFonts w:ascii="Times New Roman" w:hAnsi="Times New Roman" w:cs="Times New Roman"/>
          <w:sz w:val="28"/>
          <w:szCs w:val="28"/>
        </w:rPr>
      </w:pPr>
      <w:r w:rsidRPr="00915AD1">
        <w:rPr>
          <w:rFonts w:ascii="Times New Roman" w:hAnsi="Times New Roman" w:cs="Times New Roman"/>
          <w:b/>
          <w:sz w:val="28"/>
          <w:szCs w:val="28"/>
        </w:rPr>
        <w:t xml:space="preserve">Зарубежный опыт правовой охраны и </w:t>
      </w:r>
      <w:r w:rsidR="00B127BB">
        <w:rPr>
          <w:rFonts w:ascii="Times New Roman" w:hAnsi="Times New Roman" w:cs="Times New Roman"/>
          <w:b/>
          <w:sz w:val="28"/>
          <w:szCs w:val="28"/>
        </w:rPr>
        <w:t xml:space="preserve">рационального </w:t>
      </w:r>
      <w:r w:rsidRPr="00915AD1">
        <w:rPr>
          <w:rFonts w:ascii="Times New Roman" w:hAnsi="Times New Roman" w:cs="Times New Roman"/>
          <w:b/>
          <w:sz w:val="28"/>
          <w:szCs w:val="28"/>
        </w:rPr>
        <w:t>использования геологического наследия.</w:t>
      </w:r>
      <w:r>
        <w:rPr>
          <w:rFonts w:ascii="Times New Roman" w:hAnsi="Times New Roman" w:cs="Times New Roman"/>
          <w:b/>
          <w:sz w:val="28"/>
          <w:szCs w:val="28"/>
        </w:rPr>
        <w:t xml:space="preserve"> </w:t>
      </w:r>
      <w:r w:rsidR="00B75422">
        <w:rPr>
          <w:rFonts w:ascii="Times New Roman" w:hAnsi="Times New Roman" w:cs="Times New Roman"/>
          <w:sz w:val="28"/>
          <w:szCs w:val="28"/>
        </w:rPr>
        <w:t>При</w:t>
      </w:r>
      <w:r w:rsidR="00881F33">
        <w:rPr>
          <w:rFonts w:ascii="Times New Roman" w:hAnsi="Times New Roman" w:cs="Times New Roman"/>
          <w:sz w:val="28"/>
          <w:szCs w:val="28"/>
        </w:rPr>
        <w:t xml:space="preserve"> исследовани</w:t>
      </w:r>
      <w:r w:rsidR="00A92AC3">
        <w:rPr>
          <w:rFonts w:ascii="Times New Roman" w:hAnsi="Times New Roman" w:cs="Times New Roman"/>
          <w:sz w:val="28"/>
          <w:szCs w:val="28"/>
        </w:rPr>
        <w:t xml:space="preserve">и зарубежного законодательства </w:t>
      </w:r>
      <w:r w:rsidR="00881F33">
        <w:rPr>
          <w:rFonts w:ascii="Times New Roman" w:hAnsi="Times New Roman" w:cs="Times New Roman"/>
          <w:sz w:val="28"/>
          <w:szCs w:val="28"/>
        </w:rPr>
        <w:t xml:space="preserve">необходимо выбирать страны с </w:t>
      </w:r>
      <w:r w:rsidR="00B75422">
        <w:rPr>
          <w:rFonts w:ascii="Times New Roman" w:hAnsi="Times New Roman" w:cs="Times New Roman"/>
          <w:sz w:val="28"/>
          <w:szCs w:val="28"/>
        </w:rPr>
        <w:t>прогрессивн</w:t>
      </w:r>
      <w:r w:rsidR="00881F33">
        <w:rPr>
          <w:rFonts w:ascii="Times New Roman" w:hAnsi="Times New Roman" w:cs="Times New Roman"/>
          <w:sz w:val="28"/>
          <w:szCs w:val="28"/>
        </w:rPr>
        <w:t>ым</w:t>
      </w:r>
      <w:r w:rsidR="00B75422">
        <w:rPr>
          <w:rFonts w:ascii="Times New Roman" w:hAnsi="Times New Roman" w:cs="Times New Roman"/>
          <w:sz w:val="28"/>
          <w:szCs w:val="28"/>
        </w:rPr>
        <w:t xml:space="preserve"> </w:t>
      </w:r>
      <w:r w:rsidR="00881F33">
        <w:rPr>
          <w:rFonts w:ascii="Times New Roman" w:hAnsi="Times New Roman" w:cs="Times New Roman"/>
          <w:sz w:val="28"/>
          <w:szCs w:val="28"/>
        </w:rPr>
        <w:t xml:space="preserve">правовым регулированием соответствующих общественных </w:t>
      </w:r>
      <w:r w:rsidR="00881F33" w:rsidRPr="00704793">
        <w:rPr>
          <w:rFonts w:ascii="Times New Roman" w:hAnsi="Times New Roman" w:cs="Times New Roman"/>
          <w:sz w:val="28"/>
          <w:szCs w:val="28"/>
        </w:rPr>
        <w:t>отношений.</w:t>
      </w:r>
      <w:r w:rsidR="00B75422" w:rsidRPr="00704793">
        <w:rPr>
          <w:rFonts w:ascii="Times New Roman" w:hAnsi="Times New Roman" w:cs="Times New Roman"/>
          <w:sz w:val="28"/>
          <w:szCs w:val="28"/>
        </w:rPr>
        <w:t xml:space="preserve"> </w:t>
      </w:r>
      <w:r w:rsidR="00881F33" w:rsidRPr="00704793">
        <w:rPr>
          <w:rFonts w:ascii="Times New Roman" w:hAnsi="Times New Roman" w:cs="Times New Roman"/>
          <w:sz w:val="28"/>
          <w:szCs w:val="28"/>
        </w:rPr>
        <w:t>По данным официального</w:t>
      </w:r>
      <w:r w:rsidR="00B75422" w:rsidRPr="00704793">
        <w:rPr>
          <w:rFonts w:ascii="Times New Roman" w:hAnsi="Times New Roman" w:cs="Times New Roman"/>
          <w:sz w:val="28"/>
          <w:szCs w:val="28"/>
        </w:rPr>
        <w:t xml:space="preserve"> сайт</w:t>
      </w:r>
      <w:r w:rsidR="00881F33" w:rsidRPr="00704793">
        <w:rPr>
          <w:rFonts w:ascii="Times New Roman" w:hAnsi="Times New Roman" w:cs="Times New Roman"/>
          <w:sz w:val="28"/>
          <w:szCs w:val="28"/>
        </w:rPr>
        <w:t xml:space="preserve">а </w:t>
      </w:r>
      <w:r w:rsidR="003D1DBF">
        <w:rPr>
          <w:rFonts w:ascii="Times New Roman" w:hAnsi="Times New Roman" w:cs="Times New Roman"/>
          <w:sz w:val="28"/>
          <w:szCs w:val="28"/>
        </w:rPr>
        <w:t xml:space="preserve">Глобальной сети </w:t>
      </w:r>
      <w:proofErr w:type="spellStart"/>
      <w:r w:rsidR="003D1DBF">
        <w:rPr>
          <w:rFonts w:ascii="Times New Roman" w:hAnsi="Times New Roman" w:cs="Times New Roman"/>
          <w:sz w:val="28"/>
          <w:szCs w:val="28"/>
        </w:rPr>
        <w:t>геопарков</w:t>
      </w:r>
      <w:proofErr w:type="spellEnd"/>
      <w:r w:rsidR="00B75422" w:rsidRPr="00704793">
        <w:rPr>
          <w:rStyle w:val="a6"/>
          <w:rFonts w:ascii="Times New Roman" w:hAnsi="Times New Roman" w:cs="Times New Roman"/>
          <w:sz w:val="28"/>
          <w:szCs w:val="28"/>
        </w:rPr>
        <w:footnoteReference w:id="34"/>
      </w:r>
      <w:r w:rsidR="00B75422" w:rsidRPr="00704793">
        <w:rPr>
          <w:rFonts w:ascii="Times New Roman" w:hAnsi="Times New Roman" w:cs="Times New Roman"/>
          <w:sz w:val="28"/>
          <w:szCs w:val="28"/>
        </w:rPr>
        <w:t xml:space="preserve"> </w:t>
      </w:r>
      <w:r w:rsidR="00704793" w:rsidRPr="00704793">
        <w:rPr>
          <w:rFonts w:ascii="Times New Roman" w:hAnsi="Times New Roman" w:cs="Times New Roman"/>
          <w:sz w:val="28"/>
          <w:szCs w:val="28"/>
        </w:rPr>
        <w:t xml:space="preserve">по состоянию на </w:t>
      </w:r>
      <w:r w:rsidR="00164C7E">
        <w:rPr>
          <w:rFonts w:ascii="Times New Roman" w:hAnsi="Times New Roman" w:cs="Times New Roman"/>
          <w:sz w:val="28"/>
          <w:szCs w:val="28"/>
        </w:rPr>
        <w:t>26</w:t>
      </w:r>
      <w:r w:rsidR="00704793" w:rsidRPr="00704793">
        <w:rPr>
          <w:rFonts w:ascii="Times New Roman" w:hAnsi="Times New Roman" w:cs="Times New Roman"/>
          <w:sz w:val="28"/>
          <w:szCs w:val="28"/>
        </w:rPr>
        <w:t xml:space="preserve"> февраля 2022 года </w:t>
      </w:r>
      <w:r w:rsidR="00881F33" w:rsidRPr="00704793">
        <w:rPr>
          <w:rFonts w:ascii="Times New Roman" w:hAnsi="Times New Roman" w:cs="Times New Roman"/>
          <w:sz w:val="28"/>
          <w:szCs w:val="28"/>
        </w:rPr>
        <w:t xml:space="preserve">наибольшее число </w:t>
      </w:r>
      <w:proofErr w:type="gramStart"/>
      <w:r w:rsidR="00883C9F">
        <w:rPr>
          <w:rFonts w:ascii="Times New Roman" w:hAnsi="Times New Roman" w:cs="Times New Roman"/>
          <w:sz w:val="28"/>
          <w:szCs w:val="28"/>
        </w:rPr>
        <w:t>г</w:t>
      </w:r>
      <w:r w:rsidR="00881F33" w:rsidRPr="00704793">
        <w:rPr>
          <w:rFonts w:ascii="Times New Roman" w:hAnsi="Times New Roman" w:cs="Times New Roman"/>
          <w:sz w:val="28"/>
          <w:szCs w:val="28"/>
        </w:rPr>
        <w:t>лобальных</w:t>
      </w:r>
      <w:proofErr w:type="gramEnd"/>
      <w:r w:rsidR="00881F33" w:rsidRPr="00704793">
        <w:rPr>
          <w:rFonts w:ascii="Times New Roman" w:hAnsi="Times New Roman" w:cs="Times New Roman"/>
          <w:sz w:val="28"/>
          <w:szCs w:val="28"/>
        </w:rPr>
        <w:t xml:space="preserve"> </w:t>
      </w:r>
      <w:proofErr w:type="spellStart"/>
      <w:r w:rsidR="00881F33" w:rsidRPr="00704793">
        <w:rPr>
          <w:rFonts w:ascii="Times New Roman" w:hAnsi="Times New Roman" w:cs="Times New Roman"/>
          <w:sz w:val="28"/>
          <w:szCs w:val="28"/>
        </w:rPr>
        <w:t>геопарков</w:t>
      </w:r>
      <w:proofErr w:type="spellEnd"/>
      <w:r w:rsidR="00881F33" w:rsidRPr="00704793">
        <w:rPr>
          <w:rFonts w:ascii="Times New Roman" w:hAnsi="Times New Roman" w:cs="Times New Roman"/>
          <w:sz w:val="28"/>
          <w:szCs w:val="28"/>
        </w:rPr>
        <w:t xml:space="preserve"> ЮНЕСКО создано и функционирует в </w:t>
      </w:r>
      <w:r w:rsidR="00B75422" w:rsidRPr="00704793">
        <w:rPr>
          <w:rFonts w:ascii="Times New Roman" w:hAnsi="Times New Roman" w:cs="Times New Roman"/>
          <w:sz w:val="28"/>
          <w:szCs w:val="28"/>
        </w:rPr>
        <w:t>Китае</w:t>
      </w:r>
      <w:r w:rsidR="00881F33" w:rsidRPr="00704793">
        <w:rPr>
          <w:rFonts w:ascii="Times New Roman" w:hAnsi="Times New Roman" w:cs="Times New Roman"/>
          <w:sz w:val="28"/>
          <w:szCs w:val="28"/>
        </w:rPr>
        <w:t xml:space="preserve"> (41 </w:t>
      </w:r>
      <w:proofErr w:type="spellStart"/>
      <w:r w:rsidR="00881F33" w:rsidRPr="00704793">
        <w:rPr>
          <w:rFonts w:ascii="Times New Roman" w:hAnsi="Times New Roman" w:cs="Times New Roman"/>
          <w:sz w:val="28"/>
          <w:szCs w:val="28"/>
        </w:rPr>
        <w:t>геопарк</w:t>
      </w:r>
      <w:proofErr w:type="spellEnd"/>
      <w:r w:rsidR="00881F33" w:rsidRPr="00704793">
        <w:rPr>
          <w:rFonts w:ascii="Times New Roman" w:hAnsi="Times New Roman" w:cs="Times New Roman"/>
          <w:sz w:val="28"/>
          <w:szCs w:val="28"/>
        </w:rPr>
        <w:t>),</w:t>
      </w:r>
      <w:r w:rsidR="00B75422" w:rsidRPr="00704793">
        <w:rPr>
          <w:rFonts w:ascii="Times New Roman" w:hAnsi="Times New Roman" w:cs="Times New Roman"/>
          <w:sz w:val="28"/>
          <w:szCs w:val="28"/>
        </w:rPr>
        <w:t xml:space="preserve"> </w:t>
      </w:r>
      <w:r w:rsidR="00881F33" w:rsidRPr="00704793">
        <w:rPr>
          <w:rFonts w:ascii="Times New Roman" w:hAnsi="Times New Roman" w:cs="Times New Roman"/>
          <w:sz w:val="28"/>
          <w:szCs w:val="28"/>
        </w:rPr>
        <w:t>далее идёт</w:t>
      </w:r>
      <w:r w:rsidR="00B75422" w:rsidRPr="00704793">
        <w:rPr>
          <w:rFonts w:ascii="Times New Roman" w:hAnsi="Times New Roman" w:cs="Times New Roman"/>
          <w:sz w:val="28"/>
          <w:szCs w:val="28"/>
        </w:rPr>
        <w:t xml:space="preserve"> Испани</w:t>
      </w:r>
      <w:r w:rsidR="00881F33" w:rsidRPr="00704793">
        <w:rPr>
          <w:rFonts w:ascii="Times New Roman" w:hAnsi="Times New Roman" w:cs="Times New Roman"/>
          <w:sz w:val="28"/>
          <w:szCs w:val="28"/>
        </w:rPr>
        <w:t xml:space="preserve">я (15 </w:t>
      </w:r>
      <w:proofErr w:type="spellStart"/>
      <w:r w:rsidR="00881F33" w:rsidRPr="00704793">
        <w:rPr>
          <w:rFonts w:ascii="Times New Roman" w:hAnsi="Times New Roman" w:cs="Times New Roman"/>
          <w:sz w:val="28"/>
          <w:szCs w:val="28"/>
        </w:rPr>
        <w:t>геопарков</w:t>
      </w:r>
      <w:proofErr w:type="spellEnd"/>
      <w:r w:rsidR="00881F33" w:rsidRPr="00704793">
        <w:rPr>
          <w:rFonts w:ascii="Times New Roman" w:hAnsi="Times New Roman" w:cs="Times New Roman"/>
          <w:sz w:val="28"/>
          <w:szCs w:val="28"/>
        </w:rPr>
        <w:t xml:space="preserve">), Италия (11 </w:t>
      </w:r>
      <w:proofErr w:type="spellStart"/>
      <w:r w:rsidR="00881F33" w:rsidRPr="00704793">
        <w:rPr>
          <w:rFonts w:ascii="Times New Roman" w:hAnsi="Times New Roman" w:cs="Times New Roman"/>
          <w:sz w:val="28"/>
          <w:szCs w:val="28"/>
        </w:rPr>
        <w:t>геопарков</w:t>
      </w:r>
      <w:proofErr w:type="spellEnd"/>
      <w:r w:rsidR="00881F33" w:rsidRPr="00704793">
        <w:rPr>
          <w:rFonts w:ascii="Times New Roman" w:hAnsi="Times New Roman" w:cs="Times New Roman"/>
          <w:sz w:val="28"/>
          <w:szCs w:val="28"/>
        </w:rPr>
        <w:t>)</w:t>
      </w:r>
      <w:r w:rsidR="00704793" w:rsidRPr="00704793">
        <w:rPr>
          <w:rFonts w:ascii="Times New Roman" w:hAnsi="Times New Roman" w:cs="Times New Roman"/>
          <w:sz w:val="28"/>
          <w:szCs w:val="28"/>
        </w:rPr>
        <w:t xml:space="preserve">, Япония (9 </w:t>
      </w:r>
      <w:proofErr w:type="spellStart"/>
      <w:r w:rsidR="00704793" w:rsidRPr="00704793">
        <w:rPr>
          <w:rFonts w:ascii="Times New Roman" w:hAnsi="Times New Roman" w:cs="Times New Roman"/>
          <w:sz w:val="28"/>
          <w:szCs w:val="28"/>
        </w:rPr>
        <w:t>геопарков</w:t>
      </w:r>
      <w:proofErr w:type="spellEnd"/>
      <w:r w:rsidR="00704793" w:rsidRPr="00704793">
        <w:rPr>
          <w:rFonts w:ascii="Times New Roman" w:hAnsi="Times New Roman" w:cs="Times New Roman"/>
          <w:sz w:val="28"/>
          <w:szCs w:val="28"/>
        </w:rPr>
        <w:t xml:space="preserve">) и т.д. </w:t>
      </w:r>
      <w:r w:rsidR="004C5E9E" w:rsidRPr="00704793">
        <w:rPr>
          <w:rFonts w:ascii="Times New Roman" w:hAnsi="Times New Roman" w:cs="Times New Roman"/>
          <w:sz w:val="28"/>
          <w:szCs w:val="28"/>
        </w:rPr>
        <w:t>В России</w:t>
      </w:r>
      <w:r w:rsidR="005F7719">
        <w:rPr>
          <w:rFonts w:ascii="Times New Roman" w:hAnsi="Times New Roman" w:cs="Times New Roman"/>
          <w:sz w:val="28"/>
          <w:szCs w:val="28"/>
        </w:rPr>
        <w:t xml:space="preserve"> статус г</w:t>
      </w:r>
      <w:r w:rsidR="004C5E9E">
        <w:rPr>
          <w:rFonts w:ascii="Times New Roman" w:hAnsi="Times New Roman" w:cs="Times New Roman"/>
          <w:sz w:val="28"/>
          <w:szCs w:val="28"/>
        </w:rPr>
        <w:t xml:space="preserve">лобального </w:t>
      </w:r>
      <w:proofErr w:type="spellStart"/>
      <w:r w:rsidR="004C5E9E">
        <w:rPr>
          <w:rFonts w:ascii="Times New Roman" w:hAnsi="Times New Roman" w:cs="Times New Roman"/>
          <w:sz w:val="28"/>
          <w:szCs w:val="28"/>
        </w:rPr>
        <w:t>геопарка</w:t>
      </w:r>
      <w:proofErr w:type="spellEnd"/>
      <w:r w:rsidR="004C5E9E">
        <w:rPr>
          <w:rFonts w:ascii="Times New Roman" w:hAnsi="Times New Roman" w:cs="Times New Roman"/>
          <w:sz w:val="28"/>
          <w:szCs w:val="28"/>
        </w:rPr>
        <w:t xml:space="preserve"> ЮНЕСКО получил пока только один </w:t>
      </w:r>
      <w:proofErr w:type="spellStart"/>
      <w:r w:rsidR="004C5E9E">
        <w:rPr>
          <w:rFonts w:ascii="Times New Roman" w:hAnsi="Times New Roman" w:cs="Times New Roman"/>
          <w:sz w:val="28"/>
          <w:szCs w:val="28"/>
        </w:rPr>
        <w:t>геопарк</w:t>
      </w:r>
      <w:proofErr w:type="spellEnd"/>
      <w:r w:rsidR="004C5E9E">
        <w:rPr>
          <w:rFonts w:ascii="Times New Roman" w:hAnsi="Times New Roman" w:cs="Times New Roman"/>
          <w:sz w:val="28"/>
          <w:szCs w:val="28"/>
        </w:rPr>
        <w:t xml:space="preserve"> </w:t>
      </w:r>
      <w:r w:rsidR="000C6D92">
        <w:rPr>
          <w:rFonts w:ascii="Times New Roman" w:hAnsi="Times New Roman" w:cs="Times New Roman"/>
          <w:sz w:val="28"/>
          <w:szCs w:val="28"/>
        </w:rPr>
        <w:t>–</w:t>
      </w:r>
      <w:r w:rsidR="004C5E9E">
        <w:rPr>
          <w:rFonts w:ascii="Times New Roman" w:hAnsi="Times New Roman" w:cs="Times New Roman"/>
          <w:sz w:val="28"/>
          <w:szCs w:val="28"/>
        </w:rPr>
        <w:t xml:space="preserve"> </w:t>
      </w:r>
      <w:proofErr w:type="spellStart"/>
      <w:r w:rsidR="004C5E9E">
        <w:rPr>
          <w:rFonts w:ascii="Times New Roman" w:hAnsi="Times New Roman" w:cs="Times New Roman"/>
          <w:sz w:val="28"/>
          <w:szCs w:val="28"/>
        </w:rPr>
        <w:t>геопарк</w:t>
      </w:r>
      <w:proofErr w:type="spellEnd"/>
      <w:r w:rsidR="004C5E9E">
        <w:rPr>
          <w:rFonts w:ascii="Times New Roman" w:hAnsi="Times New Roman" w:cs="Times New Roman"/>
          <w:sz w:val="28"/>
          <w:szCs w:val="28"/>
        </w:rPr>
        <w:t xml:space="preserve"> «</w:t>
      </w:r>
      <w:proofErr w:type="spellStart"/>
      <w:r w:rsidR="004C5E9E">
        <w:rPr>
          <w:rFonts w:ascii="Times New Roman" w:hAnsi="Times New Roman" w:cs="Times New Roman"/>
          <w:sz w:val="28"/>
          <w:szCs w:val="28"/>
        </w:rPr>
        <w:t>Янган</w:t>
      </w:r>
      <w:proofErr w:type="spellEnd"/>
      <w:r w:rsidR="004C5E9E">
        <w:rPr>
          <w:rFonts w:ascii="Times New Roman" w:hAnsi="Times New Roman" w:cs="Times New Roman"/>
          <w:sz w:val="28"/>
          <w:szCs w:val="28"/>
        </w:rPr>
        <w:t>-Тау»,</w:t>
      </w:r>
      <w:r w:rsidR="004C5E9E" w:rsidRPr="00704793">
        <w:rPr>
          <w:rFonts w:ascii="Times New Roman" w:hAnsi="Times New Roman" w:cs="Times New Roman"/>
          <w:sz w:val="28"/>
          <w:szCs w:val="28"/>
        </w:rPr>
        <w:t xml:space="preserve"> </w:t>
      </w:r>
      <w:proofErr w:type="spellStart"/>
      <w:r w:rsidR="004C5E9E">
        <w:rPr>
          <w:rFonts w:ascii="Times New Roman" w:hAnsi="Times New Roman" w:cs="Times New Roman"/>
          <w:sz w:val="28"/>
          <w:szCs w:val="28"/>
        </w:rPr>
        <w:t>геопарк</w:t>
      </w:r>
      <w:proofErr w:type="spellEnd"/>
      <w:r w:rsidR="004C5E9E">
        <w:rPr>
          <w:rFonts w:ascii="Times New Roman" w:hAnsi="Times New Roman" w:cs="Times New Roman"/>
          <w:sz w:val="28"/>
          <w:szCs w:val="28"/>
        </w:rPr>
        <w:t xml:space="preserve"> </w:t>
      </w:r>
      <w:r w:rsidR="004C5E9E" w:rsidRPr="003D1DBF">
        <w:rPr>
          <w:rFonts w:ascii="Times New Roman" w:hAnsi="Times New Roman" w:cs="Times New Roman"/>
          <w:sz w:val="28"/>
          <w:szCs w:val="28"/>
        </w:rPr>
        <w:t>«</w:t>
      </w:r>
      <w:proofErr w:type="spellStart"/>
      <w:r w:rsidR="004C5E9E" w:rsidRPr="003D1DBF">
        <w:rPr>
          <w:rFonts w:ascii="Times New Roman" w:hAnsi="Times New Roman" w:cs="Times New Roman"/>
          <w:sz w:val="28"/>
          <w:szCs w:val="28"/>
        </w:rPr>
        <w:t>Торатау</w:t>
      </w:r>
      <w:proofErr w:type="spellEnd"/>
      <w:r w:rsidR="004C5E9E" w:rsidRPr="003D1DBF">
        <w:rPr>
          <w:rFonts w:ascii="Times New Roman" w:hAnsi="Times New Roman" w:cs="Times New Roman"/>
          <w:sz w:val="28"/>
          <w:szCs w:val="28"/>
        </w:rPr>
        <w:t>» стал кандида</w:t>
      </w:r>
      <w:r w:rsidR="004C5E9E">
        <w:rPr>
          <w:rFonts w:ascii="Times New Roman" w:hAnsi="Times New Roman" w:cs="Times New Roman"/>
          <w:sz w:val="28"/>
          <w:szCs w:val="28"/>
        </w:rPr>
        <w:t xml:space="preserve">том </w:t>
      </w:r>
      <w:r w:rsidR="004C5E9E" w:rsidRPr="003D1DBF">
        <w:rPr>
          <w:rFonts w:ascii="Times New Roman" w:hAnsi="Times New Roman" w:cs="Times New Roman"/>
          <w:sz w:val="28"/>
          <w:szCs w:val="28"/>
        </w:rPr>
        <w:t>на включение в Г</w:t>
      </w:r>
      <w:r w:rsidR="004C5E9E">
        <w:rPr>
          <w:rFonts w:ascii="Times New Roman" w:hAnsi="Times New Roman" w:cs="Times New Roman"/>
          <w:sz w:val="28"/>
          <w:szCs w:val="28"/>
        </w:rPr>
        <w:t xml:space="preserve">лобальную сеть </w:t>
      </w:r>
      <w:proofErr w:type="spellStart"/>
      <w:r w:rsidR="004C5E9E">
        <w:rPr>
          <w:rFonts w:ascii="Times New Roman" w:hAnsi="Times New Roman" w:cs="Times New Roman"/>
          <w:sz w:val="28"/>
          <w:szCs w:val="28"/>
        </w:rPr>
        <w:t>геопарков</w:t>
      </w:r>
      <w:proofErr w:type="spellEnd"/>
      <w:r w:rsidR="004C5E9E">
        <w:rPr>
          <w:rFonts w:ascii="Times New Roman" w:hAnsi="Times New Roman" w:cs="Times New Roman"/>
          <w:sz w:val="28"/>
          <w:szCs w:val="28"/>
        </w:rPr>
        <w:t xml:space="preserve"> ЮНЕСКО</w:t>
      </w:r>
      <w:r w:rsidR="004C5E9E">
        <w:rPr>
          <w:rStyle w:val="a6"/>
          <w:rFonts w:ascii="Times New Roman" w:hAnsi="Times New Roman" w:cs="Times New Roman"/>
          <w:sz w:val="28"/>
          <w:szCs w:val="28"/>
        </w:rPr>
        <w:footnoteReference w:id="35"/>
      </w:r>
      <w:r w:rsidR="004C5E9E">
        <w:rPr>
          <w:rFonts w:ascii="Times New Roman" w:hAnsi="Times New Roman" w:cs="Times New Roman"/>
          <w:sz w:val="28"/>
          <w:szCs w:val="28"/>
        </w:rPr>
        <w:t xml:space="preserve">, а другие </w:t>
      </w:r>
      <w:proofErr w:type="spellStart"/>
      <w:r w:rsidR="004C5E9E">
        <w:rPr>
          <w:rFonts w:ascii="Times New Roman" w:hAnsi="Times New Roman" w:cs="Times New Roman"/>
          <w:sz w:val="28"/>
          <w:szCs w:val="28"/>
        </w:rPr>
        <w:t>геопарки</w:t>
      </w:r>
      <w:proofErr w:type="spellEnd"/>
      <w:r w:rsidR="004C5E9E">
        <w:rPr>
          <w:rFonts w:ascii="Times New Roman" w:hAnsi="Times New Roman" w:cs="Times New Roman"/>
          <w:sz w:val="28"/>
          <w:szCs w:val="28"/>
        </w:rPr>
        <w:t xml:space="preserve"> </w:t>
      </w:r>
      <w:r w:rsidR="000C6D92">
        <w:rPr>
          <w:rFonts w:ascii="Times New Roman" w:hAnsi="Times New Roman" w:cs="Times New Roman"/>
          <w:sz w:val="28"/>
          <w:szCs w:val="28"/>
        </w:rPr>
        <w:t xml:space="preserve">только </w:t>
      </w:r>
      <w:r w:rsidR="004C5E9E">
        <w:rPr>
          <w:rFonts w:ascii="Times New Roman" w:hAnsi="Times New Roman" w:cs="Times New Roman"/>
          <w:sz w:val="28"/>
          <w:szCs w:val="28"/>
        </w:rPr>
        <w:t>планируют получить особый международный статус.</w:t>
      </w:r>
    </w:p>
    <w:p w:rsidR="00EF6D10" w:rsidRDefault="004C5E9E"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881F33" w:rsidRPr="00704793">
        <w:rPr>
          <w:rFonts w:ascii="Times New Roman" w:hAnsi="Times New Roman" w:cs="Times New Roman"/>
          <w:sz w:val="28"/>
          <w:szCs w:val="28"/>
        </w:rPr>
        <w:t>нтереснее всего обратиться</w:t>
      </w:r>
      <w:r w:rsidR="00881F33">
        <w:rPr>
          <w:rFonts w:ascii="Times New Roman" w:hAnsi="Times New Roman" w:cs="Times New Roman"/>
          <w:sz w:val="28"/>
          <w:szCs w:val="28"/>
        </w:rPr>
        <w:t xml:space="preserve"> к законодательству стран </w:t>
      </w:r>
      <w:r w:rsidR="003D1DBF">
        <w:rPr>
          <w:rFonts w:ascii="Times New Roman" w:hAnsi="Times New Roman" w:cs="Times New Roman"/>
          <w:sz w:val="28"/>
          <w:szCs w:val="28"/>
        </w:rPr>
        <w:t>с</w:t>
      </w:r>
      <w:r w:rsidR="005F7719">
        <w:rPr>
          <w:rFonts w:ascii="Times New Roman" w:hAnsi="Times New Roman" w:cs="Times New Roman"/>
          <w:sz w:val="28"/>
          <w:szCs w:val="28"/>
        </w:rPr>
        <w:t xml:space="preserve"> наибольшим количеством г</w:t>
      </w:r>
      <w:r w:rsidR="00704793">
        <w:rPr>
          <w:rFonts w:ascii="Times New Roman" w:hAnsi="Times New Roman" w:cs="Times New Roman"/>
          <w:sz w:val="28"/>
          <w:szCs w:val="28"/>
        </w:rPr>
        <w:t xml:space="preserve">лобальных </w:t>
      </w:r>
      <w:proofErr w:type="spellStart"/>
      <w:r w:rsidR="00704793">
        <w:rPr>
          <w:rFonts w:ascii="Times New Roman" w:hAnsi="Times New Roman" w:cs="Times New Roman"/>
          <w:sz w:val="28"/>
          <w:szCs w:val="28"/>
        </w:rPr>
        <w:t>геопарков</w:t>
      </w:r>
      <w:proofErr w:type="spellEnd"/>
      <w:r w:rsidR="00704793">
        <w:rPr>
          <w:rFonts w:ascii="Times New Roman" w:hAnsi="Times New Roman" w:cs="Times New Roman"/>
          <w:sz w:val="28"/>
          <w:szCs w:val="28"/>
        </w:rPr>
        <w:t xml:space="preserve"> ЮНЕСКО, </w:t>
      </w:r>
      <w:r w:rsidR="000C6D92">
        <w:rPr>
          <w:rFonts w:ascii="Times New Roman" w:hAnsi="Times New Roman" w:cs="Times New Roman"/>
          <w:sz w:val="28"/>
          <w:szCs w:val="28"/>
        </w:rPr>
        <w:t>которое</w:t>
      </w:r>
      <w:r w:rsidR="00915AD1">
        <w:rPr>
          <w:rFonts w:ascii="Times New Roman" w:hAnsi="Times New Roman" w:cs="Times New Roman"/>
          <w:sz w:val="28"/>
          <w:szCs w:val="28"/>
        </w:rPr>
        <w:t xml:space="preserve"> свидетельствует о </w:t>
      </w:r>
      <w:r w:rsidR="00576D50">
        <w:rPr>
          <w:rFonts w:ascii="Times New Roman" w:hAnsi="Times New Roman" w:cs="Times New Roman"/>
          <w:sz w:val="28"/>
          <w:szCs w:val="28"/>
        </w:rPr>
        <w:t>сравнительной</w:t>
      </w:r>
      <w:r w:rsidR="00915AD1">
        <w:rPr>
          <w:rFonts w:ascii="Times New Roman" w:hAnsi="Times New Roman" w:cs="Times New Roman"/>
          <w:sz w:val="28"/>
          <w:szCs w:val="28"/>
        </w:rPr>
        <w:t xml:space="preserve"> зрелости общественных отношений по сохранению и </w:t>
      </w:r>
      <w:r w:rsidR="003C206B">
        <w:rPr>
          <w:rFonts w:ascii="Times New Roman" w:hAnsi="Times New Roman" w:cs="Times New Roman"/>
          <w:sz w:val="28"/>
          <w:szCs w:val="28"/>
        </w:rPr>
        <w:t xml:space="preserve">рациональному </w:t>
      </w:r>
      <w:r w:rsidR="00915AD1">
        <w:rPr>
          <w:rFonts w:ascii="Times New Roman" w:hAnsi="Times New Roman" w:cs="Times New Roman"/>
          <w:sz w:val="28"/>
          <w:szCs w:val="28"/>
        </w:rPr>
        <w:t>использованию геологического наследия</w:t>
      </w:r>
      <w:r w:rsidR="003D1DBF">
        <w:rPr>
          <w:rFonts w:ascii="Times New Roman" w:hAnsi="Times New Roman" w:cs="Times New Roman"/>
          <w:sz w:val="28"/>
          <w:szCs w:val="28"/>
        </w:rPr>
        <w:t xml:space="preserve"> как национального, так и международного значения</w:t>
      </w:r>
      <w:r w:rsidR="00DE7C23" w:rsidRPr="00915AD1">
        <w:rPr>
          <w:rFonts w:ascii="Times New Roman" w:hAnsi="Times New Roman" w:cs="Times New Roman"/>
          <w:sz w:val="28"/>
          <w:szCs w:val="28"/>
        </w:rPr>
        <w:t>.</w:t>
      </w:r>
      <w:r w:rsidR="00915AD1">
        <w:rPr>
          <w:rFonts w:ascii="Times New Roman" w:hAnsi="Times New Roman" w:cs="Times New Roman"/>
          <w:sz w:val="28"/>
          <w:szCs w:val="28"/>
        </w:rPr>
        <w:t xml:space="preserve"> Указанным обстоятельством объясняется выбор исследования </w:t>
      </w:r>
      <w:r w:rsidR="00704793">
        <w:rPr>
          <w:rFonts w:ascii="Times New Roman" w:hAnsi="Times New Roman" w:cs="Times New Roman"/>
          <w:sz w:val="28"/>
          <w:szCs w:val="28"/>
        </w:rPr>
        <w:t>китайского</w:t>
      </w:r>
      <w:r>
        <w:rPr>
          <w:rFonts w:ascii="Times New Roman" w:hAnsi="Times New Roman" w:cs="Times New Roman"/>
          <w:sz w:val="28"/>
          <w:szCs w:val="28"/>
        </w:rPr>
        <w:t>, испанского</w:t>
      </w:r>
      <w:r w:rsidR="00472DD9">
        <w:rPr>
          <w:rFonts w:ascii="Times New Roman" w:hAnsi="Times New Roman" w:cs="Times New Roman"/>
          <w:sz w:val="28"/>
          <w:szCs w:val="28"/>
        </w:rPr>
        <w:t xml:space="preserve"> и</w:t>
      </w:r>
      <w:r w:rsidR="00704793">
        <w:rPr>
          <w:rFonts w:ascii="Times New Roman" w:hAnsi="Times New Roman" w:cs="Times New Roman"/>
          <w:sz w:val="28"/>
          <w:szCs w:val="28"/>
        </w:rPr>
        <w:t xml:space="preserve"> итальянского</w:t>
      </w:r>
      <w:r w:rsidR="00915AD1">
        <w:rPr>
          <w:rFonts w:ascii="Times New Roman" w:hAnsi="Times New Roman" w:cs="Times New Roman"/>
          <w:sz w:val="28"/>
          <w:szCs w:val="28"/>
        </w:rPr>
        <w:t xml:space="preserve"> законодательства</w:t>
      </w:r>
      <w:r w:rsidR="00275FEB">
        <w:rPr>
          <w:rFonts w:ascii="Times New Roman" w:hAnsi="Times New Roman" w:cs="Times New Roman"/>
          <w:sz w:val="28"/>
          <w:szCs w:val="28"/>
        </w:rPr>
        <w:t>, котор</w:t>
      </w:r>
      <w:r w:rsidR="00704793">
        <w:rPr>
          <w:rFonts w:ascii="Times New Roman" w:hAnsi="Times New Roman" w:cs="Times New Roman"/>
          <w:sz w:val="28"/>
          <w:szCs w:val="28"/>
        </w:rPr>
        <w:t>ые</w:t>
      </w:r>
      <w:r w:rsidR="00275FEB">
        <w:rPr>
          <w:rFonts w:ascii="Times New Roman" w:hAnsi="Times New Roman" w:cs="Times New Roman"/>
          <w:sz w:val="28"/>
          <w:szCs w:val="28"/>
        </w:rPr>
        <w:t xml:space="preserve"> мо</w:t>
      </w:r>
      <w:r w:rsidR="00704793">
        <w:rPr>
          <w:rFonts w:ascii="Times New Roman" w:hAnsi="Times New Roman" w:cs="Times New Roman"/>
          <w:sz w:val="28"/>
          <w:szCs w:val="28"/>
        </w:rPr>
        <w:t>гут</w:t>
      </w:r>
      <w:r w:rsidR="00275FEB">
        <w:rPr>
          <w:rFonts w:ascii="Times New Roman" w:hAnsi="Times New Roman" w:cs="Times New Roman"/>
          <w:sz w:val="28"/>
          <w:szCs w:val="28"/>
        </w:rPr>
        <w:t xml:space="preserve"> быть приме</w:t>
      </w:r>
      <w:r>
        <w:rPr>
          <w:rFonts w:ascii="Times New Roman" w:hAnsi="Times New Roman" w:cs="Times New Roman"/>
          <w:sz w:val="28"/>
          <w:szCs w:val="28"/>
        </w:rPr>
        <w:t>ним</w:t>
      </w:r>
      <w:r w:rsidR="00704793">
        <w:rPr>
          <w:rFonts w:ascii="Times New Roman" w:hAnsi="Times New Roman" w:cs="Times New Roman"/>
          <w:sz w:val="28"/>
          <w:szCs w:val="28"/>
        </w:rPr>
        <w:t>ы</w:t>
      </w:r>
      <w:r w:rsidR="00915AD1">
        <w:rPr>
          <w:rFonts w:ascii="Times New Roman" w:hAnsi="Times New Roman" w:cs="Times New Roman"/>
          <w:sz w:val="28"/>
          <w:szCs w:val="28"/>
        </w:rPr>
        <w:t xml:space="preserve"> для</w:t>
      </w:r>
      <w:r w:rsidR="000C6D92">
        <w:rPr>
          <w:rFonts w:ascii="Times New Roman" w:hAnsi="Times New Roman" w:cs="Times New Roman"/>
          <w:sz w:val="28"/>
          <w:szCs w:val="28"/>
        </w:rPr>
        <w:t xml:space="preserve"> частичного</w:t>
      </w:r>
      <w:r w:rsidR="00915AD1">
        <w:rPr>
          <w:rFonts w:ascii="Times New Roman" w:hAnsi="Times New Roman" w:cs="Times New Roman"/>
          <w:sz w:val="28"/>
          <w:szCs w:val="28"/>
        </w:rPr>
        <w:t xml:space="preserve"> </w:t>
      </w:r>
      <w:r w:rsidR="00C34D4F">
        <w:rPr>
          <w:rFonts w:ascii="Times New Roman" w:hAnsi="Times New Roman" w:cs="Times New Roman"/>
          <w:sz w:val="28"/>
          <w:szCs w:val="28"/>
        </w:rPr>
        <w:t>заимствования</w:t>
      </w:r>
      <w:r w:rsidR="00275FEB">
        <w:rPr>
          <w:rFonts w:ascii="Times New Roman" w:hAnsi="Times New Roman" w:cs="Times New Roman"/>
          <w:sz w:val="28"/>
          <w:szCs w:val="28"/>
        </w:rPr>
        <w:t xml:space="preserve"> и </w:t>
      </w:r>
      <w:r w:rsidR="00915AD1">
        <w:rPr>
          <w:rFonts w:ascii="Times New Roman" w:hAnsi="Times New Roman" w:cs="Times New Roman"/>
          <w:sz w:val="28"/>
          <w:szCs w:val="28"/>
        </w:rPr>
        <w:t>дальнейшего</w:t>
      </w:r>
      <w:r w:rsidR="00275FEB">
        <w:rPr>
          <w:rFonts w:ascii="Times New Roman" w:hAnsi="Times New Roman" w:cs="Times New Roman"/>
          <w:sz w:val="28"/>
          <w:szCs w:val="28"/>
        </w:rPr>
        <w:t xml:space="preserve"> развития</w:t>
      </w:r>
      <w:r w:rsidR="00915AD1">
        <w:rPr>
          <w:rFonts w:ascii="Times New Roman" w:hAnsi="Times New Roman" w:cs="Times New Roman"/>
          <w:sz w:val="28"/>
          <w:szCs w:val="28"/>
        </w:rPr>
        <w:t xml:space="preserve"> российско</w:t>
      </w:r>
      <w:r w:rsidR="00275FEB">
        <w:rPr>
          <w:rFonts w:ascii="Times New Roman" w:hAnsi="Times New Roman" w:cs="Times New Roman"/>
          <w:sz w:val="28"/>
          <w:szCs w:val="28"/>
        </w:rPr>
        <w:t xml:space="preserve">й нормативной правовой базы в </w:t>
      </w:r>
      <w:r w:rsidR="00576D50">
        <w:rPr>
          <w:rFonts w:ascii="Times New Roman" w:hAnsi="Times New Roman" w:cs="Times New Roman"/>
          <w:sz w:val="28"/>
          <w:szCs w:val="28"/>
        </w:rPr>
        <w:t>заявленной</w:t>
      </w:r>
      <w:r w:rsidR="00275FEB">
        <w:rPr>
          <w:rFonts w:ascii="Times New Roman" w:hAnsi="Times New Roman" w:cs="Times New Roman"/>
          <w:sz w:val="28"/>
          <w:szCs w:val="28"/>
        </w:rPr>
        <w:t xml:space="preserve"> области.</w:t>
      </w:r>
    </w:p>
    <w:p w:rsidR="00A31630" w:rsidRDefault="00A31630" w:rsidP="00111828">
      <w:pPr>
        <w:spacing w:after="0" w:line="360" w:lineRule="auto"/>
        <w:ind w:firstLine="567"/>
        <w:jc w:val="both"/>
        <w:rPr>
          <w:rStyle w:val="jlqj4b"/>
          <w:rFonts w:ascii="Times New Roman" w:hAnsi="Times New Roman" w:cs="Times New Roman"/>
          <w:sz w:val="28"/>
          <w:szCs w:val="28"/>
        </w:rPr>
      </w:pPr>
      <w:r>
        <w:rPr>
          <w:rFonts w:ascii="Times New Roman" w:hAnsi="Times New Roman" w:cs="Times New Roman"/>
          <w:b/>
          <w:sz w:val="28"/>
          <w:szCs w:val="28"/>
        </w:rPr>
        <w:t>Китай.</w:t>
      </w:r>
      <w:r w:rsidRPr="00A31630">
        <w:rPr>
          <w:rFonts w:ascii="Times New Roman" w:hAnsi="Times New Roman" w:cs="Times New Roman"/>
          <w:sz w:val="28"/>
          <w:szCs w:val="28"/>
        </w:rPr>
        <w:t xml:space="preserve"> </w:t>
      </w:r>
      <w:r w:rsidR="000C6D92">
        <w:rPr>
          <w:rFonts w:ascii="Times New Roman" w:hAnsi="Times New Roman" w:cs="Times New Roman"/>
          <w:sz w:val="28"/>
          <w:szCs w:val="28"/>
        </w:rPr>
        <w:t>З</w:t>
      </w:r>
      <w:r w:rsidR="00144349">
        <w:rPr>
          <w:rFonts w:ascii="Times New Roman" w:hAnsi="Times New Roman" w:cs="Times New Roman"/>
          <w:sz w:val="28"/>
          <w:szCs w:val="28"/>
        </w:rPr>
        <w:t>акреплён широкий подход к правовой охране</w:t>
      </w:r>
      <w:r w:rsidR="00D63814">
        <w:rPr>
          <w:rFonts w:ascii="Times New Roman" w:hAnsi="Times New Roman" w:cs="Times New Roman"/>
          <w:sz w:val="28"/>
          <w:szCs w:val="28"/>
        </w:rPr>
        <w:t xml:space="preserve"> уникальных и редких</w:t>
      </w:r>
      <w:r w:rsidR="00144349">
        <w:rPr>
          <w:rFonts w:ascii="Times New Roman" w:hAnsi="Times New Roman" w:cs="Times New Roman"/>
          <w:sz w:val="28"/>
          <w:szCs w:val="28"/>
        </w:rPr>
        <w:t xml:space="preserve"> </w:t>
      </w:r>
      <w:r w:rsidR="00A36218">
        <w:rPr>
          <w:rFonts w:ascii="Times New Roman" w:hAnsi="Times New Roman" w:cs="Times New Roman"/>
          <w:sz w:val="28"/>
          <w:szCs w:val="28"/>
        </w:rPr>
        <w:t>природных достопримечательностей</w:t>
      </w:r>
      <w:r w:rsidR="00144349">
        <w:rPr>
          <w:rFonts w:ascii="Times New Roman" w:hAnsi="Times New Roman" w:cs="Times New Roman"/>
          <w:sz w:val="28"/>
          <w:szCs w:val="28"/>
        </w:rPr>
        <w:t xml:space="preserve">, </w:t>
      </w:r>
      <w:r w:rsidR="00A36218">
        <w:rPr>
          <w:rFonts w:ascii="Times New Roman" w:hAnsi="Times New Roman" w:cs="Times New Roman"/>
          <w:sz w:val="28"/>
          <w:szCs w:val="28"/>
        </w:rPr>
        <w:t>базирующийся</w:t>
      </w:r>
      <w:r w:rsidR="00144349">
        <w:rPr>
          <w:rFonts w:ascii="Times New Roman" w:hAnsi="Times New Roman" w:cs="Times New Roman"/>
          <w:sz w:val="28"/>
          <w:szCs w:val="28"/>
        </w:rPr>
        <w:t xml:space="preserve"> не только</w:t>
      </w:r>
      <w:r w:rsidR="00A36218">
        <w:rPr>
          <w:rFonts w:ascii="Times New Roman" w:hAnsi="Times New Roman" w:cs="Times New Roman"/>
          <w:sz w:val="28"/>
          <w:szCs w:val="28"/>
        </w:rPr>
        <w:t xml:space="preserve"> </w:t>
      </w:r>
      <w:r w:rsidR="00D63814">
        <w:rPr>
          <w:rFonts w:ascii="Times New Roman" w:hAnsi="Times New Roman" w:cs="Times New Roman"/>
          <w:sz w:val="28"/>
          <w:szCs w:val="28"/>
        </w:rPr>
        <w:t xml:space="preserve">на </w:t>
      </w:r>
      <w:r w:rsidR="00A36218">
        <w:rPr>
          <w:rFonts w:ascii="Times New Roman" w:hAnsi="Times New Roman" w:cs="Times New Roman"/>
          <w:sz w:val="28"/>
          <w:szCs w:val="28"/>
        </w:rPr>
        <w:t>сохранении</w:t>
      </w:r>
      <w:r w:rsidR="00144349">
        <w:rPr>
          <w:rFonts w:ascii="Times New Roman" w:hAnsi="Times New Roman" w:cs="Times New Roman"/>
          <w:sz w:val="28"/>
          <w:szCs w:val="28"/>
        </w:rPr>
        <w:t xml:space="preserve"> биотическ</w:t>
      </w:r>
      <w:r w:rsidR="00A36218">
        <w:rPr>
          <w:rFonts w:ascii="Times New Roman" w:hAnsi="Times New Roman" w:cs="Times New Roman"/>
          <w:sz w:val="28"/>
          <w:szCs w:val="28"/>
        </w:rPr>
        <w:t>ой</w:t>
      </w:r>
      <w:r w:rsidR="00144349">
        <w:rPr>
          <w:rFonts w:ascii="Times New Roman" w:hAnsi="Times New Roman" w:cs="Times New Roman"/>
          <w:sz w:val="28"/>
          <w:szCs w:val="28"/>
        </w:rPr>
        <w:t xml:space="preserve">, но и </w:t>
      </w:r>
      <w:r w:rsidR="00144349" w:rsidRPr="00A36218">
        <w:rPr>
          <w:rFonts w:ascii="Times New Roman" w:hAnsi="Times New Roman" w:cs="Times New Roman"/>
          <w:sz w:val="28"/>
          <w:szCs w:val="28"/>
        </w:rPr>
        <w:t>абиотическ</w:t>
      </w:r>
      <w:r w:rsidR="00A36218" w:rsidRPr="00A36218">
        <w:rPr>
          <w:rFonts w:ascii="Times New Roman" w:hAnsi="Times New Roman" w:cs="Times New Roman"/>
          <w:sz w:val="28"/>
          <w:szCs w:val="28"/>
        </w:rPr>
        <w:t>ой</w:t>
      </w:r>
      <w:r w:rsidR="00144349" w:rsidRPr="00A36218">
        <w:rPr>
          <w:rFonts w:ascii="Times New Roman" w:hAnsi="Times New Roman" w:cs="Times New Roman"/>
          <w:sz w:val="28"/>
          <w:szCs w:val="28"/>
        </w:rPr>
        <w:t xml:space="preserve"> составляющ</w:t>
      </w:r>
      <w:r w:rsidR="00A36218" w:rsidRPr="00A36218">
        <w:rPr>
          <w:rFonts w:ascii="Times New Roman" w:hAnsi="Times New Roman" w:cs="Times New Roman"/>
          <w:sz w:val="28"/>
          <w:szCs w:val="28"/>
        </w:rPr>
        <w:t>ей</w:t>
      </w:r>
      <w:r w:rsidR="00164C7E">
        <w:rPr>
          <w:rFonts w:ascii="Times New Roman" w:hAnsi="Times New Roman" w:cs="Times New Roman"/>
          <w:sz w:val="28"/>
          <w:szCs w:val="28"/>
        </w:rPr>
        <w:t xml:space="preserve"> природы</w:t>
      </w:r>
      <w:r w:rsidR="00144349" w:rsidRPr="00A36218">
        <w:rPr>
          <w:rFonts w:ascii="Times New Roman" w:hAnsi="Times New Roman" w:cs="Times New Roman"/>
          <w:sz w:val="28"/>
          <w:szCs w:val="28"/>
        </w:rPr>
        <w:t>.</w:t>
      </w:r>
      <w:r w:rsidR="00A36218" w:rsidRPr="00A36218">
        <w:rPr>
          <w:rFonts w:ascii="Times New Roman" w:hAnsi="Times New Roman" w:cs="Times New Roman"/>
          <w:sz w:val="28"/>
          <w:szCs w:val="28"/>
        </w:rPr>
        <w:t xml:space="preserve"> </w:t>
      </w:r>
      <w:r w:rsidR="0007181C">
        <w:rPr>
          <w:rFonts w:ascii="Times New Roman" w:hAnsi="Times New Roman" w:cs="Times New Roman"/>
          <w:sz w:val="28"/>
          <w:szCs w:val="28"/>
        </w:rPr>
        <w:t xml:space="preserve">Принято </w:t>
      </w:r>
      <w:r w:rsidR="00A36218" w:rsidRPr="00A36218">
        <w:rPr>
          <w:rStyle w:val="jlqj4b"/>
          <w:rFonts w:ascii="Times New Roman" w:hAnsi="Times New Roman" w:cs="Times New Roman"/>
          <w:sz w:val="28"/>
          <w:szCs w:val="28"/>
        </w:rPr>
        <w:lastRenderedPageBreak/>
        <w:t xml:space="preserve">Положение об </w:t>
      </w:r>
      <w:r w:rsidR="00D63814">
        <w:rPr>
          <w:rStyle w:val="jlqj4b"/>
          <w:rFonts w:ascii="Times New Roman" w:hAnsi="Times New Roman" w:cs="Times New Roman"/>
          <w:sz w:val="28"/>
          <w:szCs w:val="28"/>
        </w:rPr>
        <w:t>управлении</w:t>
      </w:r>
      <w:r w:rsidR="00050F30">
        <w:rPr>
          <w:rStyle w:val="jlqj4b"/>
          <w:rFonts w:ascii="Times New Roman" w:hAnsi="Times New Roman" w:cs="Times New Roman"/>
          <w:sz w:val="28"/>
          <w:szCs w:val="28"/>
        </w:rPr>
        <w:t xml:space="preserve"> в области</w:t>
      </w:r>
      <w:r w:rsidR="000A5D5D">
        <w:rPr>
          <w:rStyle w:val="jlqj4b"/>
          <w:rFonts w:ascii="Times New Roman" w:hAnsi="Times New Roman" w:cs="Times New Roman"/>
          <w:sz w:val="28"/>
          <w:szCs w:val="28"/>
        </w:rPr>
        <w:t xml:space="preserve"> охран</w:t>
      </w:r>
      <w:r w:rsidR="00050F30">
        <w:rPr>
          <w:rStyle w:val="jlqj4b"/>
          <w:rFonts w:ascii="Times New Roman" w:hAnsi="Times New Roman" w:cs="Times New Roman"/>
          <w:sz w:val="28"/>
          <w:szCs w:val="28"/>
        </w:rPr>
        <w:t>ы</w:t>
      </w:r>
      <w:r w:rsidR="00A36218" w:rsidRPr="00A36218">
        <w:rPr>
          <w:rStyle w:val="jlqj4b"/>
          <w:rFonts w:ascii="Times New Roman" w:hAnsi="Times New Roman" w:cs="Times New Roman"/>
          <w:sz w:val="28"/>
          <w:szCs w:val="28"/>
        </w:rPr>
        <w:t xml:space="preserve"> геологическ</w:t>
      </w:r>
      <w:r w:rsidR="000A5D5D">
        <w:rPr>
          <w:rStyle w:val="jlqj4b"/>
          <w:rFonts w:ascii="Times New Roman" w:hAnsi="Times New Roman" w:cs="Times New Roman"/>
          <w:sz w:val="28"/>
          <w:szCs w:val="28"/>
        </w:rPr>
        <w:t>ого</w:t>
      </w:r>
      <w:r w:rsidR="00A36218" w:rsidRPr="00A36218">
        <w:rPr>
          <w:rStyle w:val="jlqj4b"/>
          <w:rFonts w:ascii="Times New Roman" w:hAnsi="Times New Roman" w:cs="Times New Roman"/>
          <w:sz w:val="28"/>
          <w:szCs w:val="28"/>
        </w:rPr>
        <w:t xml:space="preserve"> наследи</w:t>
      </w:r>
      <w:r w:rsidR="000A5D5D">
        <w:rPr>
          <w:rStyle w:val="jlqj4b"/>
          <w:rFonts w:ascii="Times New Roman" w:hAnsi="Times New Roman" w:cs="Times New Roman"/>
          <w:sz w:val="28"/>
          <w:szCs w:val="28"/>
        </w:rPr>
        <w:t>я</w:t>
      </w:r>
      <w:r w:rsidR="00A56186">
        <w:rPr>
          <w:rStyle w:val="jlqj4b"/>
          <w:rFonts w:ascii="Times New Roman" w:hAnsi="Times New Roman" w:cs="Times New Roman"/>
          <w:sz w:val="28"/>
          <w:szCs w:val="28"/>
        </w:rPr>
        <w:t xml:space="preserve"> от 04.05.1994</w:t>
      </w:r>
      <w:r w:rsidR="00A36218" w:rsidRPr="00A36218">
        <w:rPr>
          <w:rStyle w:val="a6"/>
          <w:rFonts w:ascii="Times New Roman" w:hAnsi="Times New Roman" w:cs="Times New Roman"/>
          <w:sz w:val="28"/>
          <w:szCs w:val="28"/>
        </w:rPr>
        <w:footnoteReference w:id="36"/>
      </w:r>
      <w:r w:rsidR="0007181C">
        <w:rPr>
          <w:rStyle w:val="jlqj4b"/>
          <w:rFonts w:ascii="Times New Roman" w:hAnsi="Times New Roman" w:cs="Times New Roman"/>
          <w:sz w:val="28"/>
          <w:szCs w:val="28"/>
        </w:rPr>
        <w:t>, которое</w:t>
      </w:r>
      <w:r w:rsidR="00D63814">
        <w:rPr>
          <w:rStyle w:val="jlqj4b"/>
          <w:rFonts w:ascii="Times New Roman" w:hAnsi="Times New Roman" w:cs="Times New Roman"/>
          <w:sz w:val="28"/>
          <w:szCs w:val="28"/>
        </w:rPr>
        <w:t xml:space="preserve"> распространяется </w:t>
      </w:r>
      <w:r w:rsidR="00D63814" w:rsidRPr="00D63814">
        <w:rPr>
          <w:rStyle w:val="jlqj4b"/>
          <w:rFonts w:ascii="Times New Roman" w:hAnsi="Times New Roman" w:cs="Times New Roman"/>
          <w:sz w:val="28"/>
          <w:szCs w:val="28"/>
        </w:rPr>
        <w:t>на в</w:t>
      </w:r>
      <w:r w:rsidR="00D63814">
        <w:rPr>
          <w:rStyle w:val="jlqj4b"/>
          <w:rFonts w:ascii="Times New Roman" w:hAnsi="Times New Roman" w:cs="Times New Roman"/>
          <w:sz w:val="28"/>
          <w:szCs w:val="28"/>
        </w:rPr>
        <w:t xml:space="preserve">се виды геологического наследия, включая геологическое наследие </w:t>
      </w:r>
      <w:r w:rsidR="00D9160C">
        <w:rPr>
          <w:rStyle w:val="jlqj4b"/>
          <w:rFonts w:ascii="Times New Roman" w:hAnsi="Times New Roman" w:cs="Times New Roman"/>
          <w:sz w:val="28"/>
          <w:szCs w:val="28"/>
        </w:rPr>
        <w:t xml:space="preserve">в морских акваториях </w:t>
      </w:r>
      <w:r w:rsidR="00D63814">
        <w:rPr>
          <w:rStyle w:val="jlqj4b"/>
          <w:rFonts w:ascii="Times New Roman" w:hAnsi="Times New Roman" w:cs="Times New Roman"/>
          <w:sz w:val="28"/>
          <w:szCs w:val="28"/>
        </w:rPr>
        <w:t>(ст. 2).</w:t>
      </w:r>
      <w:r w:rsidR="00D9160C">
        <w:rPr>
          <w:rStyle w:val="jlqj4b"/>
          <w:rFonts w:ascii="Times New Roman" w:hAnsi="Times New Roman" w:cs="Times New Roman"/>
          <w:sz w:val="28"/>
          <w:szCs w:val="28"/>
        </w:rPr>
        <w:t xml:space="preserve"> Вв</w:t>
      </w:r>
      <w:r w:rsidR="00A86CFE">
        <w:rPr>
          <w:rStyle w:val="jlqj4b"/>
          <w:rFonts w:ascii="Times New Roman" w:hAnsi="Times New Roman" w:cs="Times New Roman"/>
          <w:sz w:val="28"/>
          <w:szCs w:val="28"/>
        </w:rPr>
        <w:t>едено</w:t>
      </w:r>
      <w:r w:rsidR="00D9160C">
        <w:rPr>
          <w:rStyle w:val="jlqj4b"/>
          <w:rFonts w:ascii="Times New Roman" w:hAnsi="Times New Roman" w:cs="Times New Roman"/>
          <w:sz w:val="28"/>
          <w:szCs w:val="28"/>
        </w:rPr>
        <w:t xml:space="preserve"> легальное определение «</w:t>
      </w:r>
      <w:r w:rsidR="00D9160C" w:rsidRPr="005651A1">
        <w:rPr>
          <w:rStyle w:val="jlqj4b"/>
          <w:rFonts w:ascii="Times New Roman" w:hAnsi="Times New Roman" w:cs="Times New Roman"/>
          <w:sz w:val="28"/>
          <w:szCs w:val="28"/>
        </w:rPr>
        <w:t>геологическо</w:t>
      </w:r>
      <w:r w:rsidR="00472DD9">
        <w:rPr>
          <w:rStyle w:val="jlqj4b"/>
          <w:rFonts w:ascii="Times New Roman" w:hAnsi="Times New Roman" w:cs="Times New Roman"/>
          <w:sz w:val="28"/>
          <w:szCs w:val="28"/>
        </w:rPr>
        <w:t>е</w:t>
      </w:r>
      <w:r w:rsidR="00D9160C" w:rsidRPr="005651A1">
        <w:rPr>
          <w:rStyle w:val="jlqj4b"/>
          <w:rFonts w:ascii="Times New Roman" w:hAnsi="Times New Roman" w:cs="Times New Roman"/>
          <w:sz w:val="28"/>
          <w:szCs w:val="28"/>
        </w:rPr>
        <w:t xml:space="preserve"> </w:t>
      </w:r>
      <w:r w:rsidR="0007181C">
        <w:rPr>
          <w:rStyle w:val="jlqj4b"/>
          <w:rFonts w:ascii="Times New Roman" w:hAnsi="Times New Roman" w:cs="Times New Roman"/>
          <w:sz w:val="28"/>
          <w:szCs w:val="28"/>
        </w:rPr>
        <w:t>наследие</w:t>
      </w:r>
      <w:r w:rsidR="00D9160C" w:rsidRPr="005651A1">
        <w:rPr>
          <w:rStyle w:val="jlqj4b"/>
          <w:rFonts w:ascii="Times New Roman" w:hAnsi="Times New Roman" w:cs="Times New Roman"/>
          <w:sz w:val="28"/>
          <w:szCs w:val="28"/>
        </w:rPr>
        <w:t xml:space="preserve">», под которым понимается ценное и </w:t>
      </w:r>
      <w:proofErr w:type="spellStart"/>
      <w:r w:rsidR="00D9160C" w:rsidRPr="005651A1">
        <w:rPr>
          <w:rStyle w:val="jlqj4b"/>
          <w:rFonts w:ascii="Times New Roman" w:hAnsi="Times New Roman" w:cs="Times New Roman"/>
          <w:sz w:val="28"/>
          <w:szCs w:val="28"/>
        </w:rPr>
        <w:t>невозобновляемое</w:t>
      </w:r>
      <w:proofErr w:type="spellEnd"/>
      <w:r w:rsidR="00D9160C" w:rsidRPr="005651A1">
        <w:rPr>
          <w:rStyle w:val="jlqj4b"/>
          <w:rFonts w:ascii="Times New Roman" w:hAnsi="Times New Roman" w:cs="Times New Roman"/>
          <w:sz w:val="28"/>
          <w:szCs w:val="28"/>
        </w:rPr>
        <w:t xml:space="preserve"> природное наследие, </w:t>
      </w:r>
      <w:r w:rsidR="00B220FC">
        <w:rPr>
          <w:rStyle w:val="jlqj4b"/>
          <w:rFonts w:ascii="Times New Roman" w:hAnsi="Times New Roman" w:cs="Times New Roman"/>
          <w:sz w:val="28"/>
          <w:szCs w:val="28"/>
        </w:rPr>
        <w:t>возникшее</w:t>
      </w:r>
      <w:r w:rsidR="00D9160C" w:rsidRPr="005651A1">
        <w:rPr>
          <w:rStyle w:val="jlqj4b"/>
          <w:rFonts w:ascii="Times New Roman" w:hAnsi="Times New Roman" w:cs="Times New Roman"/>
          <w:sz w:val="28"/>
          <w:szCs w:val="28"/>
        </w:rPr>
        <w:t xml:space="preserve"> в результате различных</w:t>
      </w:r>
      <w:r w:rsidR="00D9160C" w:rsidRPr="00D9160C">
        <w:rPr>
          <w:rStyle w:val="jlqj4b"/>
          <w:rFonts w:ascii="Times New Roman" w:hAnsi="Times New Roman" w:cs="Times New Roman"/>
          <w:sz w:val="28"/>
          <w:szCs w:val="28"/>
        </w:rPr>
        <w:t xml:space="preserve"> внутренних и внешних динамических геологических воздействий в течение длительного периода </w:t>
      </w:r>
      <w:r w:rsidR="00B220FC">
        <w:rPr>
          <w:rStyle w:val="jlqj4b"/>
          <w:rFonts w:ascii="Times New Roman" w:hAnsi="Times New Roman" w:cs="Times New Roman"/>
          <w:sz w:val="28"/>
          <w:szCs w:val="28"/>
        </w:rPr>
        <w:t>эволюции</w:t>
      </w:r>
      <w:r w:rsidR="00D9160C" w:rsidRPr="00D9160C">
        <w:rPr>
          <w:rStyle w:val="jlqj4b"/>
          <w:rFonts w:ascii="Times New Roman" w:hAnsi="Times New Roman" w:cs="Times New Roman"/>
          <w:sz w:val="28"/>
          <w:szCs w:val="28"/>
        </w:rPr>
        <w:t xml:space="preserve"> Земли.</w:t>
      </w:r>
      <w:r w:rsidR="00D9160C">
        <w:rPr>
          <w:rStyle w:val="jlqj4b"/>
          <w:rFonts w:ascii="Times New Roman" w:hAnsi="Times New Roman" w:cs="Times New Roman"/>
          <w:sz w:val="28"/>
          <w:szCs w:val="28"/>
        </w:rPr>
        <w:t xml:space="preserve"> </w:t>
      </w:r>
      <w:r w:rsidR="005651A1">
        <w:rPr>
          <w:rStyle w:val="jlqj4b"/>
          <w:rFonts w:ascii="Times New Roman" w:hAnsi="Times New Roman" w:cs="Times New Roman"/>
          <w:sz w:val="28"/>
          <w:szCs w:val="28"/>
        </w:rPr>
        <w:t xml:space="preserve">Охраняемые геологические </w:t>
      </w:r>
      <w:r w:rsidR="00472DD9">
        <w:rPr>
          <w:rStyle w:val="jlqj4b"/>
          <w:rFonts w:ascii="Times New Roman" w:hAnsi="Times New Roman" w:cs="Times New Roman"/>
          <w:sz w:val="28"/>
          <w:szCs w:val="28"/>
        </w:rPr>
        <w:t>объекты</w:t>
      </w:r>
      <w:r w:rsidR="00D9160C">
        <w:rPr>
          <w:rStyle w:val="jlqj4b"/>
          <w:rFonts w:ascii="Times New Roman" w:hAnsi="Times New Roman" w:cs="Times New Roman"/>
          <w:sz w:val="28"/>
          <w:szCs w:val="28"/>
        </w:rPr>
        <w:t xml:space="preserve"> изъят</w:t>
      </w:r>
      <w:r w:rsidR="005651A1">
        <w:rPr>
          <w:rStyle w:val="jlqj4b"/>
          <w:rFonts w:ascii="Times New Roman" w:hAnsi="Times New Roman" w:cs="Times New Roman"/>
          <w:sz w:val="28"/>
          <w:szCs w:val="28"/>
        </w:rPr>
        <w:t>ы</w:t>
      </w:r>
      <w:r w:rsidR="00D9160C">
        <w:rPr>
          <w:rStyle w:val="jlqj4b"/>
          <w:rFonts w:ascii="Times New Roman" w:hAnsi="Times New Roman" w:cs="Times New Roman"/>
          <w:sz w:val="28"/>
          <w:szCs w:val="28"/>
        </w:rPr>
        <w:t xml:space="preserve"> из оборота (ст. 4), а </w:t>
      </w:r>
      <w:r w:rsidR="005651A1">
        <w:rPr>
          <w:rStyle w:val="jlqj4b"/>
          <w:rFonts w:ascii="Times New Roman" w:hAnsi="Times New Roman" w:cs="Times New Roman"/>
          <w:sz w:val="28"/>
          <w:szCs w:val="28"/>
        </w:rPr>
        <w:t>их</w:t>
      </w:r>
      <w:r w:rsidR="00D9160C">
        <w:rPr>
          <w:rStyle w:val="jlqj4b"/>
          <w:rFonts w:ascii="Times New Roman" w:hAnsi="Times New Roman" w:cs="Times New Roman"/>
          <w:sz w:val="28"/>
          <w:szCs w:val="28"/>
        </w:rPr>
        <w:t xml:space="preserve"> охрана строится на принципе «особая</w:t>
      </w:r>
      <w:r w:rsidR="00D9160C" w:rsidRPr="00D9160C">
        <w:rPr>
          <w:rStyle w:val="jlqj4b"/>
          <w:rFonts w:ascii="Times New Roman" w:hAnsi="Times New Roman" w:cs="Times New Roman"/>
          <w:sz w:val="28"/>
          <w:szCs w:val="28"/>
        </w:rPr>
        <w:t xml:space="preserve"> охран</w:t>
      </w:r>
      <w:r w:rsidR="00D9160C">
        <w:rPr>
          <w:rStyle w:val="jlqj4b"/>
          <w:rFonts w:ascii="Times New Roman" w:hAnsi="Times New Roman" w:cs="Times New Roman"/>
          <w:sz w:val="28"/>
          <w:szCs w:val="28"/>
        </w:rPr>
        <w:t>а</w:t>
      </w:r>
      <w:r w:rsidR="00D9160C" w:rsidRPr="00D9160C">
        <w:rPr>
          <w:rStyle w:val="jlqj4b"/>
          <w:rFonts w:ascii="Times New Roman" w:hAnsi="Times New Roman" w:cs="Times New Roman"/>
          <w:sz w:val="28"/>
          <w:szCs w:val="28"/>
        </w:rPr>
        <w:t xml:space="preserve"> и рационально</w:t>
      </w:r>
      <w:r w:rsidR="00D9160C">
        <w:rPr>
          <w:rStyle w:val="jlqj4b"/>
          <w:rFonts w:ascii="Times New Roman" w:hAnsi="Times New Roman" w:cs="Times New Roman"/>
          <w:sz w:val="28"/>
          <w:szCs w:val="28"/>
        </w:rPr>
        <w:t>е</w:t>
      </w:r>
      <w:r w:rsidR="00D9160C" w:rsidRPr="00D9160C">
        <w:rPr>
          <w:rStyle w:val="jlqj4b"/>
          <w:rFonts w:ascii="Times New Roman" w:hAnsi="Times New Roman" w:cs="Times New Roman"/>
          <w:sz w:val="28"/>
          <w:szCs w:val="28"/>
        </w:rPr>
        <w:t xml:space="preserve"> развити</w:t>
      </w:r>
      <w:r w:rsidR="00D9160C">
        <w:rPr>
          <w:rStyle w:val="jlqj4b"/>
          <w:rFonts w:ascii="Times New Roman" w:hAnsi="Times New Roman" w:cs="Times New Roman"/>
          <w:sz w:val="28"/>
          <w:szCs w:val="28"/>
        </w:rPr>
        <w:t>е» (ст. 5).</w:t>
      </w:r>
      <w:r w:rsidR="005651A1">
        <w:rPr>
          <w:rStyle w:val="jlqj4b"/>
          <w:rFonts w:ascii="Times New Roman" w:hAnsi="Times New Roman" w:cs="Times New Roman"/>
          <w:sz w:val="28"/>
          <w:szCs w:val="28"/>
        </w:rPr>
        <w:t xml:space="preserve"> Введён открытый перечень подлежащих</w:t>
      </w:r>
      <w:r w:rsidR="00794C50">
        <w:rPr>
          <w:rStyle w:val="jlqj4b"/>
          <w:rFonts w:ascii="Times New Roman" w:hAnsi="Times New Roman" w:cs="Times New Roman"/>
          <w:sz w:val="28"/>
          <w:szCs w:val="28"/>
        </w:rPr>
        <w:t xml:space="preserve"> охране геологических объектов:</w:t>
      </w:r>
      <w:r w:rsidR="005651A1">
        <w:rPr>
          <w:rStyle w:val="jlqj4b"/>
          <w:rFonts w:ascii="Times New Roman" w:hAnsi="Times New Roman" w:cs="Times New Roman"/>
          <w:sz w:val="28"/>
          <w:szCs w:val="28"/>
        </w:rPr>
        <w:t xml:space="preserve"> типичные </w:t>
      </w:r>
      <w:r w:rsidR="005651A1" w:rsidRPr="005651A1">
        <w:rPr>
          <w:rStyle w:val="jlqj4b"/>
          <w:rFonts w:ascii="Times New Roman" w:hAnsi="Times New Roman" w:cs="Times New Roman"/>
          <w:sz w:val="28"/>
          <w:szCs w:val="28"/>
        </w:rPr>
        <w:t>стратиграфические профили</w:t>
      </w:r>
      <w:r w:rsidR="005651A1">
        <w:rPr>
          <w:rStyle w:val="jlqj4b"/>
          <w:rFonts w:ascii="Times New Roman" w:hAnsi="Times New Roman" w:cs="Times New Roman"/>
          <w:sz w:val="28"/>
          <w:szCs w:val="28"/>
        </w:rPr>
        <w:t>, окаменелости, карст,</w:t>
      </w:r>
      <w:r w:rsidR="003B112E">
        <w:rPr>
          <w:rStyle w:val="jlqj4b"/>
          <w:rFonts w:ascii="Times New Roman" w:hAnsi="Times New Roman" w:cs="Times New Roman"/>
          <w:sz w:val="28"/>
          <w:szCs w:val="28"/>
        </w:rPr>
        <w:t xml:space="preserve"> вулканы, айсберги, метеориты, своеобразные геологические ландшафты, </w:t>
      </w:r>
      <w:r w:rsidR="003B112E" w:rsidRPr="003B112E">
        <w:rPr>
          <w:rStyle w:val="jlqj4b"/>
          <w:rFonts w:ascii="Times New Roman" w:hAnsi="Times New Roman" w:cs="Times New Roman"/>
          <w:sz w:val="28"/>
          <w:szCs w:val="28"/>
        </w:rPr>
        <w:t>имеющие особ</w:t>
      </w:r>
      <w:r w:rsidR="003B112E">
        <w:rPr>
          <w:rStyle w:val="jlqj4b"/>
          <w:rFonts w:ascii="Times New Roman" w:hAnsi="Times New Roman" w:cs="Times New Roman"/>
          <w:sz w:val="28"/>
          <w:szCs w:val="28"/>
        </w:rPr>
        <w:t xml:space="preserve">ую научную и </w:t>
      </w:r>
      <w:r w:rsidR="003B112E" w:rsidRPr="003B112E">
        <w:rPr>
          <w:rStyle w:val="jlqj4b"/>
          <w:rFonts w:ascii="Times New Roman" w:hAnsi="Times New Roman" w:cs="Times New Roman"/>
          <w:sz w:val="28"/>
          <w:szCs w:val="28"/>
        </w:rPr>
        <w:t>декоративную ценность</w:t>
      </w:r>
      <w:r w:rsidR="003B112E">
        <w:rPr>
          <w:rStyle w:val="jlqj4b"/>
          <w:rFonts w:ascii="Times New Roman" w:hAnsi="Times New Roman" w:cs="Times New Roman"/>
          <w:sz w:val="28"/>
          <w:szCs w:val="28"/>
        </w:rPr>
        <w:t xml:space="preserve"> камни и минералы,</w:t>
      </w:r>
      <w:r w:rsidR="005651A1">
        <w:rPr>
          <w:rStyle w:val="jlqj4b"/>
          <w:rFonts w:ascii="Times New Roman" w:hAnsi="Times New Roman" w:cs="Times New Roman"/>
          <w:sz w:val="28"/>
          <w:szCs w:val="28"/>
        </w:rPr>
        <w:t xml:space="preserve"> </w:t>
      </w:r>
      <w:r w:rsidR="003B112E">
        <w:rPr>
          <w:rStyle w:val="jlqj4b"/>
          <w:rFonts w:ascii="Times New Roman" w:hAnsi="Times New Roman" w:cs="Times New Roman"/>
          <w:sz w:val="28"/>
          <w:szCs w:val="28"/>
        </w:rPr>
        <w:t>р</w:t>
      </w:r>
      <w:r w:rsidR="003B112E" w:rsidRPr="003B112E">
        <w:rPr>
          <w:rStyle w:val="jlqj4b"/>
          <w:rFonts w:ascii="Times New Roman" w:hAnsi="Times New Roman" w:cs="Times New Roman"/>
          <w:sz w:val="28"/>
          <w:szCs w:val="28"/>
        </w:rPr>
        <w:t>еликты типичных геологических катастро</w:t>
      </w:r>
      <w:r w:rsidR="003B112E">
        <w:rPr>
          <w:rStyle w:val="jlqj4b"/>
          <w:rFonts w:ascii="Times New Roman" w:hAnsi="Times New Roman" w:cs="Times New Roman"/>
          <w:sz w:val="28"/>
          <w:szCs w:val="28"/>
        </w:rPr>
        <w:t>ф и д</w:t>
      </w:r>
      <w:r w:rsidR="003B112E" w:rsidRPr="003B112E">
        <w:rPr>
          <w:rStyle w:val="jlqj4b"/>
          <w:rFonts w:ascii="Times New Roman" w:hAnsi="Times New Roman" w:cs="Times New Roman"/>
          <w:sz w:val="28"/>
          <w:szCs w:val="28"/>
        </w:rPr>
        <w:t>ругие геологические реликвии, нуждающиеся в охране</w:t>
      </w:r>
      <w:r w:rsidR="005651A1">
        <w:rPr>
          <w:rStyle w:val="jlqj4b"/>
          <w:rFonts w:ascii="Times New Roman" w:hAnsi="Times New Roman" w:cs="Times New Roman"/>
          <w:sz w:val="28"/>
          <w:szCs w:val="28"/>
        </w:rPr>
        <w:t xml:space="preserve"> (ст. 7)</w:t>
      </w:r>
      <w:r w:rsidR="003B112E">
        <w:rPr>
          <w:rStyle w:val="jlqj4b"/>
          <w:rFonts w:ascii="Times New Roman" w:hAnsi="Times New Roman" w:cs="Times New Roman"/>
          <w:sz w:val="28"/>
          <w:szCs w:val="28"/>
        </w:rPr>
        <w:t xml:space="preserve">. </w:t>
      </w:r>
      <w:proofErr w:type="gramStart"/>
      <w:r w:rsidR="005E75B6">
        <w:rPr>
          <w:rStyle w:val="jlqj4b"/>
          <w:rFonts w:ascii="Times New Roman" w:hAnsi="Times New Roman" w:cs="Times New Roman"/>
          <w:sz w:val="28"/>
          <w:szCs w:val="28"/>
        </w:rPr>
        <w:t xml:space="preserve">Предусмотрено создание </w:t>
      </w:r>
      <w:r w:rsidR="00A62030">
        <w:rPr>
          <w:rStyle w:val="jlqj4b"/>
          <w:rFonts w:ascii="Times New Roman" w:hAnsi="Times New Roman" w:cs="Times New Roman"/>
          <w:sz w:val="28"/>
          <w:szCs w:val="28"/>
        </w:rPr>
        <w:t>ООПТ</w:t>
      </w:r>
      <w:r w:rsidR="007957CE">
        <w:rPr>
          <w:rStyle w:val="jlqj4b"/>
          <w:rFonts w:ascii="Times New Roman" w:hAnsi="Times New Roman" w:cs="Times New Roman"/>
          <w:sz w:val="28"/>
          <w:szCs w:val="28"/>
        </w:rPr>
        <w:t xml:space="preserve"> геологического наследия (глава 3) национального, провинциального и </w:t>
      </w:r>
      <w:r w:rsidR="00A92AC3">
        <w:rPr>
          <w:rStyle w:val="jlqj4b"/>
          <w:rFonts w:ascii="Times New Roman" w:hAnsi="Times New Roman" w:cs="Times New Roman"/>
          <w:sz w:val="28"/>
          <w:szCs w:val="28"/>
        </w:rPr>
        <w:t>префектурного/</w:t>
      </w:r>
      <w:r w:rsidR="00625914">
        <w:rPr>
          <w:rStyle w:val="jlqj4b"/>
          <w:rFonts w:ascii="Times New Roman" w:hAnsi="Times New Roman" w:cs="Times New Roman"/>
          <w:sz w:val="28"/>
          <w:szCs w:val="28"/>
        </w:rPr>
        <w:t>окружного</w:t>
      </w:r>
      <w:r w:rsidR="007957CE">
        <w:rPr>
          <w:rStyle w:val="jlqj4b"/>
          <w:rFonts w:ascii="Times New Roman" w:hAnsi="Times New Roman" w:cs="Times New Roman"/>
          <w:sz w:val="28"/>
          <w:szCs w:val="28"/>
        </w:rPr>
        <w:t xml:space="preserve"> уровня (ст. 9), куда отнесены и </w:t>
      </w:r>
      <w:proofErr w:type="spellStart"/>
      <w:r w:rsidR="007957CE">
        <w:rPr>
          <w:rStyle w:val="jlqj4b"/>
          <w:rFonts w:ascii="Times New Roman" w:hAnsi="Times New Roman" w:cs="Times New Roman"/>
          <w:sz w:val="28"/>
          <w:szCs w:val="28"/>
        </w:rPr>
        <w:t>геопарки</w:t>
      </w:r>
      <w:proofErr w:type="spellEnd"/>
      <w:r w:rsidR="007957CE">
        <w:rPr>
          <w:rStyle w:val="jlqj4b"/>
          <w:rFonts w:ascii="Times New Roman" w:hAnsi="Times New Roman" w:cs="Times New Roman"/>
          <w:sz w:val="28"/>
          <w:szCs w:val="28"/>
        </w:rPr>
        <w:t xml:space="preserve"> (ст. 8).</w:t>
      </w:r>
      <w:proofErr w:type="gramEnd"/>
    </w:p>
    <w:p w:rsidR="00804D81" w:rsidRDefault="00C567DC" w:rsidP="00111828">
      <w:pPr>
        <w:spacing w:after="0" w:line="360" w:lineRule="auto"/>
        <w:ind w:firstLine="567"/>
        <w:jc w:val="both"/>
        <w:rPr>
          <w:rStyle w:val="jlqj4b"/>
          <w:rFonts w:ascii="Times New Roman" w:hAnsi="Times New Roman" w:cs="Times New Roman"/>
          <w:sz w:val="28"/>
          <w:szCs w:val="28"/>
        </w:rPr>
      </w:pPr>
      <w:r>
        <w:rPr>
          <w:rStyle w:val="jlqj4b"/>
          <w:rFonts w:ascii="Times New Roman" w:hAnsi="Times New Roman" w:cs="Times New Roman"/>
          <w:sz w:val="28"/>
          <w:szCs w:val="28"/>
        </w:rPr>
        <w:t xml:space="preserve">В стране </w:t>
      </w:r>
      <w:r w:rsidR="00A92AC3">
        <w:rPr>
          <w:rStyle w:val="jlqj4b"/>
          <w:rFonts w:ascii="Times New Roman" w:hAnsi="Times New Roman" w:cs="Times New Roman"/>
          <w:sz w:val="28"/>
          <w:szCs w:val="28"/>
        </w:rPr>
        <w:t>имеются подробные</w:t>
      </w:r>
      <w:r w:rsidR="0070373B">
        <w:rPr>
          <w:rStyle w:val="jlqj4b"/>
          <w:rFonts w:ascii="Times New Roman" w:hAnsi="Times New Roman" w:cs="Times New Roman"/>
          <w:sz w:val="28"/>
          <w:szCs w:val="28"/>
        </w:rPr>
        <w:t xml:space="preserve"> требования к созданию, упра</w:t>
      </w:r>
      <w:r>
        <w:rPr>
          <w:rStyle w:val="jlqj4b"/>
          <w:rFonts w:ascii="Times New Roman" w:hAnsi="Times New Roman" w:cs="Times New Roman"/>
          <w:sz w:val="28"/>
          <w:szCs w:val="28"/>
        </w:rPr>
        <w:t>влению и развитию</w:t>
      </w:r>
      <w:r w:rsidR="0070373B">
        <w:rPr>
          <w:rStyle w:val="jlqj4b"/>
          <w:rFonts w:ascii="Times New Roman" w:hAnsi="Times New Roman" w:cs="Times New Roman"/>
          <w:sz w:val="28"/>
          <w:szCs w:val="28"/>
        </w:rPr>
        <w:t xml:space="preserve"> национальных</w:t>
      </w:r>
      <w:r>
        <w:rPr>
          <w:rStyle w:val="jlqj4b"/>
          <w:rFonts w:ascii="Times New Roman" w:hAnsi="Times New Roman" w:cs="Times New Roman"/>
          <w:sz w:val="28"/>
          <w:szCs w:val="28"/>
        </w:rPr>
        <w:t xml:space="preserve"> </w:t>
      </w:r>
      <w:proofErr w:type="spellStart"/>
      <w:r>
        <w:rPr>
          <w:rStyle w:val="jlqj4b"/>
          <w:rFonts w:ascii="Times New Roman" w:hAnsi="Times New Roman" w:cs="Times New Roman"/>
          <w:sz w:val="28"/>
          <w:szCs w:val="28"/>
        </w:rPr>
        <w:t>геопарков</w:t>
      </w:r>
      <w:proofErr w:type="spellEnd"/>
      <w:r w:rsidR="0007181C">
        <w:rPr>
          <w:rStyle w:val="jlqj4b"/>
          <w:rFonts w:ascii="Times New Roman" w:hAnsi="Times New Roman" w:cs="Times New Roman"/>
          <w:sz w:val="28"/>
          <w:szCs w:val="28"/>
        </w:rPr>
        <w:t xml:space="preserve"> как эффективного механизма защиты ценных геологических объектов</w:t>
      </w:r>
      <w:r>
        <w:rPr>
          <w:rStyle w:val="jlqj4b"/>
          <w:rFonts w:ascii="Times New Roman" w:hAnsi="Times New Roman" w:cs="Times New Roman"/>
          <w:sz w:val="28"/>
          <w:szCs w:val="28"/>
        </w:rPr>
        <w:t xml:space="preserve">. </w:t>
      </w:r>
      <w:r w:rsidR="0070373B">
        <w:rPr>
          <w:rStyle w:val="jlqj4b"/>
          <w:rFonts w:ascii="Times New Roman" w:hAnsi="Times New Roman" w:cs="Times New Roman"/>
          <w:sz w:val="28"/>
          <w:szCs w:val="28"/>
        </w:rPr>
        <w:t>Приняты Т</w:t>
      </w:r>
      <w:r w:rsidR="00160D17" w:rsidRPr="00160D17">
        <w:rPr>
          <w:rStyle w:val="jlqj4b"/>
          <w:rFonts w:ascii="Times New Roman" w:hAnsi="Times New Roman" w:cs="Times New Roman"/>
          <w:sz w:val="28"/>
          <w:szCs w:val="28"/>
        </w:rPr>
        <w:t xml:space="preserve">ехнические требования к подготовке </w:t>
      </w:r>
      <w:r w:rsidR="0070373B">
        <w:rPr>
          <w:rStyle w:val="jlqj4b"/>
          <w:rFonts w:ascii="Times New Roman" w:hAnsi="Times New Roman" w:cs="Times New Roman"/>
          <w:sz w:val="28"/>
          <w:szCs w:val="28"/>
        </w:rPr>
        <w:t xml:space="preserve">плана </w:t>
      </w:r>
      <w:r w:rsidR="00160D17" w:rsidRPr="00160D17">
        <w:rPr>
          <w:rStyle w:val="jlqj4b"/>
          <w:rFonts w:ascii="Times New Roman" w:hAnsi="Times New Roman" w:cs="Times New Roman"/>
          <w:sz w:val="28"/>
          <w:szCs w:val="28"/>
        </w:rPr>
        <w:t>национальн</w:t>
      </w:r>
      <w:r w:rsidR="0070373B">
        <w:rPr>
          <w:rStyle w:val="jlqj4b"/>
          <w:rFonts w:ascii="Times New Roman" w:hAnsi="Times New Roman" w:cs="Times New Roman"/>
          <w:sz w:val="28"/>
          <w:szCs w:val="28"/>
        </w:rPr>
        <w:t>ого</w:t>
      </w:r>
      <w:r w:rsidR="00160D17" w:rsidRPr="00160D17">
        <w:rPr>
          <w:rStyle w:val="jlqj4b"/>
          <w:rFonts w:ascii="Times New Roman" w:hAnsi="Times New Roman" w:cs="Times New Roman"/>
          <w:sz w:val="28"/>
          <w:szCs w:val="28"/>
        </w:rPr>
        <w:t xml:space="preserve"> </w:t>
      </w:r>
      <w:proofErr w:type="spellStart"/>
      <w:r w:rsidR="00160D17" w:rsidRPr="00160D17">
        <w:rPr>
          <w:rStyle w:val="jlqj4b"/>
          <w:rFonts w:ascii="Times New Roman" w:hAnsi="Times New Roman" w:cs="Times New Roman"/>
          <w:sz w:val="28"/>
          <w:szCs w:val="28"/>
        </w:rPr>
        <w:t>геопарк</w:t>
      </w:r>
      <w:r w:rsidR="0070373B">
        <w:rPr>
          <w:rStyle w:val="jlqj4b"/>
          <w:rFonts w:ascii="Times New Roman" w:hAnsi="Times New Roman" w:cs="Times New Roman"/>
          <w:sz w:val="28"/>
          <w:szCs w:val="28"/>
        </w:rPr>
        <w:t>а</w:t>
      </w:r>
      <w:proofErr w:type="spellEnd"/>
      <w:r>
        <w:rPr>
          <w:rStyle w:val="jlqj4b"/>
          <w:rFonts w:ascii="Times New Roman" w:hAnsi="Times New Roman" w:cs="Times New Roman"/>
          <w:sz w:val="28"/>
          <w:szCs w:val="28"/>
        </w:rPr>
        <w:t xml:space="preserve"> от 15.07.</w:t>
      </w:r>
      <w:r w:rsidR="006C2484">
        <w:rPr>
          <w:rStyle w:val="jlqj4b"/>
          <w:rFonts w:ascii="Times New Roman" w:hAnsi="Times New Roman" w:cs="Times New Roman"/>
          <w:sz w:val="28"/>
          <w:szCs w:val="28"/>
        </w:rPr>
        <w:t>2016 (ред. от 03.01.2019)</w:t>
      </w:r>
      <w:r w:rsidR="00160D17">
        <w:rPr>
          <w:rStyle w:val="a6"/>
          <w:rFonts w:ascii="Times New Roman" w:hAnsi="Times New Roman" w:cs="Times New Roman"/>
          <w:sz w:val="28"/>
          <w:szCs w:val="28"/>
        </w:rPr>
        <w:footnoteReference w:id="37"/>
      </w:r>
      <w:r w:rsidR="00D81C3C">
        <w:rPr>
          <w:rStyle w:val="jlqj4b"/>
          <w:rFonts w:ascii="Times New Roman" w:hAnsi="Times New Roman" w:cs="Times New Roman"/>
          <w:sz w:val="28"/>
          <w:szCs w:val="28"/>
        </w:rPr>
        <w:t xml:space="preserve">, где закреплены основные принципы планирования и разработки </w:t>
      </w:r>
      <w:proofErr w:type="spellStart"/>
      <w:r w:rsidR="00D81C3C">
        <w:rPr>
          <w:rStyle w:val="jlqj4b"/>
          <w:rFonts w:ascii="Times New Roman" w:hAnsi="Times New Roman" w:cs="Times New Roman"/>
          <w:sz w:val="28"/>
          <w:szCs w:val="28"/>
        </w:rPr>
        <w:t>геопарка</w:t>
      </w:r>
      <w:proofErr w:type="spellEnd"/>
      <w:r w:rsidR="00D81C3C">
        <w:rPr>
          <w:rStyle w:val="jlqj4b"/>
          <w:rFonts w:ascii="Times New Roman" w:hAnsi="Times New Roman" w:cs="Times New Roman"/>
          <w:sz w:val="28"/>
          <w:szCs w:val="28"/>
        </w:rPr>
        <w:t xml:space="preserve">, требования к </w:t>
      </w:r>
      <w:r w:rsidR="006E04E8">
        <w:rPr>
          <w:rStyle w:val="jlqj4b"/>
          <w:rFonts w:ascii="Times New Roman" w:hAnsi="Times New Roman" w:cs="Times New Roman"/>
          <w:sz w:val="28"/>
          <w:szCs w:val="28"/>
        </w:rPr>
        <w:t xml:space="preserve">его </w:t>
      </w:r>
      <w:r w:rsidR="00D81C3C">
        <w:rPr>
          <w:rStyle w:val="jlqj4b"/>
          <w:rFonts w:ascii="Times New Roman" w:hAnsi="Times New Roman" w:cs="Times New Roman"/>
          <w:sz w:val="28"/>
          <w:szCs w:val="28"/>
        </w:rPr>
        <w:t xml:space="preserve">границам, </w:t>
      </w:r>
      <w:r w:rsidR="00804D81">
        <w:rPr>
          <w:rStyle w:val="jlqj4b"/>
          <w:rFonts w:ascii="Times New Roman" w:hAnsi="Times New Roman" w:cs="Times New Roman"/>
          <w:sz w:val="28"/>
          <w:szCs w:val="28"/>
        </w:rPr>
        <w:t xml:space="preserve">площади </w:t>
      </w:r>
      <w:r w:rsidR="002E5C08">
        <w:rPr>
          <w:rStyle w:val="jlqj4b"/>
          <w:rFonts w:ascii="Times New Roman" w:hAnsi="Times New Roman" w:cs="Times New Roman"/>
          <w:sz w:val="28"/>
          <w:szCs w:val="28"/>
        </w:rPr>
        <w:t>(</w:t>
      </w:r>
      <w:r w:rsidR="00B501AE" w:rsidRPr="006C2484">
        <w:rPr>
          <w:rStyle w:val="jlqj4b"/>
          <w:rFonts w:ascii="Times New Roman" w:hAnsi="Times New Roman" w:cs="Times New Roman"/>
          <w:sz w:val="28"/>
          <w:szCs w:val="28"/>
        </w:rPr>
        <w:t xml:space="preserve">должна быть не менее 10 </w:t>
      </w:r>
      <w:r w:rsidR="00B501AE">
        <w:rPr>
          <w:rStyle w:val="jlqj4b"/>
          <w:rFonts w:ascii="Times New Roman" w:hAnsi="Times New Roman" w:cs="Times New Roman"/>
          <w:sz w:val="28"/>
          <w:szCs w:val="28"/>
        </w:rPr>
        <w:t>км</w:t>
      </w:r>
      <w:proofErr w:type="gramStart"/>
      <w:r w:rsidR="00B501AE">
        <w:rPr>
          <w:rStyle w:val="jlqj4b"/>
          <w:rFonts w:ascii="Times New Roman" w:hAnsi="Times New Roman" w:cs="Times New Roman"/>
          <w:sz w:val="28"/>
          <w:szCs w:val="28"/>
          <w:vertAlign w:val="superscript"/>
        </w:rPr>
        <w:t>2</w:t>
      </w:r>
      <w:proofErr w:type="gramEnd"/>
      <w:r w:rsidR="00C20DE9">
        <w:rPr>
          <w:rStyle w:val="jlqj4b"/>
          <w:rFonts w:ascii="Times New Roman" w:hAnsi="Times New Roman" w:cs="Times New Roman"/>
          <w:sz w:val="28"/>
          <w:szCs w:val="28"/>
        </w:rPr>
        <w:t>),</w:t>
      </w:r>
      <w:r w:rsidR="00804D81">
        <w:rPr>
          <w:rStyle w:val="jlqj4b"/>
          <w:rFonts w:ascii="Times New Roman" w:hAnsi="Times New Roman" w:cs="Times New Roman"/>
          <w:sz w:val="28"/>
          <w:szCs w:val="28"/>
        </w:rPr>
        <w:t xml:space="preserve"> функциональному зонированию</w:t>
      </w:r>
      <w:r w:rsidR="00D141E4">
        <w:rPr>
          <w:rStyle w:val="jlqj4b"/>
          <w:rFonts w:ascii="Times New Roman" w:hAnsi="Times New Roman" w:cs="Times New Roman"/>
          <w:sz w:val="28"/>
          <w:szCs w:val="28"/>
        </w:rPr>
        <w:t xml:space="preserve">, регистрации и учёту геологического наследия, видам уровней </w:t>
      </w:r>
      <w:r w:rsidR="002E5C08">
        <w:rPr>
          <w:rStyle w:val="jlqj4b"/>
          <w:rFonts w:ascii="Times New Roman" w:hAnsi="Times New Roman" w:cs="Times New Roman"/>
          <w:sz w:val="28"/>
          <w:szCs w:val="28"/>
        </w:rPr>
        <w:t>его</w:t>
      </w:r>
      <w:r w:rsidR="00D141E4">
        <w:rPr>
          <w:rStyle w:val="jlqj4b"/>
          <w:rFonts w:ascii="Times New Roman" w:hAnsi="Times New Roman" w:cs="Times New Roman"/>
          <w:sz w:val="28"/>
          <w:szCs w:val="28"/>
        </w:rPr>
        <w:t xml:space="preserve"> защиты</w:t>
      </w:r>
      <w:r w:rsidR="00FC5C7A">
        <w:rPr>
          <w:rStyle w:val="jlqj4b"/>
          <w:rFonts w:ascii="Times New Roman" w:hAnsi="Times New Roman" w:cs="Times New Roman"/>
          <w:sz w:val="28"/>
          <w:szCs w:val="28"/>
        </w:rPr>
        <w:t xml:space="preserve"> (включая запрет</w:t>
      </w:r>
      <w:r w:rsidR="00123C24">
        <w:rPr>
          <w:rStyle w:val="jlqj4b"/>
          <w:rFonts w:ascii="Times New Roman" w:hAnsi="Times New Roman" w:cs="Times New Roman"/>
          <w:sz w:val="28"/>
          <w:szCs w:val="28"/>
        </w:rPr>
        <w:t>ы</w:t>
      </w:r>
      <w:r w:rsidR="00FC5C7A">
        <w:rPr>
          <w:rStyle w:val="jlqj4b"/>
          <w:rFonts w:ascii="Times New Roman" w:hAnsi="Times New Roman" w:cs="Times New Roman"/>
          <w:sz w:val="28"/>
          <w:szCs w:val="28"/>
        </w:rPr>
        <w:t xml:space="preserve"> и ограничени</w:t>
      </w:r>
      <w:r w:rsidR="00123C24">
        <w:rPr>
          <w:rStyle w:val="jlqj4b"/>
          <w:rFonts w:ascii="Times New Roman" w:hAnsi="Times New Roman" w:cs="Times New Roman"/>
          <w:sz w:val="28"/>
          <w:szCs w:val="28"/>
        </w:rPr>
        <w:t>я</w:t>
      </w:r>
      <w:r w:rsidR="00FC5C7A">
        <w:rPr>
          <w:rStyle w:val="jlqj4b"/>
          <w:rFonts w:ascii="Times New Roman" w:hAnsi="Times New Roman" w:cs="Times New Roman"/>
          <w:sz w:val="28"/>
          <w:szCs w:val="28"/>
        </w:rPr>
        <w:t xml:space="preserve">), </w:t>
      </w:r>
      <w:r w:rsidR="002E5C08">
        <w:rPr>
          <w:rStyle w:val="jlqj4b"/>
          <w:rFonts w:ascii="Times New Roman" w:hAnsi="Times New Roman" w:cs="Times New Roman"/>
          <w:sz w:val="28"/>
          <w:szCs w:val="28"/>
        </w:rPr>
        <w:t>инфраструктуре</w:t>
      </w:r>
      <w:r w:rsidR="00B478D3">
        <w:rPr>
          <w:rStyle w:val="jlqj4b"/>
          <w:rFonts w:ascii="Times New Roman" w:hAnsi="Times New Roman" w:cs="Times New Roman"/>
          <w:sz w:val="28"/>
          <w:szCs w:val="28"/>
        </w:rPr>
        <w:t xml:space="preserve"> и акциям</w:t>
      </w:r>
      <w:r w:rsidR="00FC5C7A">
        <w:rPr>
          <w:rStyle w:val="jlqj4b"/>
          <w:rFonts w:ascii="Times New Roman" w:hAnsi="Times New Roman" w:cs="Times New Roman"/>
          <w:sz w:val="28"/>
          <w:szCs w:val="28"/>
        </w:rPr>
        <w:t xml:space="preserve"> </w:t>
      </w:r>
      <w:r w:rsidR="00B478D3">
        <w:rPr>
          <w:rStyle w:val="jlqj4b"/>
          <w:rFonts w:ascii="Times New Roman" w:hAnsi="Times New Roman" w:cs="Times New Roman"/>
          <w:sz w:val="28"/>
          <w:szCs w:val="28"/>
        </w:rPr>
        <w:t>по</w:t>
      </w:r>
      <w:r w:rsidR="00FC5C7A">
        <w:rPr>
          <w:rStyle w:val="jlqj4b"/>
          <w:rFonts w:ascii="Times New Roman" w:hAnsi="Times New Roman" w:cs="Times New Roman"/>
          <w:sz w:val="28"/>
          <w:szCs w:val="28"/>
        </w:rPr>
        <w:t xml:space="preserve"> </w:t>
      </w:r>
      <w:r w:rsidR="00FC5C7A" w:rsidRPr="00FC5C7A">
        <w:rPr>
          <w:rStyle w:val="jlqj4b"/>
          <w:rFonts w:ascii="Times New Roman" w:hAnsi="Times New Roman" w:cs="Times New Roman"/>
          <w:sz w:val="28"/>
          <w:szCs w:val="28"/>
        </w:rPr>
        <w:t>популяризации геологической наук</w:t>
      </w:r>
      <w:r w:rsidR="00B478D3">
        <w:rPr>
          <w:rStyle w:val="jlqj4b"/>
          <w:rFonts w:ascii="Times New Roman" w:hAnsi="Times New Roman" w:cs="Times New Roman"/>
          <w:sz w:val="28"/>
          <w:szCs w:val="28"/>
        </w:rPr>
        <w:t>и</w:t>
      </w:r>
      <w:r w:rsidR="00FC5C7A">
        <w:rPr>
          <w:rStyle w:val="jlqj4b"/>
          <w:rFonts w:ascii="Times New Roman" w:hAnsi="Times New Roman" w:cs="Times New Roman"/>
          <w:sz w:val="28"/>
          <w:szCs w:val="28"/>
        </w:rPr>
        <w:t xml:space="preserve">, </w:t>
      </w:r>
      <w:r w:rsidR="00B478D3">
        <w:rPr>
          <w:rStyle w:val="jlqj4b"/>
          <w:rFonts w:ascii="Times New Roman" w:hAnsi="Times New Roman" w:cs="Times New Roman"/>
          <w:sz w:val="28"/>
          <w:szCs w:val="28"/>
        </w:rPr>
        <w:t>научным исследованиям</w:t>
      </w:r>
      <w:r w:rsidR="00FC5C7A">
        <w:rPr>
          <w:rStyle w:val="jlqj4b"/>
          <w:rFonts w:ascii="Times New Roman" w:hAnsi="Times New Roman" w:cs="Times New Roman"/>
          <w:sz w:val="28"/>
          <w:szCs w:val="28"/>
        </w:rPr>
        <w:t xml:space="preserve">, информатизации, мониторингу </w:t>
      </w:r>
      <w:r w:rsidR="00B478D3">
        <w:rPr>
          <w:rStyle w:val="jlqj4b"/>
          <w:rFonts w:ascii="Times New Roman" w:hAnsi="Times New Roman" w:cs="Times New Roman"/>
          <w:sz w:val="28"/>
          <w:szCs w:val="28"/>
        </w:rPr>
        <w:t>природных объектов</w:t>
      </w:r>
      <w:r w:rsidR="00FC5C7A">
        <w:rPr>
          <w:rStyle w:val="jlqj4b"/>
          <w:rFonts w:ascii="Times New Roman" w:hAnsi="Times New Roman" w:cs="Times New Roman"/>
          <w:sz w:val="28"/>
          <w:szCs w:val="28"/>
        </w:rPr>
        <w:t>, системе управления</w:t>
      </w:r>
      <w:r w:rsidR="00B478D3">
        <w:rPr>
          <w:rStyle w:val="jlqj4b"/>
          <w:rFonts w:ascii="Times New Roman" w:hAnsi="Times New Roman" w:cs="Times New Roman"/>
          <w:sz w:val="28"/>
          <w:szCs w:val="28"/>
        </w:rPr>
        <w:t>,</w:t>
      </w:r>
      <w:r w:rsidR="00FC5C7A">
        <w:rPr>
          <w:rStyle w:val="jlqj4b"/>
          <w:rFonts w:ascii="Times New Roman" w:hAnsi="Times New Roman" w:cs="Times New Roman"/>
          <w:sz w:val="28"/>
          <w:szCs w:val="28"/>
        </w:rPr>
        <w:t xml:space="preserve"> кадровому составу</w:t>
      </w:r>
      <w:r w:rsidR="00804D81">
        <w:rPr>
          <w:rStyle w:val="jlqj4b"/>
          <w:rFonts w:ascii="Times New Roman" w:hAnsi="Times New Roman" w:cs="Times New Roman"/>
          <w:sz w:val="28"/>
          <w:szCs w:val="28"/>
        </w:rPr>
        <w:t xml:space="preserve"> и другие положения</w:t>
      </w:r>
      <w:r w:rsidR="006C2484">
        <w:rPr>
          <w:rStyle w:val="jlqj4b"/>
          <w:rFonts w:ascii="Times New Roman" w:hAnsi="Times New Roman" w:cs="Times New Roman"/>
          <w:sz w:val="28"/>
          <w:szCs w:val="28"/>
        </w:rPr>
        <w:t>.</w:t>
      </w:r>
    </w:p>
    <w:p w:rsidR="00882A3C" w:rsidRDefault="00B478D3" w:rsidP="00111828">
      <w:pPr>
        <w:spacing w:after="0" w:line="360" w:lineRule="auto"/>
        <w:ind w:firstLine="567"/>
        <w:jc w:val="both"/>
        <w:rPr>
          <w:rStyle w:val="jlqj4b"/>
          <w:rFonts w:ascii="Times New Roman" w:hAnsi="Times New Roman" w:cs="Times New Roman"/>
          <w:sz w:val="28"/>
          <w:szCs w:val="28"/>
        </w:rPr>
      </w:pPr>
      <w:r>
        <w:rPr>
          <w:rStyle w:val="jlqj4b"/>
          <w:rFonts w:ascii="Times New Roman" w:hAnsi="Times New Roman" w:cs="Times New Roman"/>
          <w:sz w:val="28"/>
          <w:szCs w:val="28"/>
        </w:rPr>
        <w:lastRenderedPageBreak/>
        <w:t>В Т</w:t>
      </w:r>
      <w:r w:rsidRPr="00160D17">
        <w:rPr>
          <w:rStyle w:val="jlqj4b"/>
          <w:rFonts w:ascii="Times New Roman" w:hAnsi="Times New Roman" w:cs="Times New Roman"/>
          <w:sz w:val="28"/>
          <w:szCs w:val="28"/>
        </w:rPr>
        <w:t>ехнически</w:t>
      </w:r>
      <w:r>
        <w:rPr>
          <w:rStyle w:val="jlqj4b"/>
          <w:rFonts w:ascii="Times New Roman" w:hAnsi="Times New Roman" w:cs="Times New Roman"/>
          <w:sz w:val="28"/>
          <w:szCs w:val="28"/>
        </w:rPr>
        <w:t>х</w:t>
      </w:r>
      <w:r w:rsidRPr="00160D17">
        <w:rPr>
          <w:rStyle w:val="jlqj4b"/>
          <w:rFonts w:ascii="Times New Roman" w:hAnsi="Times New Roman" w:cs="Times New Roman"/>
          <w:sz w:val="28"/>
          <w:szCs w:val="28"/>
        </w:rPr>
        <w:t xml:space="preserve"> требования</w:t>
      </w:r>
      <w:r>
        <w:rPr>
          <w:rStyle w:val="jlqj4b"/>
          <w:rFonts w:ascii="Times New Roman" w:hAnsi="Times New Roman" w:cs="Times New Roman"/>
          <w:sz w:val="28"/>
          <w:szCs w:val="28"/>
        </w:rPr>
        <w:t>х</w:t>
      </w:r>
      <w:r w:rsidRPr="00160D17">
        <w:rPr>
          <w:rStyle w:val="jlqj4b"/>
          <w:rFonts w:ascii="Times New Roman" w:hAnsi="Times New Roman" w:cs="Times New Roman"/>
          <w:sz w:val="28"/>
          <w:szCs w:val="28"/>
        </w:rPr>
        <w:t xml:space="preserve"> к подготовке </w:t>
      </w:r>
      <w:r>
        <w:rPr>
          <w:rStyle w:val="jlqj4b"/>
          <w:rFonts w:ascii="Times New Roman" w:hAnsi="Times New Roman" w:cs="Times New Roman"/>
          <w:sz w:val="28"/>
          <w:szCs w:val="28"/>
        </w:rPr>
        <w:t xml:space="preserve">плана </w:t>
      </w:r>
      <w:r w:rsidRPr="00160D17">
        <w:rPr>
          <w:rStyle w:val="jlqj4b"/>
          <w:rFonts w:ascii="Times New Roman" w:hAnsi="Times New Roman" w:cs="Times New Roman"/>
          <w:sz w:val="28"/>
          <w:szCs w:val="28"/>
        </w:rPr>
        <w:t>национальн</w:t>
      </w:r>
      <w:r>
        <w:rPr>
          <w:rStyle w:val="jlqj4b"/>
          <w:rFonts w:ascii="Times New Roman" w:hAnsi="Times New Roman" w:cs="Times New Roman"/>
          <w:sz w:val="28"/>
          <w:szCs w:val="28"/>
        </w:rPr>
        <w:t>ого</w:t>
      </w:r>
      <w:r w:rsidRPr="00160D17">
        <w:rPr>
          <w:rStyle w:val="jlqj4b"/>
          <w:rFonts w:ascii="Times New Roman" w:hAnsi="Times New Roman" w:cs="Times New Roman"/>
          <w:sz w:val="28"/>
          <w:szCs w:val="28"/>
        </w:rPr>
        <w:t xml:space="preserve"> </w:t>
      </w:r>
      <w:proofErr w:type="spellStart"/>
      <w:r w:rsidRPr="00160D17">
        <w:rPr>
          <w:rStyle w:val="jlqj4b"/>
          <w:rFonts w:ascii="Times New Roman" w:hAnsi="Times New Roman" w:cs="Times New Roman"/>
          <w:sz w:val="28"/>
          <w:szCs w:val="28"/>
        </w:rPr>
        <w:t>геопарк</w:t>
      </w:r>
      <w:r>
        <w:rPr>
          <w:rStyle w:val="jlqj4b"/>
          <w:rFonts w:ascii="Times New Roman" w:hAnsi="Times New Roman" w:cs="Times New Roman"/>
          <w:sz w:val="28"/>
          <w:szCs w:val="28"/>
        </w:rPr>
        <w:t>а</w:t>
      </w:r>
      <w:proofErr w:type="spellEnd"/>
      <w:r>
        <w:rPr>
          <w:rStyle w:val="jlqj4b"/>
          <w:rFonts w:ascii="Times New Roman" w:hAnsi="Times New Roman" w:cs="Times New Roman"/>
          <w:sz w:val="28"/>
          <w:szCs w:val="28"/>
        </w:rPr>
        <w:t xml:space="preserve"> </w:t>
      </w:r>
      <w:r w:rsidR="00472DD9">
        <w:rPr>
          <w:rStyle w:val="jlqj4b"/>
          <w:rFonts w:ascii="Times New Roman" w:hAnsi="Times New Roman" w:cs="Times New Roman"/>
          <w:sz w:val="28"/>
          <w:szCs w:val="28"/>
        </w:rPr>
        <w:t>установлено, что</w:t>
      </w:r>
      <w:r>
        <w:rPr>
          <w:rStyle w:val="jlqj4b"/>
          <w:rFonts w:ascii="Times New Roman" w:hAnsi="Times New Roman" w:cs="Times New Roman"/>
          <w:sz w:val="28"/>
          <w:szCs w:val="28"/>
        </w:rPr>
        <w:t xml:space="preserve"> р</w:t>
      </w:r>
      <w:r w:rsidR="00B501AE" w:rsidRPr="00B501AE">
        <w:rPr>
          <w:rStyle w:val="jlqj4b"/>
          <w:rFonts w:ascii="Times New Roman" w:hAnsi="Times New Roman" w:cs="Times New Roman"/>
          <w:sz w:val="28"/>
          <w:szCs w:val="28"/>
        </w:rPr>
        <w:t>азделение функциональных зон</w:t>
      </w:r>
      <w:r w:rsidR="00B501AE">
        <w:rPr>
          <w:rStyle w:val="jlqj4b"/>
          <w:rFonts w:ascii="Times New Roman" w:hAnsi="Times New Roman" w:cs="Times New Roman"/>
          <w:sz w:val="28"/>
          <w:szCs w:val="28"/>
        </w:rPr>
        <w:t xml:space="preserve"> </w:t>
      </w:r>
      <w:proofErr w:type="spellStart"/>
      <w:r w:rsidR="00B501AE">
        <w:rPr>
          <w:rStyle w:val="jlqj4b"/>
          <w:rFonts w:ascii="Times New Roman" w:hAnsi="Times New Roman" w:cs="Times New Roman"/>
          <w:sz w:val="28"/>
          <w:szCs w:val="28"/>
        </w:rPr>
        <w:t>геопарка</w:t>
      </w:r>
      <w:proofErr w:type="spellEnd"/>
      <w:r w:rsidR="00B501AE" w:rsidRPr="00B501AE">
        <w:rPr>
          <w:rStyle w:val="jlqj4b"/>
          <w:rFonts w:ascii="Times New Roman" w:hAnsi="Times New Roman" w:cs="Times New Roman"/>
          <w:sz w:val="28"/>
          <w:szCs w:val="28"/>
        </w:rPr>
        <w:t xml:space="preserve"> должно основываться на различиях в функциях землепользования, охраны геологического наследия и туристической деятельности.</w:t>
      </w:r>
      <w:r w:rsidR="00B501AE">
        <w:rPr>
          <w:rStyle w:val="jlqj4b"/>
          <w:rFonts w:ascii="Times New Roman" w:hAnsi="Times New Roman" w:cs="Times New Roman"/>
          <w:sz w:val="28"/>
          <w:szCs w:val="28"/>
        </w:rPr>
        <w:t xml:space="preserve"> Могут быть выделены следующие функциональные зоны: </w:t>
      </w:r>
      <w:r w:rsidR="00882A3C">
        <w:rPr>
          <w:rStyle w:val="jlqj4b"/>
          <w:rFonts w:ascii="Times New Roman" w:hAnsi="Times New Roman" w:cs="Times New Roman"/>
          <w:sz w:val="28"/>
          <w:szCs w:val="28"/>
        </w:rPr>
        <w:t>охранные зоны геологического наследия (</w:t>
      </w:r>
      <w:r w:rsidR="00576284">
        <w:rPr>
          <w:rStyle w:val="jlqj4b"/>
          <w:rFonts w:ascii="Times New Roman" w:hAnsi="Times New Roman" w:cs="Times New Roman"/>
          <w:sz w:val="28"/>
          <w:szCs w:val="28"/>
        </w:rPr>
        <w:t>ООПТ</w:t>
      </w:r>
      <w:r w:rsidR="00882A3C" w:rsidRPr="00882A3C">
        <w:rPr>
          <w:rStyle w:val="jlqj4b"/>
          <w:rFonts w:ascii="Times New Roman" w:hAnsi="Times New Roman" w:cs="Times New Roman"/>
          <w:sz w:val="28"/>
          <w:szCs w:val="28"/>
        </w:rPr>
        <w:t>, охранные зоны первого класса, охранные зоны второго класса и охранные зоны третьего класса</w:t>
      </w:r>
      <w:r w:rsidR="00882A3C">
        <w:rPr>
          <w:rStyle w:val="jlqj4b"/>
          <w:rFonts w:ascii="Times New Roman" w:hAnsi="Times New Roman" w:cs="Times New Roman"/>
          <w:sz w:val="28"/>
          <w:szCs w:val="28"/>
        </w:rPr>
        <w:t>),</w:t>
      </w:r>
      <w:r w:rsidR="007D39B9">
        <w:rPr>
          <w:rStyle w:val="jlqj4b"/>
          <w:rFonts w:ascii="Times New Roman" w:hAnsi="Times New Roman" w:cs="Times New Roman"/>
          <w:sz w:val="28"/>
          <w:szCs w:val="28"/>
        </w:rPr>
        <w:t xml:space="preserve"> </w:t>
      </w:r>
      <w:r w:rsidR="00E5087C" w:rsidRPr="00E5087C">
        <w:rPr>
          <w:rStyle w:val="jlqj4b"/>
          <w:rFonts w:ascii="Times New Roman" w:hAnsi="Times New Roman" w:cs="Times New Roman"/>
          <w:sz w:val="28"/>
          <w:szCs w:val="28"/>
        </w:rPr>
        <w:t>природно-экологическ</w:t>
      </w:r>
      <w:r w:rsidR="00E5087C">
        <w:rPr>
          <w:rStyle w:val="jlqj4b"/>
          <w:rFonts w:ascii="Times New Roman" w:hAnsi="Times New Roman" w:cs="Times New Roman"/>
          <w:sz w:val="28"/>
          <w:szCs w:val="28"/>
        </w:rPr>
        <w:t>ая зона</w:t>
      </w:r>
      <w:r w:rsidR="007D39B9">
        <w:rPr>
          <w:rStyle w:val="jlqj4b"/>
          <w:rFonts w:ascii="Times New Roman" w:hAnsi="Times New Roman" w:cs="Times New Roman"/>
          <w:sz w:val="28"/>
          <w:szCs w:val="28"/>
        </w:rPr>
        <w:t>,</w:t>
      </w:r>
      <w:r w:rsidR="00882A3C">
        <w:rPr>
          <w:rStyle w:val="jlqj4b"/>
          <w:rFonts w:ascii="Times New Roman" w:hAnsi="Times New Roman" w:cs="Times New Roman"/>
          <w:sz w:val="28"/>
          <w:szCs w:val="28"/>
        </w:rPr>
        <w:t xml:space="preserve"> з</w:t>
      </w:r>
      <w:r w:rsidR="00882A3C" w:rsidRPr="00882A3C">
        <w:rPr>
          <w:rStyle w:val="jlqj4b"/>
          <w:rFonts w:ascii="Times New Roman" w:hAnsi="Times New Roman" w:cs="Times New Roman"/>
          <w:sz w:val="28"/>
          <w:szCs w:val="28"/>
        </w:rPr>
        <w:t>она научно-популярного образования</w:t>
      </w:r>
      <w:r w:rsidR="00882A3C">
        <w:rPr>
          <w:rStyle w:val="jlqj4b"/>
          <w:rFonts w:ascii="Times New Roman" w:hAnsi="Times New Roman" w:cs="Times New Roman"/>
          <w:sz w:val="28"/>
          <w:szCs w:val="28"/>
        </w:rPr>
        <w:t>, з</w:t>
      </w:r>
      <w:r w:rsidR="00882A3C" w:rsidRPr="00882A3C">
        <w:rPr>
          <w:rStyle w:val="jlqj4b"/>
          <w:rFonts w:ascii="Times New Roman" w:hAnsi="Times New Roman" w:cs="Times New Roman"/>
          <w:sz w:val="28"/>
          <w:szCs w:val="28"/>
        </w:rPr>
        <w:t>она обслуживания туристов</w:t>
      </w:r>
      <w:r w:rsidR="00882A3C">
        <w:rPr>
          <w:rStyle w:val="jlqj4b"/>
          <w:rFonts w:ascii="Times New Roman" w:hAnsi="Times New Roman" w:cs="Times New Roman"/>
          <w:sz w:val="28"/>
          <w:szCs w:val="28"/>
        </w:rPr>
        <w:t xml:space="preserve">, </w:t>
      </w:r>
      <w:r w:rsidR="00882A3C" w:rsidRPr="00B501AE">
        <w:rPr>
          <w:rStyle w:val="jlqj4b"/>
          <w:rFonts w:ascii="Times New Roman" w:hAnsi="Times New Roman" w:cs="Times New Roman"/>
          <w:sz w:val="28"/>
          <w:szCs w:val="28"/>
        </w:rPr>
        <w:t>зон</w:t>
      </w:r>
      <w:r w:rsidR="00882A3C">
        <w:rPr>
          <w:rStyle w:val="jlqj4b"/>
          <w:rFonts w:ascii="Times New Roman" w:hAnsi="Times New Roman" w:cs="Times New Roman"/>
          <w:sz w:val="28"/>
          <w:szCs w:val="28"/>
        </w:rPr>
        <w:t>а</w:t>
      </w:r>
      <w:r w:rsidR="00882A3C" w:rsidRPr="00B501AE">
        <w:rPr>
          <w:rStyle w:val="jlqj4b"/>
          <w:rFonts w:ascii="Times New Roman" w:hAnsi="Times New Roman" w:cs="Times New Roman"/>
          <w:sz w:val="28"/>
          <w:szCs w:val="28"/>
        </w:rPr>
        <w:t xml:space="preserve"> управления</w:t>
      </w:r>
      <w:r w:rsidR="00882A3C">
        <w:rPr>
          <w:rStyle w:val="jlqj4b"/>
          <w:rFonts w:ascii="Times New Roman" w:hAnsi="Times New Roman" w:cs="Times New Roman"/>
          <w:sz w:val="28"/>
          <w:szCs w:val="28"/>
        </w:rPr>
        <w:t>,</w:t>
      </w:r>
      <w:r w:rsidR="00601800">
        <w:rPr>
          <w:rStyle w:val="jlqj4b"/>
          <w:rFonts w:ascii="Times New Roman" w:hAnsi="Times New Roman" w:cs="Times New Roman"/>
          <w:sz w:val="28"/>
          <w:szCs w:val="28"/>
        </w:rPr>
        <w:t xml:space="preserve"> зона жилой застройки и другие.</w:t>
      </w:r>
    </w:p>
    <w:p w:rsidR="00144349" w:rsidRDefault="00123C24" w:rsidP="00111828">
      <w:pPr>
        <w:spacing w:after="0" w:line="360" w:lineRule="auto"/>
        <w:ind w:firstLine="567"/>
        <w:jc w:val="both"/>
        <w:rPr>
          <w:rFonts w:ascii="Times New Roman" w:hAnsi="Times New Roman" w:cs="Times New Roman"/>
          <w:sz w:val="28"/>
          <w:szCs w:val="28"/>
        </w:rPr>
      </w:pPr>
      <w:r>
        <w:rPr>
          <w:rStyle w:val="jlqj4b"/>
          <w:rFonts w:ascii="Times New Roman" w:hAnsi="Times New Roman" w:cs="Times New Roman"/>
          <w:sz w:val="28"/>
          <w:szCs w:val="28"/>
        </w:rPr>
        <w:t>Как уже указывалось, г</w:t>
      </w:r>
      <w:r w:rsidR="00882A3C" w:rsidRPr="00882A3C">
        <w:rPr>
          <w:rStyle w:val="jlqj4b"/>
          <w:rFonts w:ascii="Times New Roman" w:hAnsi="Times New Roman" w:cs="Times New Roman"/>
          <w:sz w:val="28"/>
          <w:szCs w:val="28"/>
        </w:rPr>
        <w:t>еологическое наследие</w:t>
      </w:r>
      <w:r w:rsidR="00D141E4">
        <w:rPr>
          <w:rStyle w:val="jlqj4b"/>
          <w:rFonts w:ascii="Times New Roman" w:hAnsi="Times New Roman" w:cs="Times New Roman"/>
          <w:sz w:val="28"/>
          <w:szCs w:val="28"/>
        </w:rPr>
        <w:t xml:space="preserve"> в </w:t>
      </w:r>
      <w:r w:rsidR="00794C50">
        <w:rPr>
          <w:rStyle w:val="jlqj4b"/>
          <w:rFonts w:ascii="Times New Roman" w:hAnsi="Times New Roman" w:cs="Times New Roman"/>
          <w:sz w:val="28"/>
          <w:szCs w:val="28"/>
        </w:rPr>
        <w:t>стране</w:t>
      </w:r>
      <w:r w:rsidR="00882A3C" w:rsidRPr="00882A3C">
        <w:rPr>
          <w:rStyle w:val="jlqj4b"/>
          <w:rFonts w:ascii="Times New Roman" w:hAnsi="Times New Roman" w:cs="Times New Roman"/>
          <w:sz w:val="28"/>
          <w:szCs w:val="28"/>
        </w:rPr>
        <w:t xml:space="preserve"> делится на четыре уровня: мировой</w:t>
      </w:r>
      <w:r w:rsidR="000F728A">
        <w:rPr>
          <w:rStyle w:val="jlqj4b"/>
          <w:rFonts w:ascii="Times New Roman" w:hAnsi="Times New Roman" w:cs="Times New Roman"/>
          <w:sz w:val="28"/>
          <w:szCs w:val="28"/>
        </w:rPr>
        <w:t>,</w:t>
      </w:r>
      <w:r w:rsidR="00882A3C" w:rsidRPr="00882A3C">
        <w:rPr>
          <w:rStyle w:val="jlqj4b"/>
          <w:rFonts w:ascii="Times New Roman" w:hAnsi="Times New Roman" w:cs="Times New Roman"/>
          <w:sz w:val="28"/>
          <w:szCs w:val="28"/>
        </w:rPr>
        <w:t xml:space="preserve"> </w:t>
      </w:r>
      <w:r w:rsidR="00D141E4">
        <w:rPr>
          <w:rStyle w:val="jlqj4b"/>
          <w:rFonts w:ascii="Times New Roman" w:hAnsi="Times New Roman" w:cs="Times New Roman"/>
          <w:sz w:val="28"/>
          <w:szCs w:val="28"/>
        </w:rPr>
        <w:t xml:space="preserve">национальный, </w:t>
      </w:r>
      <w:r w:rsidR="00882A3C" w:rsidRPr="00882A3C">
        <w:rPr>
          <w:rStyle w:val="jlqj4b"/>
          <w:rFonts w:ascii="Times New Roman" w:hAnsi="Times New Roman" w:cs="Times New Roman"/>
          <w:sz w:val="28"/>
          <w:szCs w:val="28"/>
        </w:rPr>
        <w:t>провинциальный</w:t>
      </w:r>
      <w:r w:rsidR="00D141E4">
        <w:rPr>
          <w:rStyle w:val="jlqj4b"/>
          <w:rFonts w:ascii="Times New Roman" w:hAnsi="Times New Roman" w:cs="Times New Roman"/>
          <w:sz w:val="28"/>
          <w:szCs w:val="28"/>
        </w:rPr>
        <w:t xml:space="preserve"> (региональный), </w:t>
      </w:r>
      <w:r w:rsidR="00014497">
        <w:rPr>
          <w:rStyle w:val="jlqj4b"/>
          <w:rFonts w:ascii="Times New Roman" w:hAnsi="Times New Roman" w:cs="Times New Roman"/>
          <w:sz w:val="28"/>
          <w:szCs w:val="28"/>
        </w:rPr>
        <w:t>префектурный/</w:t>
      </w:r>
      <w:r w:rsidR="000F728A">
        <w:rPr>
          <w:rStyle w:val="jlqj4b"/>
          <w:rFonts w:ascii="Times New Roman" w:hAnsi="Times New Roman" w:cs="Times New Roman"/>
          <w:sz w:val="28"/>
          <w:szCs w:val="28"/>
        </w:rPr>
        <w:t>окружной</w:t>
      </w:r>
      <w:r w:rsidR="00D141E4">
        <w:rPr>
          <w:rStyle w:val="jlqj4b"/>
          <w:rFonts w:ascii="Times New Roman" w:hAnsi="Times New Roman" w:cs="Times New Roman"/>
          <w:sz w:val="28"/>
          <w:szCs w:val="28"/>
        </w:rPr>
        <w:t xml:space="preserve"> (местный)</w:t>
      </w:r>
      <w:r w:rsidR="001A7E0F">
        <w:rPr>
          <w:rStyle w:val="a6"/>
          <w:rFonts w:ascii="Times New Roman" w:hAnsi="Times New Roman" w:cs="Times New Roman"/>
          <w:sz w:val="28"/>
          <w:szCs w:val="28"/>
        </w:rPr>
        <w:footnoteReference w:id="38"/>
      </w:r>
      <w:r w:rsidR="00882A3C" w:rsidRPr="00882A3C">
        <w:rPr>
          <w:rStyle w:val="jlqj4b"/>
          <w:rFonts w:ascii="Times New Roman" w:hAnsi="Times New Roman" w:cs="Times New Roman"/>
          <w:sz w:val="28"/>
          <w:szCs w:val="28"/>
        </w:rPr>
        <w:t>.</w:t>
      </w:r>
      <w:r w:rsidR="003644F9">
        <w:rPr>
          <w:rStyle w:val="jlqj4b"/>
          <w:rFonts w:ascii="Times New Roman" w:hAnsi="Times New Roman" w:cs="Times New Roman"/>
          <w:sz w:val="28"/>
          <w:szCs w:val="28"/>
        </w:rPr>
        <w:t xml:space="preserve"> </w:t>
      </w:r>
      <w:r w:rsidR="00413DCC">
        <w:rPr>
          <w:rStyle w:val="jlqj4b"/>
          <w:rFonts w:ascii="Times New Roman" w:hAnsi="Times New Roman" w:cs="Times New Roman"/>
          <w:sz w:val="28"/>
          <w:szCs w:val="28"/>
        </w:rPr>
        <w:t>Будучи одним из первых созд</w:t>
      </w:r>
      <w:r w:rsidR="003644F9" w:rsidRPr="003644F9">
        <w:rPr>
          <w:rStyle w:val="jlqj4b"/>
          <w:rFonts w:ascii="Times New Roman" w:hAnsi="Times New Roman" w:cs="Times New Roman"/>
          <w:sz w:val="28"/>
          <w:szCs w:val="28"/>
        </w:rPr>
        <w:t xml:space="preserve">ателей </w:t>
      </w:r>
      <w:proofErr w:type="spellStart"/>
      <w:r w:rsidR="003644F9" w:rsidRPr="003644F9">
        <w:rPr>
          <w:rStyle w:val="jlqj4b"/>
          <w:rFonts w:ascii="Times New Roman" w:hAnsi="Times New Roman" w:cs="Times New Roman"/>
          <w:sz w:val="28"/>
          <w:szCs w:val="28"/>
        </w:rPr>
        <w:t>геопарков</w:t>
      </w:r>
      <w:proofErr w:type="spellEnd"/>
      <w:r w:rsidR="003644F9" w:rsidRPr="003644F9">
        <w:rPr>
          <w:rStyle w:val="jlqj4b"/>
          <w:rFonts w:ascii="Times New Roman" w:hAnsi="Times New Roman" w:cs="Times New Roman"/>
          <w:sz w:val="28"/>
          <w:szCs w:val="28"/>
        </w:rPr>
        <w:t>, Китай имеет обширную внутреннюю сеть, включающую местные, регион</w:t>
      </w:r>
      <w:r w:rsidR="003644F9">
        <w:rPr>
          <w:rStyle w:val="jlqj4b"/>
          <w:rFonts w:ascii="Times New Roman" w:hAnsi="Times New Roman" w:cs="Times New Roman"/>
          <w:sz w:val="28"/>
          <w:szCs w:val="28"/>
        </w:rPr>
        <w:t xml:space="preserve">альные и национальные </w:t>
      </w:r>
      <w:proofErr w:type="spellStart"/>
      <w:r w:rsidR="003644F9">
        <w:rPr>
          <w:rStyle w:val="jlqj4b"/>
          <w:rFonts w:ascii="Times New Roman" w:hAnsi="Times New Roman" w:cs="Times New Roman"/>
          <w:sz w:val="28"/>
          <w:szCs w:val="28"/>
        </w:rPr>
        <w:t>геопарки</w:t>
      </w:r>
      <w:proofErr w:type="spellEnd"/>
      <w:r w:rsidR="003644F9">
        <w:rPr>
          <w:rStyle w:val="a6"/>
          <w:rFonts w:ascii="Times New Roman" w:hAnsi="Times New Roman" w:cs="Times New Roman"/>
          <w:sz w:val="28"/>
          <w:szCs w:val="28"/>
        </w:rPr>
        <w:footnoteReference w:id="39"/>
      </w:r>
      <w:r w:rsidR="003644F9">
        <w:rPr>
          <w:rStyle w:val="jlqj4b"/>
          <w:rFonts w:ascii="Times New Roman" w:hAnsi="Times New Roman" w:cs="Times New Roman"/>
          <w:sz w:val="28"/>
          <w:szCs w:val="28"/>
        </w:rPr>
        <w:t>.</w:t>
      </w:r>
      <w:r w:rsidR="001E36D3">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Поэтому</w:t>
      </w:r>
      <w:r w:rsidR="00AE74F0">
        <w:rPr>
          <w:rStyle w:val="jlqj4b"/>
          <w:rFonts w:ascii="Times New Roman" w:hAnsi="Times New Roman" w:cs="Times New Roman"/>
          <w:sz w:val="28"/>
          <w:szCs w:val="28"/>
        </w:rPr>
        <w:t xml:space="preserve"> на региональном и муниципальном уровне принимаются</w:t>
      </w:r>
      <w:r w:rsidR="001E36D3">
        <w:rPr>
          <w:rStyle w:val="jlqj4b"/>
          <w:rFonts w:ascii="Times New Roman" w:hAnsi="Times New Roman" w:cs="Times New Roman"/>
          <w:sz w:val="28"/>
          <w:szCs w:val="28"/>
        </w:rPr>
        <w:t xml:space="preserve"> </w:t>
      </w:r>
      <w:r w:rsidR="00AE74F0">
        <w:rPr>
          <w:rStyle w:val="jlqj4b"/>
          <w:rFonts w:ascii="Times New Roman" w:hAnsi="Times New Roman" w:cs="Times New Roman"/>
          <w:sz w:val="28"/>
          <w:szCs w:val="28"/>
        </w:rPr>
        <w:t xml:space="preserve">свои нормативные </w:t>
      </w:r>
      <w:r w:rsidR="000F728A">
        <w:rPr>
          <w:rStyle w:val="jlqj4b"/>
          <w:rFonts w:ascii="Times New Roman" w:hAnsi="Times New Roman" w:cs="Times New Roman"/>
          <w:sz w:val="28"/>
          <w:szCs w:val="28"/>
        </w:rPr>
        <w:t>документы.</w:t>
      </w:r>
      <w:r w:rsidR="00E80BDB">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Так, д</w:t>
      </w:r>
      <w:r w:rsidR="003458B7">
        <w:rPr>
          <w:rStyle w:val="jlqj4b"/>
          <w:rFonts w:ascii="Times New Roman" w:hAnsi="Times New Roman" w:cs="Times New Roman"/>
          <w:sz w:val="28"/>
          <w:szCs w:val="28"/>
        </w:rPr>
        <w:t>ействуют</w:t>
      </w:r>
      <w:r w:rsidR="00D907A8">
        <w:rPr>
          <w:rStyle w:val="jlqj4b"/>
          <w:rFonts w:ascii="Times New Roman" w:hAnsi="Times New Roman" w:cs="Times New Roman"/>
          <w:sz w:val="28"/>
          <w:szCs w:val="28"/>
        </w:rPr>
        <w:t xml:space="preserve"> </w:t>
      </w:r>
      <w:r w:rsidR="00B76B97" w:rsidRPr="00B76B97">
        <w:rPr>
          <w:rStyle w:val="jlqj4b"/>
          <w:rFonts w:ascii="Times New Roman" w:hAnsi="Times New Roman" w:cs="Times New Roman"/>
          <w:sz w:val="28"/>
          <w:szCs w:val="28"/>
        </w:rPr>
        <w:t>Временные меры</w:t>
      </w:r>
      <w:r w:rsidR="00B76B97">
        <w:rPr>
          <w:rStyle w:val="jlqj4b"/>
          <w:rFonts w:ascii="Times New Roman" w:hAnsi="Times New Roman" w:cs="Times New Roman"/>
          <w:sz w:val="28"/>
          <w:szCs w:val="28"/>
        </w:rPr>
        <w:t xml:space="preserve"> </w:t>
      </w:r>
      <w:r w:rsidR="00B76B97" w:rsidRPr="00B76B97">
        <w:rPr>
          <w:rStyle w:val="jlqj4b"/>
          <w:rFonts w:ascii="Times New Roman" w:hAnsi="Times New Roman" w:cs="Times New Roman"/>
          <w:sz w:val="28"/>
          <w:szCs w:val="28"/>
        </w:rPr>
        <w:t xml:space="preserve">Департамента земельных ресурсов провинции </w:t>
      </w:r>
      <w:proofErr w:type="spellStart"/>
      <w:r w:rsidR="00B76B97" w:rsidRPr="00B76B97">
        <w:rPr>
          <w:rStyle w:val="jlqj4b"/>
          <w:rFonts w:ascii="Times New Roman" w:hAnsi="Times New Roman" w:cs="Times New Roman"/>
          <w:sz w:val="28"/>
          <w:szCs w:val="28"/>
        </w:rPr>
        <w:t>Гуандун</w:t>
      </w:r>
      <w:proofErr w:type="spellEnd"/>
      <w:r w:rsidR="00B76B97" w:rsidRPr="00B76B97">
        <w:rPr>
          <w:rStyle w:val="jlqj4b"/>
          <w:rFonts w:ascii="Times New Roman" w:hAnsi="Times New Roman" w:cs="Times New Roman"/>
          <w:sz w:val="28"/>
          <w:szCs w:val="28"/>
        </w:rPr>
        <w:t xml:space="preserve"> для администраци</w:t>
      </w:r>
      <w:r w:rsidR="00014497">
        <w:rPr>
          <w:rStyle w:val="jlqj4b"/>
          <w:rFonts w:ascii="Times New Roman" w:hAnsi="Times New Roman" w:cs="Times New Roman"/>
          <w:sz w:val="28"/>
          <w:szCs w:val="28"/>
        </w:rPr>
        <w:t>й</w:t>
      </w:r>
      <w:r w:rsidR="00B76B97" w:rsidRPr="00B76B97">
        <w:rPr>
          <w:rStyle w:val="jlqj4b"/>
          <w:rFonts w:ascii="Times New Roman" w:hAnsi="Times New Roman" w:cs="Times New Roman"/>
          <w:sz w:val="28"/>
          <w:szCs w:val="28"/>
        </w:rPr>
        <w:t xml:space="preserve"> провинциальных </w:t>
      </w:r>
      <w:proofErr w:type="spellStart"/>
      <w:r w:rsidR="00B76B97" w:rsidRPr="00B76B97">
        <w:rPr>
          <w:rStyle w:val="jlqj4b"/>
          <w:rFonts w:ascii="Times New Roman" w:hAnsi="Times New Roman" w:cs="Times New Roman"/>
          <w:sz w:val="28"/>
          <w:szCs w:val="28"/>
        </w:rPr>
        <w:t>геопарков</w:t>
      </w:r>
      <w:proofErr w:type="spellEnd"/>
      <w:r w:rsidR="00472DD9">
        <w:rPr>
          <w:rStyle w:val="jlqj4b"/>
          <w:rFonts w:ascii="Times New Roman" w:hAnsi="Times New Roman" w:cs="Times New Roman"/>
          <w:sz w:val="28"/>
          <w:szCs w:val="28"/>
        </w:rPr>
        <w:t xml:space="preserve"> </w:t>
      </w:r>
      <w:proofErr w:type="spellStart"/>
      <w:r w:rsidR="00472DD9" w:rsidRPr="00B76B97">
        <w:rPr>
          <w:rStyle w:val="jlqj4b"/>
          <w:rFonts w:ascii="Times New Roman" w:hAnsi="Times New Roman" w:cs="Times New Roman"/>
          <w:sz w:val="28"/>
          <w:szCs w:val="28"/>
        </w:rPr>
        <w:t>Гуандун</w:t>
      </w:r>
      <w:proofErr w:type="spellEnd"/>
      <w:r w:rsidR="00D907A8">
        <w:rPr>
          <w:rStyle w:val="a6"/>
          <w:rFonts w:ascii="Times New Roman" w:hAnsi="Times New Roman" w:cs="Times New Roman"/>
          <w:sz w:val="28"/>
          <w:szCs w:val="28"/>
        </w:rPr>
        <w:footnoteReference w:id="40"/>
      </w:r>
      <w:r w:rsidR="000F728A">
        <w:rPr>
          <w:rStyle w:val="jlqj4b"/>
          <w:rFonts w:ascii="Times New Roman" w:hAnsi="Times New Roman" w:cs="Times New Roman"/>
          <w:sz w:val="28"/>
          <w:szCs w:val="28"/>
        </w:rPr>
        <w:t xml:space="preserve">, где </w:t>
      </w:r>
      <w:r w:rsidR="00EF2866">
        <w:rPr>
          <w:rStyle w:val="jlqj4b"/>
          <w:rFonts w:ascii="Times New Roman" w:hAnsi="Times New Roman" w:cs="Times New Roman"/>
          <w:sz w:val="28"/>
          <w:szCs w:val="28"/>
        </w:rPr>
        <w:t xml:space="preserve">закреплены </w:t>
      </w:r>
      <w:r w:rsidR="00FB23E8">
        <w:rPr>
          <w:rStyle w:val="jlqj4b"/>
          <w:rFonts w:ascii="Times New Roman" w:hAnsi="Times New Roman" w:cs="Times New Roman"/>
          <w:sz w:val="28"/>
          <w:szCs w:val="28"/>
        </w:rPr>
        <w:t>процедура создания, требования к управлению</w:t>
      </w:r>
      <w:r w:rsidR="00976873">
        <w:rPr>
          <w:rStyle w:val="jlqj4b"/>
          <w:rFonts w:ascii="Times New Roman" w:hAnsi="Times New Roman" w:cs="Times New Roman"/>
          <w:sz w:val="28"/>
          <w:szCs w:val="28"/>
        </w:rPr>
        <w:t>, системе и стандартам оценки, а также</w:t>
      </w:r>
      <w:r w:rsidR="00FB23E8">
        <w:rPr>
          <w:rStyle w:val="jlqj4b"/>
          <w:rFonts w:ascii="Times New Roman" w:hAnsi="Times New Roman" w:cs="Times New Roman"/>
          <w:sz w:val="28"/>
          <w:szCs w:val="28"/>
        </w:rPr>
        <w:t xml:space="preserve"> меры контроля за </w:t>
      </w:r>
      <w:proofErr w:type="gramStart"/>
      <w:r w:rsidR="00FB23E8">
        <w:rPr>
          <w:rStyle w:val="jlqj4b"/>
          <w:rFonts w:ascii="Times New Roman" w:hAnsi="Times New Roman" w:cs="Times New Roman"/>
          <w:sz w:val="28"/>
          <w:szCs w:val="28"/>
        </w:rPr>
        <w:t>провинциальными</w:t>
      </w:r>
      <w:proofErr w:type="gramEnd"/>
      <w:r w:rsidR="00FB23E8">
        <w:rPr>
          <w:rStyle w:val="jlqj4b"/>
          <w:rFonts w:ascii="Times New Roman" w:hAnsi="Times New Roman" w:cs="Times New Roman"/>
          <w:sz w:val="28"/>
          <w:szCs w:val="28"/>
        </w:rPr>
        <w:t xml:space="preserve"> </w:t>
      </w:r>
      <w:proofErr w:type="spellStart"/>
      <w:r w:rsidR="00FB23E8">
        <w:rPr>
          <w:rStyle w:val="jlqj4b"/>
          <w:rFonts w:ascii="Times New Roman" w:hAnsi="Times New Roman" w:cs="Times New Roman"/>
          <w:sz w:val="28"/>
          <w:szCs w:val="28"/>
        </w:rPr>
        <w:t>герпарками</w:t>
      </w:r>
      <w:proofErr w:type="spellEnd"/>
      <w:r w:rsidR="00D907A8">
        <w:rPr>
          <w:rStyle w:val="jlqj4b"/>
          <w:rFonts w:ascii="Times New Roman" w:hAnsi="Times New Roman" w:cs="Times New Roman"/>
          <w:sz w:val="28"/>
          <w:szCs w:val="28"/>
        </w:rPr>
        <w:t>.</w:t>
      </w:r>
      <w:r w:rsidR="00AE74F0">
        <w:rPr>
          <w:rStyle w:val="jlqj4b"/>
          <w:rFonts w:ascii="Times New Roman" w:hAnsi="Times New Roman" w:cs="Times New Roman"/>
          <w:sz w:val="28"/>
          <w:szCs w:val="28"/>
        </w:rPr>
        <w:t xml:space="preserve"> </w:t>
      </w:r>
      <w:r w:rsidR="00CE495D">
        <w:rPr>
          <w:rFonts w:ascii="Times New Roman" w:hAnsi="Times New Roman" w:cs="Times New Roman"/>
          <w:sz w:val="28"/>
          <w:szCs w:val="28"/>
        </w:rPr>
        <w:t>С 1 августа 2021 года (ст. 39) вступило в</w:t>
      </w:r>
      <w:r w:rsidR="00CE495D" w:rsidRPr="00CE495D">
        <w:rPr>
          <w:rFonts w:ascii="Times New Roman" w:hAnsi="Times New Roman" w:cs="Times New Roman"/>
          <w:sz w:val="28"/>
          <w:szCs w:val="28"/>
        </w:rPr>
        <w:t xml:space="preserve"> силу </w:t>
      </w:r>
      <w:r w:rsidR="0024241E" w:rsidRPr="0024241E">
        <w:rPr>
          <w:rFonts w:ascii="Times New Roman" w:hAnsi="Times New Roman" w:cs="Times New Roman"/>
          <w:sz w:val="28"/>
          <w:szCs w:val="28"/>
        </w:rPr>
        <w:t xml:space="preserve">Положение об охране </w:t>
      </w:r>
      <w:proofErr w:type="gramStart"/>
      <w:r w:rsidR="00C35E41">
        <w:rPr>
          <w:rFonts w:ascii="Times New Roman" w:hAnsi="Times New Roman" w:cs="Times New Roman"/>
          <w:sz w:val="28"/>
          <w:szCs w:val="28"/>
        </w:rPr>
        <w:t>национальных</w:t>
      </w:r>
      <w:proofErr w:type="gramEnd"/>
      <w:r w:rsidR="00C35E41">
        <w:rPr>
          <w:rFonts w:ascii="Times New Roman" w:hAnsi="Times New Roman" w:cs="Times New Roman"/>
          <w:sz w:val="28"/>
          <w:szCs w:val="28"/>
        </w:rPr>
        <w:t xml:space="preserve"> </w:t>
      </w:r>
      <w:proofErr w:type="spellStart"/>
      <w:r w:rsidR="0024241E" w:rsidRPr="0024241E">
        <w:rPr>
          <w:rFonts w:ascii="Times New Roman" w:hAnsi="Times New Roman" w:cs="Times New Roman"/>
          <w:sz w:val="28"/>
          <w:szCs w:val="28"/>
        </w:rPr>
        <w:t>геопарков</w:t>
      </w:r>
      <w:proofErr w:type="spellEnd"/>
      <w:r w:rsidR="0024241E" w:rsidRPr="0024241E">
        <w:rPr>
          <w:rFonts w:ascii="Times New Roman" w:hAnsi="Times New Roman" w:cs="Times New Roman"/>
          <w:sz w:val="28"/>
          <w:szCs w:val="28"/>
        </w:rPr>
        <w:t xml:space="preserve"> в городе </w:t>
      </w:r>
      <w:proofErr w:type="spellStart"/>
      <w:r w:rsidR="0024241E" w:rsidRPr="0024241E">
        <w:rPr>
          <w:rFonts w:ascii="Times New Roman" w:hAnsi="Times New Roman" w:cs="Times New Roman"/>
          <w:sz w:val="28"/>
          <w:szCs w:val="28"/>
        </w:rPr>
        <w:t>Яньань</w:t>
      </w:r>
      <w:proofErr w:type="spellEnd"/>
      <w:r w:rsidR="0024241E">
        <w:rPr>
          <w:rStyle w:val="a6"/>
          <w:rFonts w:ascii="Times New Roman" w:hAnsi="Times New Roman" w:cs="Times New Roman"/>
          <w:sz w:val="28"/>
          <w:szCs w:val="28"/>
        </w:rPr>
        <w:footnoteReference w:id="41"/>
      </w:r>
      <w:r w:rsidR="000F728A">
        <w:rPr>
          <w:rFonts w:ascii="Times New Roman" w:hAnsi="Times New Roman" w:cs="Times New Roman"/>
          <w:sz w:val="28"/>
          <w:szCs w:val="28"/>
        </w:rPr>
        <w:t xml:space="preserve">, </w:t>
      </w:r>
      <w:r w:rsidR="000F728A">
        <w:rPr>
          <w:rStyle w:val="jlqj4b"/>
          <w:rFonts w:ascii="Times New Roman" w:hAnsi="Times New Roman" w:cs="Times New Roman"/>
          <w:sz w:val="28"/>
          <w:szCs w:val="28"/>
        </w:rPr>
        <w:t>где, в том числе устанавливаются</w:t>
      </w:r>
      <w:r w:rsidR="005F1C1E">
        <w:rPr>
          <w:rStyle w:val="jlqj4b"/>
          <w:rFonts w:ascii="Times New Roman" w:hAnsi="Times New Roman" w:cs="Times New Roman"/>
          <w:sz w:val="28"/>
          <w:szCs w:val="28"/>
        </w:rPr>
        <w:t xml:space="preserve"> охрана,</w:t>
      </w:r>
      <w:r w:rsidR="00077ADC">
        <w:rPr>
          <w:rStyle w:val="jlqj4b"/>
          <w:rFonts w:ascii="Times New Roman" w:hAnsi="Times New Roman" w:cs="Times New Roman"/>
          <w:sz w:val="28"/>
          <w:szCs w:val="28"/>
        </w:rPr>
        <w:t xml:space="preserve"> использование</w:t>
      </w:r>
      <w:r w:rsidR="00164C7E">
        <w:rPr>
          <w:rStyle w:val="jlqj4b"/>
          <w:rFonts w:ascii="Times New Roman" w:hAnsi="Times New Roman" w:cs="Times New Roman"/>
          <w:sz w:val="28"/>
          <w:szCs w:val="28"/>
        </w:rPr>
        <w:t>, управление, контроль</w:t>
      </w:r>
      <w:r w:rsidR="005F1C1E">
        <w:rPr>
          <w:rStyle w:val="jlqj4b"/>
          <w:rFonts w:ascii="Times New Roman" w:hAnsi="Times New Roman" w:cs="Times New Roman"/>
          <w:sz w:val="28"/>
          <w:szCs w:val="28"/>
        </w:rPr>
        <w:t xml:space="preserve"> и юридическая ответственность</w:t>
      </w:r>
      <w:r w:rsidR="00E80BDB">
        <w:rPr>
          <w:rFonts w:ascii="Times New Roman" w:hAnsi="Times New Roman" w:cs="Times New Roman"/>
          <w:sz w:val="28"/>
          <w:szCs w:val="28"/>
        </w:rPr>
        <w:t>.</w:t>
      </w:r>
      <w:r w:rsidR="001A7E0F">
        <w:rPr>
          <w:rFonts w:ascii="Times New Roman" w:hAnsi="Times New Roman" w:cs="Times New Roman"/>
          <w:sz w:val="28"/>
          <w:szCs w:val="28"/>
        </w:rPr>
        <w:t xml:space="preserve"> </w:t>
      </w:r>
      <w:r w:rsidR="003458B7">
        <w:rPr>
          <w:rFonts w:ascii="Times New Roman" w:hAnsi="Times New Roman" w:cs="Times New Roman"/>
          <w:sz w:val="28"/>
          <w:szCs w:val="28"/>
        </w:rPr>
        <w:t>В документах регионального и муниципального уровня нормы в основн</w:t>
      </w:r>
      <w:r w:rsidR="00625914">
        <w:rPr>
          <w:rFonts w:ascii="Times New Roman" w:hAnsi="Times New Roman" w:cs="Times New Roman"/>
          <w:sz w:val="28"/>
          <w:szCs w:val="28"/>
        </w:rPr>
        <w:t>о</w:t>
      </w:r>
      <w:r w:rsidR="003458B7">
        <w:rPr>
          <w:rFonts w:ascii="Times New Roman" w:hAnsi="Times New Roman" w:cs="Times New Roman"/>
          <w:sz w:val="28"/>
          <w:szCs w:val="28"/>
        </w:rPr>
        <w:t xml:space="preserve">м дублируются (например, </w:t>
      </w:r>
      <w:r w:rsidR="00625914">
        <w:rPr>
          <w:rFonts w:ascii="Times New Roman" w:hAnsi="Times New Roman" w:cs="Times New Roman"/>
          <w:sz w:val="28"/>
          <w:szCs w:val="28"/>
        </w:rPr>
        <w:t>правила</w:t>
      </w:r>
      <w:r w:rsidR="003458B7">
        <w:rPr>
          <w:rFonts w:ascii="Times New Roman" w:hAnsi="Times New Roman" w:cs="Times New Roman"/>
          <w:sz w:val="28"/>
          <w:szCs w:val="28"/>
        </w:rPr>
        <w:t xml:space="preserve"> о функциональных зонах), однако есть и особенности (размеры штрафов). Например, в ст.</w:t>
      </w:r>
      <w:r w:rsidR="00625914">
        <w:rPr>
          <w:rFonts w:ascii="Times New Roman" w:hAnsi="Times New Roman" w:cs="Times New Roman"/>
          <w:sz w:val="28"/>
          <w:szCs w:val="28"/>
        </w:rPr>
        <w:t xml:space="preserve"> 34</w:t>
      </w:r>
      <w:r w:rsidR="003458B7">
        <w:rPr>
          <w:rFonts w:ascii="Times New Roman" w:hAnsi="Times New Roman" w:cs="Times New Roman"/>
          <w:sz w:val="28"/>
          <w:szCs w:val="28"/>
        </w:rPr>
        <w:t xml:space="preserve"> </w:t>
      </w:r>
      <w:r w:rsidR="003458B7" w:rsidRPr="0024241E">
        <w:rPr>
          <w:rFonts w:ascii="Times New Roman" w:hAnsi="Times New Roman" w:cs="Times New Roman"/>
          <w:sz w:val="28"/>
          <w:szCs w:val="28"/>
        </w:rPr>
        <w:t>Положени</w:t>
      </w:r>
      <w:r w:rsidR="00625914">
        <w:rPr>
          <w:rFonts w:ascii="Times New Roman" w:hAnsi="Times New Roman" w:cs="Times New Roman"/>
          <w:sz w:val="28"/>
          <w:szCs w:val="28"/>
        </w:rPr>
        <w:t>я</w:t>
      </w:r>
      <w:r w:rsidR="003458B7" w:rsidRPr="0024241E">
        <w:rPr>
          <w:rFonts w:ascii="Times New Roman" w:hAnsi="Times New Roman" w:cs="Times New Roman"/>
          <w:sz w:val="28"/>
          <w:szCs w:val="28"/>
        </w:rPr>
        <w:t xml:space="preserve"> об охране </w:t>
      </w:r>
      <w:r w:rsidR="00C35E41">
        <w:rPr>
          <w:rFonts w:ascii="Times New Roman" w:hAnsi="Times New Roman" w:cs="Times New Roman"/>
          <w:sz w:val="28"/>
          <w:szCs w:val="28"/>
        </w:rPr>
        <w:t xml:space="preserve">национальных </w:t>
      </w:r>
      <w:proofErr w:type="spellStart"/>
      <w:r w:rsidR="003458B7" w:rsidRPr="0024241E">
        <w:rPr>
          <w:rFonts w:ascii="Times New Roman" w:hAnsi="Times New Roman" w:cs="Times New Roman"/>
          <w:sz w:val="28"/>
          <w:szCs w:val="28"/>
        </w:rPr>
        <w:t>геопарков</w:t>
      </w:r>
      <w:proofErr w:type="spellEnd"/>
      <w:r w:rsidR="003458B7" w:rsidRPr="0024241E">
        <w:rPr>
          <w:rFonts w:ascii="Times New Roman" w:hAnsi="Times New Roman" w:cs="Times New Roman"/>
          <w:sz w:val="28"/>
          <w:szCs w:val="28"/>
        </w:rPr>
        <w:t xml:space="preserve"> в городе </w:t>
      </w:r>
      <w:proofErr w:type="spellStart"/>
      <w:r w:rsidR="003458B7" w:rsidRPr="0024241E">
        <w:rPr>
          <w:rFonts w:ascii="Times New Roman" w:hAnsi="Times New Roman" w:cs="Times New Roman"/>
          <w:sz w:val="28"/>
          <w:szCs w:val="28"/>
        </w:rPr>
        <w:t>Яньань</w:t>
      </w:r>
      <w:proofErr w:type="spellEnd"/>
      <w:r w:rsidR="00625914">
        <w:rPr>
          <w:rFonts w:ascii="Times New Roman" w:hAnsi="Times New Roman" w:cs="Times New Roman"/>
          <w:sz w:val="28"/>
          <w:szCs w:val="28"/>
        </w:rPr>
        <w:t xml:space="preserve"> за нарушение </w:t>
      </w:r>
      <w:r>
        <w:rPr>
          <w:rFonts w:ascii="Times New Roman" w:hAnsi="Times New Roman" w:cs="Times New Roman"/>
          <w:sz w:val="28"/>
          <w:szCs w:val="28"/>
        </w:rPr>
        <w:t>соответствующего</w:t>
      </w:r>
      <w:r w:rsidR="00625914">
        <w:rPr>
          <w:rFonts w:ascii="Times New Roman" w:hAnsi="Times New Roman" w:cs="Times New Roman"/>
          <w:sz w:val="28"/>
          <w:szCs w:val="28"/>
        </w:rPr>
        <w:t xml:space="preserve"> </w:t>
      </w:r>
      <w:r w:rsidR="00625914">
        <w:rPr>
          <w:rFonts w:ascii="Times New Roman" w:hAnsi="Times New Roman" w:cs="Times New Roman"/>
          <w:sz w:val="28"/>
          <w:szCs w:val="28"/>
        </w:rPr>
        <w:lastRenderedPageBreak/>
        <w:t>законодательства предусмотрен штраф</w:t>
      </w:r>
      <w:r>
        <w:rPr>
          <w:rFonts w:ascii="Times New Roman" w:hAnsi="Times New Roman" w:cs="Times New Roman"/>
          <w:sz w:val="28"/>
          <w:szCs w:val="28"/>
        </w:rPr>
        <w:t xml:space="preserve"> в размере</w:t>
      </w:r>
      <w:r w:rsidR="00625914">
        <w:rPr>
          <w:rFonts w:ascii="Times New Roman" w:hAnsi="Times New Roman" w:cs="Times New Roman"/>
          <w:sz w:val="28"/>
          <w:szCs w:val="28"/>
        </w:rPr>
        <w:t xml:space="preserve"> </w:t>
      </w:r>
      <w:r w:rsidR="00625914" w:rsidRPr="00625914">
        <w:rPr>
          <w:rFonts w:ascii="Times New Roman" w:hAnsi="Times New Roman" w:cs="Times New Roman"/>
          <w:sz w:val="28"/>
          <w:szCs w:val="28"/>
        </w:rPr>
        <w:t>не менее 100, но не более 5000 юаней</w:t>
      </w:r>
      <w:r w:rsidR="00625914">
        <w:rPr>
          <w:rFonts w:ascii="Times New Roman" w:hAnsi="Times New Roman" w:cs="Times New Roman"/>
          <w:sz w:val="28"/>
          <w:szCs w:val="28"/>
        </w:rPr>
        <w:t>.</w:t>
      </w:r>
    </w:p>
    <w:p w:rsidR="006E4E5D" w:rsidRDefault="00EF2866" w:rsidP="00111828">
      <w:pPr>
        <w:spacing w:after="0" w:line="360" w:lineRule="auto"/>
        <w:ind w:firstLine="567"/>
        <w:jc w:val="both"/>
        <w:rPr>
          <w:rFonts w:ascii="Times New Roman" w:hAnsi="Times New Roman" w:cs="Times New Roman"/>
          <w:sz w:val="28"/>
          <w:szCs w:val="28"/>
        </w:rPr>
      </w:pPr>
      <w:r w:rsidRPr="007D4AEE">
        <w:rPr>
          <w:rFonts w:ascii="Times New Roman" w:hAnsi="Times New Roman" w:cs="Times New Roman"/>
          <w:sz w:val="28"/>
          <w:szCs w:val="28"/>
        </w:rPr>
        <w:t xml:space="preserve">В </w:t>
      </w:r>
      <w:r w:rsidR="00123C24" w:rsidRPr="007D4AEE">
        <w:rPr>
          <w:rFonts w:ascii="Times New Roman" w:hAnsi="Times New Roman" w:cs="Times New Roman"/>
          <w:sz w:val="28"/>
          <w:szCs w:val="28"/>
        </w:rPr>
        <w:t>научной литературе описываются меры по сохранению объектов геологического наследия</w:t>
      </w:r>
      <w:r w:rsidR="00EE0EE9" w:rsidRPr="007D4AEE">
        <w:rPr>
          <w:rFonts w:ascii="Times New Roman" w:hAnsi="Times New Roman" w:cs="Times New Roman"/>
          <w:sz w:val="28"/>
          <w:szCs w:val="28"/>
        </w:rPr>
        <w:t xml:space="preserve"> в зависимости от их природных особенностей</w:t>
      </w:r>
      <w:r w:rsidR="00123C24" w:rsidRPr="007D4AEE">
        <w:rPr>
          <w:rFonts w:ascii="Times New Roman" w:hAnsi="Times New Roman" w:cs="Times New Roman"/>
          <w:sz w:val="28"/>
          <w:szCs w:val="28"/>
        </w:rPr>
        <w:t xml:space="preserve"> в границах</w:t>
      </w:r>
      <w:r w:rsidR="00EE0EE9" w:rsidRPr="007D4AEE">
        <w:rPr>
          <w:rFonts w:ascii="Times New Roman" w:hAnsi="Times New Roman" w:cs="Times New Roman"/>
          <w:sz w:val="28"/>
          <w:szCs w:val="28"/>
        </w:rPr>
        <w:t xml:space="preserve"> конкретных</w:t>
      </w:r>
      <w:r w:rsidR="00123C24" w:rsidRPr="007D4AEE">
        <w:rPr>
          <w:rFonts w:ascii="Times New Roman" w:hAnsi="Times New Roman" w:cs="Times New Roman"/>
          <w:sz w:val="28"/>
          <w:szCs w:val="28"/>
        </w:rPr>
        <w:t xml:space="preserve"> </w:t>
      </w:r>
      <w:proofErr w:type="spellStart"/>
      <w:r w:rsidR="00123C24" w:rsidRPr="007D4AEE">
        <w:rPr>
          <w:rFonts w:ascii="Times New Roman" w:hAnsi="Times New Roman" w:cs="Times New Roman"/>
          <w:sz w:val="28"/>
          <w:szCs w:val="28"/>
        </w:rPr>
        <w:t>геопарков</w:t>
      </w:r>
      <w:proofErr w:type="spellEnd"/>
      <w:r w:rsidR="00123C24" w:rsidRPr="007D4AEE">
        <w:rPr>
          <w:rFonts w:ascii="Times New Roman" w:hAnsi="Times New Roman" w:cs="Times New Roman"/>
          <w:sz w:val="28"/>
          <w:szCs w:val="28"/>
        </w:rPr>
        <w:t xml:space="preserve">. </w:t>
      </w:r>
      <w:proofErr w:type="gramStart"/>
      <w:r w:rsidR="00123C24" w:rsidRPr="007D4AEE">
        <w:rPr>
          <w:rFonts w:ascii="Times New Roman" w:hAnsi="Times New Roman" w:cs="Times New Roman"/>
          <w:sz w:val="28"/>
          <w:szCs w:val="28"/>
        </w:rPr>
        <w:t>Например</w:t>
      </w:r>
      <w:r w:rsidR="00DB0141" w:rsidRPr="007D4AEE">
        <w:rPr>
          <w:rFonts w:ascii="Times New Roman" w:hAnsi="Times New Roman" w:cs="Times New Roman"/>
          <w:sz w:val="28"/>
          <w:szCs w:val="28"/>
        </w:rPr>
        <w:t xml:space="preserve">, в глобальном </w:t>
      </w:r>
      <w:proofErr w:type="spellStart"/>
      <w:r w:rsidR="00DB0141" w:rsidRPr="007D4AEE">
        <w:rPr>
          <w:rFonts w:ascii="Times New Roman" w:hAnsi="Times New Roman" w:cs="Times New Roman"/>
          <w:sz w:val="28"/>
          <w:szCs w:val="28"/>
        </w:rPr>
        <w:t>геопарке</w:t>
      </w:r>
      <w:proofErr w:type="spellEnd"/>
      <w:r w:rsidR="00DB0141" w:rsidRPr="007D4AEE">
        <w:rPr>
          <w:rFonts w:ascii="Times New Roman" w:hAnsi="Times New Roman" w:cs="Times New Roman"/>
          <w:sz w:val="28"/>
          <w:szCs w:val="28"/>
        </w:rPr>
        <w:t xml:space="preserve"> ЮНЕСКО «</w:t>
      </w:r>
      <w:proofErr w:type="spellStart"/>
      <w:r w:rsidR="00DB0141" w:rsidRPr="007D4AEE">
        <w:rPr>
          <w:rFonts w:ascii="Times New Roman" w:hAnsi="Times New Roman" w:cs="Times New Roman"/>
          <w:sz w:val="28"/>
          <w:szCs w:val="28"/>
        </w:rPr>
        <w:t>Хуаншань</w:t>
      </w:r>
      <w:proofErr w:type="spellEnd"/>
      <w:r w:rsidR="00DB0141" w:rsidRPr="007D4AEE">
        <w:rPr>
          <w:rFonts w:ascii="Times New Roman" w:hAnsi="Times New Roman" w:cs="Times New Roman"/>
          <w:sz w:val="28"/>
          <w:szCs w:val="28"/>
        </w:rPr>
        <w:t xml:space="preserve">» </w:t>
      </w:r>
      <w:r w:rsidR="00123C24" w:rsidRPr="007D4AEE">
        <w:rPr>
          <w:rFonts w:ascii="Times New Roman" w:hAnsi="Times New Roman" w:cs="Times New Roman"/>
          <w:sz w:val="28"/>
          <w:szCs w:val="28"/>
        </w:rPr>
        <w:t>дл</w:t>
      </w:r>
      <w:r w:rsidR="00DB0141" w:rsidRPr="007D4AEE">
        <w:rPr>
          <w:rFonts w:ascii="Times New Roman" w:hAnsi="Times New Roman" w:cs="Times New Roman"/>
          <w:sz w:val="28"/>
          <w:szCs w:val="28"/>
        </w:rPr>
        <w:t xml:space="preserve">я минимизации </w:t>
      </w:r>
      <w:r w:rsidR="00DB0141" w:rsidRPr="008B4415">
        <w:rPr>
          <w:rFonts w:ascii="Times New Roman" w:hAnsi="Times New Roman" w:cs="Times New Roman"/>
          <w:sz w:val="28"/>
          <w:szCs w:val="28"/>
        </w:rPr>
        <w:t xml:space="preserve">рисков </w:t>
      </w:r>
      <w:r w:rsidR="007272D5" w:rsidRPr="008B4415">
        <w:rPr>
          <w:rFonts w:ascii="Times New Roman" w:hAnsi="Times New Roman" w:cs="Times New Roman"/>
          <w:sz w:val="28"/>
          <w:szCs w:val="28"/>
        </w:rPr>
        <w:t>разрушения геологических объектов</w:t>
      </w:r>
      <w:r w:rsidR="009967D9" w:rsidRPr="008B4415">
        <w:rPr>
          <w:rFonts w:ascii="Times New Roman" w:hAnsi="Times New Roman" w:cs="Times New Roman"/>
          <w:sz w:val="28"/>
          <w:szCs w:val="28"/>
        </w:rPr>
        <w:t>, состоящи</w:t>
      </w:r>
      <w:r w:rsidR="007272D5" w:rsidRPr="008B4415">
        <w:rPr>
          <w:rFonts w:ascii="Times New Roman" w:hAnsi="Times New Roman" w:cs="Times New Roman"/>
          <w:sz w:val="28"/>
          <w:szCs w:val="28"/>
        </w:rPr>
        <w:t>х</w:t>
      </w:r>
      <w:r w:rsidR="00DB0141" w:rsidRPr="008B4415">
        <w:rPr>
          <w:rFonts w:ascii="Times New Roman" w:hAnsi="Times New Roman" w:cs="Times New Roman"/>
          <w:sz w:val="28"/>
          <w:szCs w:val="28"/>
        </w:rPr>
        <w:t xml:space="preserve"> из крупнозернистого гранита</w:t>
      </w:r>
      <w:r w:rsidR="009967D9" w:rsidRPr="008B4415">
        <w:rPr>
          <w:rFonts w:ascii="Times New Roman" w:hAnsi="Times New Roman" w:cs="Times New Roman"/>
          <w:sz w:val="28"/>
          <w:szCs w:val="28"/>
        </w:rPr>
        <w:t xml:space="preserve"> (гранитная скала может треснуть после удара молнией)</w:t>
      </w:r>
      <w:r w:rsidR="00347E71" w:rsidRPr="008B4415">
        <w:rPr>
          <w:rFonts w:ascii="Times New Roman" w:hAnsi="Times New Roman" w:cs="Times New Roman"/>
          <w:sz w:val="28"/>
          <w:szCs w:val="28"/>
        </w:rPr>
        <w:t>,</w:t>
      </w:r>
      <w:r w:rsidR="009967D9" w:rsidRPr="008B4415">
        <w:rPr>
          <w:rFonts w:ascii="Times New Roman" w:hAnsi="Times New Roman" w:cs="Times New Roman"/>
          <w:sz w:val="28"/>
          <w:szCs w:val="28"/>
        </w:rPr>
        <w:t xml:space="preserve"> были установлены устройства для перехвата молнии</w:t>
      </w:r>
      <w:r w:rsidR="008E0F56" w:rsidRPr="008B4415">
        <w:rPr>
          <w:rStyle w:val="a6"/>
          <w:rFonts w:ascii="Times New Roman" w:hAnsi="Times New Roman" w:cs="Times New Roman"/>
          <w:sz w:val="28"/>
          <w:szCs w:val="28"/>
        </w:rPr>
        <w:footnoteReference w:id="42"/>
      </w:r>
      <w:r w:rsidR="009967D9" w:rsidRPr="008B4415">
        <w:rPr>
          <w:rFonts w:ascii="Times New Roman" w:hAnsi="Times New Roman" w:cs="Times New Roman"/>
          <w:sz w:val="28"/>
          <w:szCs w:val="28"/>
        </w:rPr>
        <w:t xml:space="preserve">. </w:t>
      </w:r>
      <w:r w:rsidR="007412B5" w:rsidRPr="008B4415">
        <w:rPr>
          <w:rFonts w:ascii="Times New Roman" w:hAnsi="Times New Roman" w:cs="Times New Roman"/>
          <w:sz w:val="28"/>
          <w:szCs w:val="28"/>
        </w:rPr>
        <w:t>Почвы, происходящие из крупнозернистого гранита, сильно подвержены</w:t>
      </w:r>
      <w:r w:rsidR="007412B5">
        <w:rPr>
          <w:rFonts w:ascii="Times New Roman" w:hAnsi="Times New Roman" w:cs="Times New Roman"/>
          <w:sz w:val="28"/>
          <w:szCs w:val="28"/>
        </w:rPr>
        <w:t xml:space="preserve"> эрозии, поэтому в </w:t>
      </w:r>
      <w:proofErr w:type="spellStart"/>
      <w:r w:rsidR="007412B5">
        <w:rPr>
          <w:rFonts w:ascii="Times New Roman" w:hAnsi="Times New Roman" w:cs="Times New Roman"/>
          <w:sz w:val="28"/>
          <w:szCs w:val="28"/>
        </w:rPr>
        <w:t>геопарке</w:t>
      </w:r>
      <w:proofErr w:type="spellEnd"/>
      <w:r w:rsidR="007412B5">
        <w:rPr>
          <w:rFonts w:ascii="Times New Roman" w:hAnsi="Times New Roman" w:cs="Times New Roman"/>
          <w:sz w:val="28"/>
          <w:szCs w:val="28"/>
        </w:rPr>
        <w:t xml:space="preserve"> введён запрет на </w:t>
      </w:r>
      <w:r w:rsidR="007412B5" w:rsidRPr="007412B5">
        <w:rPr>
          <w:rFonts w:ascii="Times New Roman" w:hAnsi="Times New Roman" w:cs="Times New Roman"/>
          <w:sz w:val="28"/>
          <w:szCs w:val="28"/>
        </w:rPr>
        <w:t>вырубк</w:t>
      </w:r>
      <w:r w:rsidR="007412B5">
        <w:rPr>
          <w:rFonts w:ascii="Times New Roman" w:hAnsi="Times New Roman" w:cs="Times New Roman"/>
          <w:sz w:val="28"/>
          <w:szCs w:val="28"/>
        </w:rPr>
        <w:t>у</w:t>
      </w:r>
      <w:r w:rsidR="007412B5" w:rsidRPr="007412B5">
        <w:rPr>
          <w:rFonts w:ascii="Times New Roman" w:hAnsi="Times New Roman" w:cs="Times New Roman"/>
          <w:sz w:val="28"/>
          <w:szCs w:val="28"/>
        </w:rPr>
        <w:t xml:space="preserve"> лесов, а облесение активно поощряется</w:t>
      </w:r>
      <w:r w:rsidR="007412B5">
        <w:rPr>
          <w:rStyle w:val="a6"/>
          <w:rFonts w:ascii="Times New Roman" w:hAnsi="Times New Roman" w:cs="Times New Roman"/>
          <w:sz w:val="28"/>
          <w:szCs w:val="28"/>
        </w:rPr>
        <w:footnoteReference w:id="43"/>
      </w:r>
      <w:r w:rsidR="007412B5" w:rsidRPr="007412B5">
        <w:rPr>
          <w:rFonts w:ascii="Times New Roman" w:hAnsi="Times New Roman" w:cs="Times New Roman"/>
          <w:sz w:val="28"/>
          <w:szCs w:val="28"/>
        </w:rPr>
        <w:t>.</w:t>
      </w:r>
      <w:r w:rsidR="002478BA">
        <w:rPr>
          <w:rFonts w:ascii="Times New Roman" w:hAnsi="Times New Roman" w:cs="Times New Roman"/>
          <w:sz w:val="28"/>
          <w:szCs w:val="28"/>
        </w:rPr>
        <w:t xml:space="preserve"> </w:t>
      </w:r>
      <w:r w:rsidR="00B06250">
        <w:rPr>
          <w:rFonts w:ascii="Times New Roman" w:hAnsi="Times New Roman" w:cs="Times New Roman"/>
          <w:sz w:val="28"/>
          <w:szCs w:val="28"/>
        </w:rPr>
        <w:t>На основании научного расчёта и</w:t>
      </w:r>
      <w:r w:rsidR="002478BA">
        <w:rPr>
          <w:rFonts w:ascii="Times New Roman" w:hAnsi="Times New Roman" w:cs="Times New Roman"/>
          <w:sz w:val="28"/>
          <w:szCs w:val="28"/>
        </w:rPr>
        <w:t>спользуе</w:t>
      </w:r>
      <w:r w:rsidR="00B06250">
        <w:rPr>
          <w:rFonts w:ascii="Times New Roman" w:hAnsi="Times New Roman" w:cs="Times New Roman"/>
          <w:sz w:val="28"/>
          <w:szCs w:val="28"/>
        </w:rPr>
        <w:t>тся ограничение потока туристов</w:t>
      </w:r>
      <w:r w:rsidR="002478BA">
        <w:rPr>
          <w:rFonts w:ascii="Times New Roman" w:hAnsi="Times New Roman" w:cs="Times New Roman"/>
          <w:sz w:val="28"/>
          <w:szCs w:val="28"/>
        </w:rPr>
        <w:t xml:space="preserve"> </w:t>
      </w:r>
      <w:r w:rsidR="00B06250">
        <w:rPr>
          <w:rFonts w:ascii="Times New Roman" w:hAnsi="Times New Roman" w:cs="Times New Roman"/>
          <w:sz w:val="28"/>
          <w:szCs w:val="28"/>
        </w:rPr>
        <w:t>с</w:t>
      </w:r>
      <w:r w:rsidR="002478BA">
        <w:rPr>
          <w:rFonts w:ascii="Times New Roman" w:hAnsi="Times New Roman" w:cs="Times New Roman"/>
          <w:sz w:val="28"/>
          <w:szCs w:val="28"/>
        </w:rPr>
        <w:t xml:space="preserve"> </w:t>
      </w:r>
      <w:r w:rsidR="00B06250">
        <w:rPr>
          <w:rFonts w:ascii="Times New Roman" w:hAnsi="Times New Roman" w:cs="Times New Roman"/>
          <w:sz w:val="28"/>
          <w:szCs w:val="28"/>
        </w:rPr>
        <w:t xml:space="preserve">разным </w:t>
      </w:r>
      <w:r w:rsidR="002478BA">
        <w:rPr>
          <w:rFonts w:ascii="Times New Roman" w:hAnsi="Times New Roman" w:cs="Times New Roman"/>
          <w:sz w:val="28"/>
          <w:szCs w:val="28"/>
        </w:rPr>
        <w:t>предел</w:t>
      </w:r>
      <w:r w:rsidR="00B06250">
        <w:rPr>
          <w:rFonts w:ascii="Times New Roman" w:hAnsi="Times New Roman" w:cs="Times New Roman"/>
          <w:sz w:val="28"/>
          <w:szCs w:val="28"/>
        </w:rPr>
        <w:t>ом</w:t>
      </w:r>
      <w:proofErr w:type="gramEnd"/>
      <w:r w:rsidR="002478BA">
        <w:rPr>
          <w:rFonts w:ascii="Times New Roman" w:hAnsi="Times New Roman" w:cs="Times New Roman"/>
          <w:sz w:val="28"/>
          <w:szCs w:val="28"/>
        </w:rPr>
        <w:t xml:space="preserve"> </w:t>
      </w:r>
      <w:r w:rsidR="00DF749B">
        <w:rPr>
          <w:rFonts w:ascii="Times New Roman" w:hAnsi="Times New Roman" w:cs="Times New Roman"/>
          <w:sz w:val="28"/>
          <w:szCs w:val="28"/>
        </w:rPr>
        <w:t xml:space="preserve">количества </w:t>
      </w:r>
      <w:r w:rsidR="002478BA">
        <w:rPr>
          <w:rFonts w:ascii="Times New Roman" w:hAnsi="Times New Roman" w:cs="Times New Roman"/>
          <w:sz w:val="28"/>
          <w:szCs w:val="28"/>
        </w:rPr>
        <w:t>посетителей в хорошую и плохую погоду</w:t>
      </w:r>
      <w:r w:rsidR="002478BA">
        <w:rPr>
          <w:rStyle w:val="a6"/>
          <w:rFonts w:ascii="Times New Roman" w:hAnsi="Times New Roman" w:cs="Times New Roman"/>
          <w:sz w:val="28"/>
          <w:szCs w:val="28"/>
        </w:rPr>
        <w:footnoteReference w:id="44"/>
      </w:r>
      <w:r w:rsidR="002478BA">
        <w:rPr>
          <w:rFonts w:ascii="Times New Roman" w:hAnsi="Times New Roman" w:cs="Times New Roman"/>
          <w:sz w:val="28"/>
          <w:szCs w:val="28"/>
        </w:rPr>
        <w:t>.</w:t>
      </w:r>
      <w:r w:rsidR="00781A88">
        <w:rPr>
          <w:rFonts w:ascii="Times New Roman" w:hAnsi="Times New Roman" w:cs="Times New Roman"/>
          <w:sz w:val="28"/>
          <w:szCs w:val="28"/>
        </w:rPr>
        <w:t xml:space="preserve"> </w:t>
      </w:r>
      <w:r w:rsidR="00781A88" w:rsidRPr="00320DDE">
        <w:rPr>
          <w:rFonts w:ascii="Times New Roman" w:hAnsi="Times New Roman" w:cs="Times New Roman"/>
          <w:sz w:val="28"/>
          <w:szCs w:val="28"/>
        </w:rPr>
        <w:t xml:space="preserve">В </w:t>
      </w:r>
      <w:proofErr w:type="gramStart"/>
      <w:r w:rsidR="005F7719">
        <w:rPr>
          <w:rFonts w:ascii="Times New Roman" w:hAnsi="Times New Roman" w:cs="Times New Roman"/>
          <w:sz w:val="28"/>
          <w:szCs w:val="28"/>
        </w:rPr>
        <w:t>г</w:t>
      </w:r>
      <w:r w:rsidR="00756C21" w:rsidRPr="00320DDE">
        <w:rPr>
          <w:rFonts w:ascii="Times New Roman" w:hAnsi="Times New Roman" w:cs="Times New Roman"/>
          <w:sz w:val="28"/>
          <w:szCs w:val="28"/>
        </w:rPr>
        <w:t>лобальном</w:t>
      </w:r>
      <w:proofErr w:type="gramEnd"/>
      <w:r w:rsidR="00756C21" w:rsidRPr="00320DDE">
        <w:rPr>
          <w:rFonts w:ascii="Times New Roman" w:hAnsi="Times New Roman" w:cs="Times New Roman"/>
          <w:sz w:val="28"/>
          <w:szCs w:val="28"/>
        </w:rPr>
        <w:t xml:space="preserve"> </w:t>
      </w:r>
      <w:proofErr w:type="spellStart"/>
      <w:r w:rsidR="00756C21" w:rsidRPr="00320DDE">
        <w:rPr>
          <w:rFonts w:ascii="Times New Roman" w:hAnsi="Times New Roman" w:cs="Times New Roman"/>
          <w:sz w:val="28"/>
          <w:szCs w:val="28"/>
        </w:rPr>
        <w:t>геопарке</w:t>
      </w:r>
      <w:proofErr w:type="spellEnd"/>
      <w:r w:rsidR="00756C21" w:rsidRPr="00320DDE">
        <w:rPr>
          <w:rFonts w:ascii="Times New Roman" w:hAnsi="Times New Roman" w:cs="Times New Roman"/>
          <w:sz w:val="28"/>
          <w:szCs w:val="28"/>
        </w:rPr>
        <w:t xml:space="preserve"> ЮНЕСКО «</w:t>
      </w:r>
      <w:proofErr w:type="spellStart"/>
      <w:r w:rsidR="00756C21" w:rsidRPr="00320DDE">
        <w:rPr>
          <w:rFonts w:ascii="Times New Roman" w:hAnsi="Times New Roman" w:cs="Times New Roman"/>
          <w:sz w:val="28"/>
          <w:szCs w:val="28"/>
        </w:rPr>
        <w:t>Яньцин</w:t>
      </w:r>
      <w:proofErr w:type="spellEnd"/>
      <w:r w:rsidR="00756C21" w:rsidRPr="00320DDE">
        <w:rPr>
          <w:rFonts w:ascii="Times New Roman" w:hAnsi="Times New Roman" w:cs="Times New Roman"/>
          <w:sz w:val="28"/>
          <w:szCs w:val="28"/>
        </w:rPr>
        <w:t xml:space="preserve">» </w:t>
      </w:r>
      <w:r w:rsidR="004A1D1D">
        <w:rPr>
          <w:rFonts w:ascii="Times New Roman" w:hAnsi="Times New Roman" w:cs="Times New Roman"/>
          <w:sz w:val="28"/>
          <w:szCs w:val="28"/>
        </w:rPr>
        <w:t xml:space="preserve">на </w:t>
      </w:r>
      <w:r w:rsidR="00756C21" w:rsidRPr="00320DDE">
        <w:rPr>
          <w:rFonts w:ascii="Times New Roman" w:hAnsi="Times New Roman" w:cs="Times New Roman"/>
          <w:sz w:val="28"/>
          <w:szCs w:val="28"/>
        </w:rPr>
        <w:t>древни</w:t>
      </w:r>
      <w:r w:rsidR="004A1D1D">
        <w:rPr>
          <w:rFonts w:ascii="Times New Roman" w:hAnsi="Times New Roman" w:cs="Times New Roman"/>
          <w:sz w:val="28"/>
          <w:szCs w:val="28"/>
        </w:rPr>
        <w:t>е</w:t>
      </w:r>
      <w:r w:rsidR="00756C21" w:rsidRPr="00320DDE">
        <w:rPr>
          <w:rFonts w:ascii="Times New Roman" w:hAnsi="Times New Roman" w:cs="Times New Roman"/>
          <w:sz w:val="28"/>
          <w:szCs w:val="28"/>
        </w:rPr>
        <w:t xml:space="preserve"> окаменелост</w:t>
      </w:r>
      <w:r w:rsidR="004A1D1D">
        <w:rPr>
          <w:rFonts w:ascii="Times New Roman" w:hAnsi="Times New Roman" w:cs="Times New Roman"/>
          <w:sz w:val="28"/>
          <w:szCs w:val="28"/>
        </w:rPr>
        <w:t>и</w:t>
      </w:r>
      <w:r w:rsidR="00756C21" w:rsidRPr="00320DDE">
        <w:rPr>
          <w:rFonts w:ascii="Times New Roman" w:hAnsi="Times New Roman" w:cs="Times New Roman"/>
          <w:sz w:val="28"/>
          <w:szCs w:val="28"/>
        </w:rPr>
        <w:t>, содержащи</w:t>
      </w:r>
      <w:r w:rsidR="00213DBC">
        <w:rPr>
          <w:rFonts w:ascii="Times New Roman" w:hAnsi="Times New Roman" w:cs="Times New Roman"/>
          <w:sz w:val="28"/>
          <w:szCs w:val="28"/>
        </w:rPr>
        <w:t>е</w:t>
      </w:r>
      <w:r w:rsidR="00756C21" w:rsidRPr="00320DDE">
        <w:rPr>
          <w:rFonts w:ascii="Times New Roman" w:hAnsi="Times New Roman" w:cs="Times New Roman"/>
          <w:sz w:val="28"/>
          <w:szCs w:val="28"/>
        </w:rPr>
        <w:t xml:space="preserve"> следы динозавров, </w:t>
      </w:r>
      <w:r w:rsidR="00781A88" w:rsidRPr="00320DDE">
        <w:rPr>
          <w:rFonts w:ascii="Times New Roman" w:hAnsi="Times New Roman" w:cs="Times New Roman"/>
          <w:sz w:val="28"/>
          <w:szCs w:val="28"/>
        </w:rPr>
        <w:t>нан</w:t>
      </w:r>
      <w:r w:rsidR="00756C21" w:rsidRPr="00320DDE">
        <w:rPr>
          <w:rFonts w:ascii="Times New Roman" w:hAnsi="Times New Roman" w:cs="Times New Roman"/>
          <w:sz w:val="28"/>
          <w:szCs w:val="28"/>
        </w:rPr>
        <w:t>о</w:t>
      </w:r>
      <w:r w:rsidR="00781A88" w:rsidRPr="00320DDE">
        <w:rPr>
          <w:rFonts w:ascii="Times New Roman" w:hAnsi="Times New Roman" w:cs="Times New Roman"/>
          <w:sz w:val="28"/>
          <w:szCs w:val="28"/>
        </w:rPr>
        <w:t>с</w:t>
      </w:r>
      <w:r w:rsidR="00756C21" w:rsidRPr="00320DDE">
        <w:rPr>
          <w:rFonts w:ascii="Times New Roman" w:hAnsi="Times New Roman" w:cs="Times New Roman"/>
          <w:sz w:val="28"/>
          <w:szCs w:val="28"/>
        </w:rPr>
        <w:t>ят</w:t>
      </w:r>
      <w:r w:rsidR="00781A88" w:rsidRPr="00320DDE">
        <w:rPr>
          <w:rFonts w:ascii="Times New Roman" w:hAnsi="Times New Roman" w:cs="Times New Roman"/>
          <w:sz w:val="28"/>
          <w:szCs w:val="28"/>
        </w:rPr>
        <w:t xml:space="preserve"> специальны</w:t>
      </w:r>
      <w:r w:rsidR="00756C21" w:rsidRPr="00320DDE">
        <w:rPr>
          <w:rFonts w:ascii="Times New Roman" w:hAnsi="Times New Roman" w:cs="Times New Roman"/>
          <w:sz w:val="28"/>
          <w:szCs w:val="28"/>
        </w:rPr>
        <w:t>е</w:t>
      </w:r>
      <w:r w:rsidR="00781A88" w:rsidRPr="00320DDE">
        <w:rPr>
          <w:rFonts w:ascii="Times New Roman" w:hAnsi="Times New Roman" w:cs="Times New Roman"/>
          <w:sz w:val="28"/>
          <w:szCs w:val="28"/>
        </w:rPr>
        <w:t xml:space="preserve"> реагент</w:t>
      </w:r>
      <w:r w:rsidR="00756C21" w:rsidRPr="00320DDE">
        <w:rPr>
          <w:rFonts w:ascii="Times New Roman" w:hAnsi="Times New Roman" w:cs="Times New Roman"/>
          <w:sz w:val="28"/>
          <w:szCs w:val="28"/>
        </w:rPr>
        <w:t>ы</w:t>
      </w:r>
      <w:r w:rsidR="00781A88" w:rsidRPr="00320DDE">
        <w:rPr>
          <w:rFonts w:ascii="Times New Roman" w:hAnsi="Times New Roman" w:cs="Times New Roman"/>
          <w:sz w:val="28"/>
          <w:szCs w:val="28"/>
        </w:rPr>
        <w:t xml:space="preserve"> и водонепроницаемы</w:t>
      </w:r>
      <w:r w:rsidR="00756C21" w:rsidRPr="00320DDE">
        <w:rPr>
          <w:rFonts w:ascii="Times New Roman" w:hAnsi="Times New Roman" w:cs="Times New Roman"/>
          <w:sz w:val="28"/>
          <w:szCs w:val="28"/>
        </w:rPr>
        <w:t>е</w:t>
      </w:r>
      <w:r w:rsidR="00781A88" w:rsidRPr="00320DDE">
        <w:rPr>
          <w:rFonts w:ascii="Times New Roman" w:hAnsi="Times New Roman" w:cs="Times New Roman"/>
          <w:sz w:val="28"/>
          <w:szCs w:val="28"/>
        </w:rPr>
        <w:t xml:space="preserve"> покрыти</w:t>
      </w:r>
      <w:r w:rsidR="00756C21" w:rsidRPr="00320DDE">
        <w:rPr>
          <w:rFonts w:ascii="Times New Roman" w:hAnsi="Times New Roman" w:cs="Times New Roman"/>
          <w:sz w:val="28"/>
          <w:szCs w:val="28"/>
        </w:rPr>
        <w:t>я</w:t>
      </w:r>
      <w:r w:rsidR="004A1D1D">
        <w:rPr>
          <w:rFonts w:ascii="Times New Roman" w:hAnsi="Times New Roman" w:cs="Times New Roman"/>
          <w:sz w:val="28"/>
          <w:szCs w:val="28"/>
        </w:rPr>
        <w:t xml:space="preserve"> </w:t>
      </w:r>
      <w:r w:rsidR="004A1D1D" w:rsidRPr="00320DDE">
        <w:rPr>
          <w:rFonts w:ascii="Times New Roman" w:hAnsi="Times New Roman" w:cs="Times New Roman"/>
          <w:sz w:val="28"/>
          <w:szCs w:val="28"/>
        </w:rPr>
        <w:t>с целью защиты от выветривани</w:t>
      </w:r>
      <w:r w:rsidR="004A1D1D">
        <w:rPr>
          <w:rFonts w:ascii="Times New Roman" w:hAnsi="Times New Roman" w:cs="Times New Roman"/>
          <w:sz w:val="28"/>
          <w:szCs w:val="28"/>
        </w:rPr>
        <w:t>я</w:t>
      </w:r>
      <w:r w:rsidR="00781A88" w:rsidRPr="00320DDE">
        <w:rPr>
          <w:rStyle w:val="a6"/>
          <w:rFonts w:ascii="Times New Roman" w:hAnsi="Times New Roman" w:cs="Times New Roman"/>
          <w:sz w:val="28"/>
          <w:szCs w:val="28"/>
        </w:rPr>
        <w:footnoteReference w:id="45"/>
      </w:r>
      <w:r w:rsidR="00781A88" w:rsidRPr="00320DDE">
        <w:rPr>
          <w:rFonts w:ascii="Times New Roman" w:hAnsi="Times New Roman" w:cs="Times New Roman"/>
          <w:sz w:val="28"/>
          <w:szCs w:val="28"/>
        </w:rPr>
        <w:t>.</w:t>
      </w:r>
      <w:r w:rsidR="00B06250">
        <w:rPr>
          <w:rFonts w:ascii="Times New Roman" w:hAnsi="Times New Roman" w:cs="Times New Roman"/>
          <w:sz w:val="28"/>
          <w:szCs w:val="28"/>
        </w:rPr>
        <w:t xml:space="preserve"> </w:t>
      </w:r>
      <w:r w:rsidR="0003244D">
        <w:rPr>
          <w:rFonts w:ascii="Times New Roman" w:hAnsi="Times New Roman" w:cs="Times New Roman"/>
          <w:sz w:val="28"/>
          <w:szCs w:val="28"/>
        </w:rPr>
        <w:t>Получается</w:t>
      </w:r>
      <w:r w:rsidR="00B06250">
        <w:rPr>
          <w:rFonts w:ascii="Times New Roman" w:hAnsi="Times New Roman" w:cs="Times New Roman"/>
          <w:sz w:val="28"/>
          <w:szCs w:val="28"/>
        </w:rPr>
        <w:t>,</w:t>
      </w:r>
      <w:r w:rsidR="0003244D">
        <w:rPr>
          <w:rFonts w:ascii="Times New Roman" w:hAnsi="Times New Roman" w:cs="Times New Roman"/>
          <w:sz w:val="28"/>
          <w:szCs w:val="28"/>
        </w:rPr>
        <w:t xml:space="preserve"> что</w:t>
      </w:r>
      <w:r w:rsidR="00B06250">
        <w:rPr>
          <w:rFonts w:ascii="Times New Roman" w:hAnsi="Times New Roman" w:cs="Times New Roman"/>
          <w:sz w:val="28"/>
          <w:szCs w:val="28"/>
        </w:rPr>
        <w:t xml:space="preserve"> объекты геологического наследия в </w:t>
      </w:r>
      <w:proofErr w:type="spellStart"/>
      <w:r w:rsidR="00B06250">
        <w:rPr>
          <w:rFonts w:ascii="Times New Roman" w:hAnsi="Times New Roman" w:cs="Times New Roman"/>
          <w:sz w:val="28"/>
          <w:szCs w:val="28"/>
        </w:rPr>
        <w:t>геопарках</w:t>
      </w:r>
      <w:proofErr w:type="spellEnd"/>
      <w:r w:rsidR="00B06250">
        <w:rPr>
          <w:rFonts w:ascii="Times New Roman" w:hAnsi="Times New Roman" w:cs="Times New Roman"/>
          <w:sz w:val="28"/>
          <w:szCs w:val="28"/>
        </w:rPr>
        <w:t xml:space="preserve"> охраняются как от природных, так и антропогенных негативных воздействий.</w:t>
      </w:r>
    </w:p>
    <w:p w:rsidR="0003244D" w:rsidRDefault="0003244D"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геопарки</w:t>
      </w:r>
      <w:proofErr w:type="spellEnd"/>
      <w:r>
        <w:rPr>
          <w:rFonts w:ascii="Times New Roman" w:hAnsi="Times New Roman" w:cs="Times New Roman"/>
          <w:sz w:val="28"/>
          <w:szCs w:val="28"/>
        </w:rPr>
        <w:t xml:space="preserve"> в Китае </w:t>
      </w:r>
      <w:r w:rsidR="003C206B">
        <w:rPr>
          <w:rFonts w:ascii="Times New Roman" w:hAnsi="Times New Roman" w:cs="Times New Roman"/>
          <w:sz w:val="28"/>
          <w:szCs w:val="28"/>
        </w:rPr>
        <w:t>признаны</w:t>
      </w:r>
      <w:r>
        <w:rPr>
          <w:rFonts w:ascii="Times New Roman" w:hAnsi="Times New Roman" w:cs="Times New Roman"/>
          <w:sz w:val="28"/>
          <w:szCs w:val="28"/>
        </w:rPr>
        <w:t xml:space="preserve"> ООПТ</w:t>
      </w:r>
      <w:r w:rsidR="003C206B">
        <w:rPr>
          <w:rFonts w:ascii="Times New Roman" w:hAnsi="Times New Roman" w:cs="Times New Roman"/>
          <w:sz w:val="28"/>
          <w:szCs w:val="28"/>
        </w:rPr>
        <w:t xml:space="preserve"> геологического наследия</w:t>
      </w:r>
      <w:r>
        <w:rPr>
          <w:rFonts w:ascii="Times New Roman" w:hAnsi="Times New Roman" w:cs="Times New Roman"/>
          <w:sz w:val="28"/>
          <w:szCs w:val="28"/>
        </w:rPr>
        <w:t>, котор</w:t>
      </w:r>
      <w:r w:rsidR="003C206B">
        <w:rPr>
          <w:rFonts w:ascii="Times New Roman" w:hAnsi="Times New Roman" w:cs="Times New Roman"/>
          <w:sz w:val="28"/>
          <w:szCs w:val="28"/>
        </w:rPr>
        <w:t>ые</w:t>
      </w:r>
      <w:r>
        <w:rPr>
          <w:rFonts w:ascii="Times New Roman" w:hAnsi="Times New Roman" w:cs="Times New Roman"/>
          <w:sz w:val="28"/>
          <w:szCs w:val="28"/>
        </w:rPr>
        <w:t xml:space="preserve"> мо</w:t>
      </w:r>
      <w:r w:rsidR="003C206B">
        <w:rPr>
          <w:rFonts w:ascii="Times New Roman" w:hAnsi="Times New Roman" w:cs="Times New Roman"/>
          <w:sz w:val="28"/>
          <w:szCs w:val="28"/>
        </w:rPr>
        <w:t>гут</w:t>
      </w:r>
      <w:r>
        <w:rPr>
          <w:rFonts w:ascii="Times New Roman" w:hAnsi="Times New Roman" w:cs="Times New Roman"/>
          <w:sz w:val="28"/>
          <w:szCs w:val="28"/>
        </w:rPr>
        <w:t xml:space="preserve"> быть </w:t>
      </w:r>
      <w:r w:rsidR="00256F1E">
        <w:rPr>
          <w:rFonts w:ascii="Times New Roman" w:hAnsi="Times New Roman" w:cs="Times New Roman"/>
          <w:sz w:val="28"/>
          <w:szCs w:val="28"/>
        </w:rPr>
        <w:t>национального, регионального и местного</w:t>
      </w:r>
      <w:r>
        <w:rPr>
          <w:rStyle w:val="jlqj4b"/>
          <w:rFonts w:ascii="Times New Roman" w:hAnsi="Times New Roman" w:cs="Times New Roman"/>
          <w:sz w:val="28"/>
          <w:szCs w:val="28"/>
        </w:rPr>
        <w:t xml:space="preserve"> уровня</w:t>
      </w:r>
      <w:r>
        <w:rPr>
          <w:rFonts w:ascii="Times New Roman" w:hAnsi="Times New Roman" w:cs="Times New Roman"/>
          <w:sz w:val="28"/>
          <w:szCs w:val="28"/>
        </w:rPr>
        <w:t xml:space="preserve">. Создание и функционирование </w:t>
      </w:r>
      <w:proofErr w:type="spellStart"/>
      <w:r>
        <w:rPr>
          <w:rFonts w:ascii="Times New Roman" w:hAnsi="Times New Roman" w:cs="Times New Roman"/>
          <w:sz w:val="28"/>
          <w:szCs w:val="28"/>
        </w:rPr>
        <w:t>геопарка</w:t>
      </w:r>
      <w:proofErr w:type="spellEnd"/>
      <w:r>
        <w:rPr>
          <w:rFonts w:ascii="Times New Roman" w:hAnsi="Times New Roman" w:cs="Times New Roman"/>
          <w:sz w:val="28"/>
          <w:szCs w:val="28"/>
        </w:rPr>
        <w:t xml:space="preserve"> регламентировано на всех уровнях.</w:t>
      </w:r>
    </w:p>
    <w:p w:rsidR="000F2D82" w:rsidRPr="000E1611" w:rsidRDefault="00275FEB" w:rsidP="00111828">
      <w:pPr>
        <w:spacing w:after="0" w:line="360" w:lineRule="auto"/>
        <w:ind w:firstLine="567"/>
        <w:jc w:val="both"/>
        <w:rPr>
          <w:rFonts w:ascii="Times New Roman" w:hAnsi="Times New Roman" w:cs="Times New Roman"/>
          <w:color w:val="0B0B0B"/>
          <w:sz w:val="28"/>
          <w:szCs w:val="28"/>
          <w:shd w:val="clear" w:color="auto" w:fill="FFFFFF"/>
        </w:rPr>
      </w:pPr>
      <w:r w:rsidRPr="00275FEB">
        <w:rPr>
          <w:rFonts w:ascii="Times New Roman" w:hAnsi="Times New Roman" w:cs="Times New Roman"/>
          <w:b/>
          <w:sz w:val="28"/>
          <w:szCs w:val="28"/>
        </w:rPr>
        <w:t>Испания.</w:t>
      </w:r>
      <w:r>
        <w:rPr>
          <w:rFonts w:ascii="Times New Roman" w:hAnsi="Times New Roman" w:cs="Times New Roman"/>
          <w:sz w:val="28"/>
          <w:szCs w:val="28"/>
        </w:rPr>
        <w:t xml:space="preserve"> </w:t>
      </w:r>
      <w:proofErr w:type="gramStart"/>
      <w:r w:rsidR="00C0130E">
        <w:rPr>
          <w:rFonts w:ascii="Times New Roman" w:hAnsi="Times New Roman" w:cs="Times New Roman"/>
          <w:sz w:val="28"/>
          <w:szCs w:val="28"/>
        </w:rPr>
        <w:t xml:space="preserve">Как </w:t>
      </w:r>
      <w:r w:rsidR="00C0130E" w:rsidRPr="004A1D1D">
        <w:rPr>
          <w:rFonts w:ascii="Times New Roman" w:hAnsi="Times New Roman" w:cs="Times New Roman"/>
          <w:sz w:val="28"/>
          <w:szCs w:val="28"/>
        </w:rPr>
        <w:t xml:space="preserve">член Европейского Союза </w:t>
      </w:r>
      <w:r w:rsidR="00255963">
        <w:rPr>
          <w:rFonts w:ascii="Times New Roman" w:hAnsi="Times New Roman" w:cs="Times New Roman"/>
          <w:sz w:val="28"/>
          <w:szCs w:val="28"/>
        </w:rPr>
        <w:t>государство</w:t>
      </w:r>
      <w:r w:rsidR="00C0130E" w:rsidRPr="004A1D1D">
        <w:rPr>
          <w:rFonts w:ascii="Times New Roman" w:hAnsi="Times New Roman" w:cs="Times New Roman"/>
          <w:sz w:val="28"/>
          <w:szCs w:val="28"/>
        </w:rPr>
        <w:t xml:space="preserve"> </w:t>
      </w:r>
      <w:r w:rsidR="00DB5531" w:rsidRPr="004A1D1D">
        <w:rPr>
          <w:rFonts w:ascii="Times New Roman" w:hAnsi="Times New Roman" w:cs="Times New Roman"/>
          <w:sz w:val="28"/>
          <w:szCs w:val="28"/>
        </w:rPr>
        <w:t xml:space="preserve">руководствуется </w:t>
      </w:r>
      <w:r w:rsidR="0035618F">
        <w:rPr>
          <w:rFonts w:ascii="Times New Roman" w:hAnsi="Times New Roman" w:cs="Times New Roman"/>
          <w:color w:val="0B0B0B"/>
          <w:sz w:val="28"/>
          <w:szCs w:val="28"/>
          <w:shd w:val="clear" w:color="auto" w:fill="FFFFFF"/>
        </w:rPr>
        <w:t>Р</w:t>
      </w:r>
      <w:r w:rsidR="00874F9B" w:rsidRPr="004A1D1D">
        <w:rPr>
          <w:rFonts w:ascii="Times New Roman" w:hAnsi="Times New Roman" w:cs="Times New Roman"/>
          <w:color w:val="0B0B0B"/>
          <w:sz w:val="28"/>
          <w:szCs w:val="28"/>
          <w:shd w:val="clear" w:color="auto" w:fill="FFFFFF"/>
        </w:rPr>
        <w:t>екомендаци</w:t>
      </w:r>
      <w:r w:rsidR="00C0130E" w:rsidRPr="004A1D1D">
        <w:rPr>
          <w:rFonts w:ascii="Times New Roman" w:hAnsi="Times New Roman" w:cs="Times New Roman"/>
          <w:color w:val="0B0B0B"/>
          <w:sz w:val="28"/>
          <w:szCs w:val="28"/>
          <w:shd w:val="clear" w:color="auto" w:fill="FFFFFF"/>
        </w:rPr>
        <w:t>ей (2004)</w:t>
      </w:r>
      <w:r w:rsidR="00B0516C">
        <w:rPr>
          <w:rFonts w:ascii="Times New Roman" w:hAnsi="Times New Roman" w:cs="Times New Roman"/>
          <w:color w:val="0B0B0B"/>
          <w:sz w:val="28"/>
          <w:szCs w:val="28"/>
          <w:shd w:val="clear" w:color="auto" w:fill="FFFFFF"/>
        </w:rPr>
        <w:t xml:space="preserve">3 </w:t>
      </w:r>
      <w:r w:rsidR="0035618F">
        <w:rPr>
          <w:rFonts w:ascii="Times New Roman" w:hAnsi="Times New Roman" w:cs="Times New Roman"/>
          <w:color w:val="0B0B0B"/>
          <w:sz w:val="28"/>
          <w:szCs w:val="28"/>
          <w:shd w:val="clear" w:color="auto" w:fill="FFFFFF"/>
        </w:rPr>
        <w:t>о</w:t>
      </w:r>
      <w:r w:rsidR="00C0130E" w:rsidRPr="004A1D1D">
        <w:rPr>
          <w:rFonts w:ascii="Times New Roman" w:hAnsi="Times New Roman" w:cs="Times New Roman"/>
          <w:color w:val="0B0B0B"/>
          <w:sz w:val="28"/>
          <w:szCs w:val="28"/>
          <w:shd w:val="clear" w:color="auto" w:fill="FFFFFF"/>
        </w:rPr>
        <w:t xml:space="preserve"> сохранени</w:t>
      </w:r>
      <w:r w:rsidR="0035618F">
        <w:rPr>
          <w:rFonts w:ascii="Times New Roman" w:hAnsi="Times New Roman" w:cs="Times New Roman"/>
          <w:color w:val="0B0B0B"/>
          <w:sz w:val="28"/>
          <w:szCs w:val="28"/>
          <w:shd w:val="clear" w:color="auto" w:fill="FFFFFF"/>
        </w:rPr>
        <w:t>и</w:t>
      </w:r>
      <w:r w:rsidR="00C0130E" w:rsidRPr="004A1D1D">
        <w:rPr>
          <w:rFonts w:ascii="Times New Roman" w:hAnsi="Times New Roman" w:cs="Times New Roman"/>
          <w:color w:val="0B0B0B"/>
          <w:sz w:val="28"/>
          <w:szCs w:val="28"/>
          <w:shd w:val="clear" w:color="auto" w:fill="FFFFFF"/>
        </w:rPr>
        <w:t xml:space="preserve"> геологического наследия и территорий, представляющих особый геологический интерес</w:t>
      </w:r>
      <w:r w:rsidR="00B0516C" w:rsidRPr="004A1D1D">
        <w:rPr>
          <w:rStyle w:val="a6"/>
          <w:rFonts w:ascii="Times New Roman" w:hAnsi="Times New Roman" w:cs="Times New Roman"/>
          <w:color w:val="0B0B0B"/>
          <w:sz w:val="28"/>
          <w:szCs w:val="28"/>
          <w:shd w:val="clear" w:color="auto" w:fill="FFFFFF"/>
        </w:rPr>
        <w:footnoteReference w:id="46"/>
      </w:r>
      <w:r w:rsidR="00B0516C">
        <w:rPr>
          <w:rFonts w:ascii="Times New Roman" w:hAnsi="Times New Roman" w:cs="Times New Roman"/>
          <w:color w:val="0B0B0B"/>
          <w:sz w:val="28"/>
          <w:szCs w:val="28"/>
          <w:shd w:val="clear" w:color="auto" w:fill="FFFFFF"/>
        </w:rPr>
        <w:t xml:space="preserve">. В </w:t>
      </w:r>
      <w:r w:rsidR="00213DBC">
        <w:rPr>
          <w:rFonts w:ascii="Times New Roman" w:hAnsi="Times New Roman" w:cs="Times New Roman"/>
          <w:color w:val="0B0B0B"/>
          <w:sz w:val="28"/>
          <w:szCs w:val="28"/>
          <w:shd w:val="clear" w:color="auto" w:fill="FFFFFF"/>
        </w:rPr>
        <w:t xml:space="preserve">этом </w:t>
      </w:r>
      <w:r w:rsidR="00B0516C">
        <w:rPr>
          <w:rFonts w:ascii="Times New Roman" w:hAnsi="Times New Roman" w:cs="Times New Roman"/>
          <w:color w:val="0B0B0B"/>
          <w:sz w:val="28"/>
          <w:szCs w:val="28"/>
          <w:shd w:val="clear" w:color="auto" w:fill="FFFFFF"/>
        </w:rPr>
        <w:t>документе е</w:t>
      </w:r>
      <w:r w:rsidR="00B0516C" w:rsidRPr="00B0516C">
        <w:rPr>
          <w:rFonts w:ascii="Times New Roman" w:hAnsi="Times New Roman" w:cs="Times New Roman"/>
          <w:color w:val="0B0B0B"/>
          <w:sz w:val="28"/>
          <w:szCs w:val="28"/>
          <w:shd w:val="clear" w:color="auto" w:fill="FFFFFF"/>
        </w:rPr>
        <w:t>вропейским странам рекомендуется определя</w:t>
      </w:r>
      <w:r w:rsidR="00B0516C">
        <w:rPr>
          <w:rFonts w:ascii="Times New Roman" w:hAnsi="Times New Roman" w:cs="Times New Roman"/>
          <w:color w:val="0B0B0B"/>
          <w:sz w:val="28"/>
          <w:szCs w:val="28"/>
          <w:shd w:val="clear" w:color="auto" w:fill="FFFFFF"/>
        </w:rPr>
        <w:t xml:space="preserve">ть на своих территориях районы </w:t>
      </w:r>
      <w:r w:rsidR="00B0516C" w:rsidRPr="00B0516C">
        <w:rPr>
          <w:rFonts w:ascii="Times New Roman" w:hAnsi="Times New Roman" w:cs="Times New Roman"/>
          <w:color w:val="0B0B0B"/>
          <w:sz w:val="28"/>
          <w:szCs w:val="28"/>
          <w:shd w:val="clear" w:color="auto" w:fill="FFFFFF"/>
        </w:rPr>
        <w:lastRenderedPageBreak/>
        <w:t>особ</w:t>
      </w:r>
      <w:r w:rsidR="00B0516C">
        <w:rPr>
          <w:rFonts w:ascii="Times New Roman" w:hAnsi="Times New Roman" w:cs="Times New Roman"/>
          <w:color w:val="0B0B0B"/>
          <w:sz w:val="28"/>
          <w:szCs w:val="28"/>
          <w:shd w:val="clear" w:color="auto" w:fill="FFFFFF"/>
        </w:rPr>
        <w:t>ого</w:t>
      </w:r>
      <w:r w:rsidR="00B0516C" w:rsidRPr="00B0516C">
        <w:rPr>
          <w:rFonts w:ascii="Times New Roman" w:hAnsi="Times New Roman" w:cs="Times New Roman"/>
          <w:color w:val="0B0B0B"/>
          <w:sz w:val="28"/>
          <w:szCs w:val="28"/>
          <w:shd w:val="clear" w:color="auto" w:fill="FFFFFF"/>
        </w:rPr>
        <w:t xml:space="preserve"> геологическ</w:t>
      </w:r>
      <w:r w:rsidR="00B0516C">
        <w:rPr>
          <w:rFonts w:ascii="Times New Roman" w:hAnsi="Times New Roman" w:cs="Times New Roman"/>
          <w:color w:val="0B0B0B"/>
          <w:sz w:val="28"/>
          <w:szCs w:val="28"/>
          <w:shd w:val="clear" w:color="auto" w:fill="FFFFFF"/>
        </w:rPr>
        <w:t>ого</w:t>
      </w:r>
      <w:r w:rsidR="00B0516C" w:rsidRPr="00B0516C">
        <w:rPr>
          <w:rFonts w:ascii="Times New Roman" w:hAnsi="Times New Roman" w:cs="Times New Roman"/>
          <w:color w:val="0B0B0B"/>
          <w:sz w:val="28"/>
          <w:szCs w:val="28"/>
          <w:shd w:val="clear" w:color="auto" w:fill="FFFFFF"/>
        </w:rPr>
        <w:t xml:space="preserve"> интерес</w:t>
      </w:r>
      <w:r w:rsidR="00B0516C">
        <w:rPr>
          <w:rFonts w:ascii="Times New Roman" w:hAnsi="Times New Roman" w:cs="Times New Roman"/>
          <w:color w:val="0B0B0B"/>
          <w:sz w:val="28"/>
          <w:szCs w:val="28"/>
          <w:shd w:val="clear" w:color="auto" w:fill="FFFFFF"/>
        </w:rPr>
        <w:t>а</w:t>
      </w:r>
      <w:r w:rsidR="00B0516C" w:rsidRPr="00B0516C">
        <w:rPr>
          <w:rFonts w:ascii="Times New Roman" w:hAnsi="Times New Roman" w:cs="Times New Roman"/>
          <w:color w:val="0B0B0B"/>
          <w:sz w:val="28"/>
          <w:szCs w:val="28"/>
          <w:shd w:val="clear" w:color="auto" w:fill="FFFFFF"/>
        </w:rPr>
        <w:t xml:space="preserve">, сохранение и </w:t>
      </w:r>
      <w:r w:rsidR="000A5D5D" w:rsidRPr="000A5D5D">
        <w:rPr>
          <w:rFonts w:ascii="Times New Roman" w:hAnsi="Times New Roman" w:cs="Times New Roman"/>
          <w:color w:val="0B0B0B"/>
          <w:sz w:val="28"/>
          <w:szCs w:val="28"/>
          <w:highlight w:val="yellow"/>
          <w:shd w:val="clear" w:color="auto" w:fill="FFFFFF"/>
        </w:rPr>
        <w:t>устойчивое использование</w:t>
      </w:r>
      <w:r w:rsidR="00B0516C" w:rsidRPr="00B0516C">
        <w:rPr>
          <w:rFonts w:ascii="Times New Roman" w:hAnsi="Times New Roman" w:cs="Times New Roman"/>
          <w:color w:val="0B0B0B"/>
          <w:sz w:val="28"/>
          <w:szCs w:val="28"/>
          <w:shd w:val="clear" w:color="auto" w:fill="FFFFFF"/>
        </w:rPr>
        <w:t xml:space="preserve"> котор</w:t>
      </w:r>
      <w:r w:rsidR="00B0516C" w:rsidRPr="000A5D5D">
        <w:rPr>
          <w:rFonts w:ascii="Times New Roman" w:hAnsi="Times New Roman" w:cs="Times New Roman"/>
          <w:color w:val="0B0B0B"/>
          <w:sz w:val="28"/>
          <w:szCs w:val="28"/>
          <w:highlight w:val="yellow"/>
          <w:shd w:val="clear" w:color="auto" w:fill="FFFFFF"/>
        </w:rPr>
        <w:t>ы</w:t>
      </w:r>
      <w:r w:rsidR="000A5D5D" w:rsidRPr="000A5D5D">
        <w:rPr>
          <w:rFonts w:ascii="Times New Roman" w:hAnsi="Times New Roman" w:cs="Times New Roman"/>
          <w:color w:val="0B0B0B"/>
          <w:sz w:val="28"/>
          <w:szCs w:val="28"/>
          <w:highlight w:val="yellow"/>
          <w:shd w:val="clear" w:color="auto" w:fill="FFFFFF"/>
        </w:rPr>
        <w:t>х</w:t>
      </w:r>
      <w:r w:rsidR="00B0516C" w:rsidRPr="00B0516C">
        <w:rPr>
          <w:rFonts w:ascii="Times New Roman" w:hAnsi="Times New Roman" w:cs="Times New Roman"/>
          <w:color w:val="0B0B0B"/>
          <w:sz w:val="28"/>
          <w:szCs w:val="28"/>
          <w:shd w:val="clear" w:color="auto" w:fill="FFFFFF"/>
        </w:rPr>
        <w:t xml:space="preserve"> может способствовать охране и обогащени</w:t>
      </w:r>
      <w:r w:rsidR="00014497">
        <w:rPr>
          <w:rFonts w:ascii="Times New Roman" w:hAnsi="Times New Roman" w:cs="Times New Roman"/>
          <w:color w:val="0B0B0B"/>
          <w:sz w:val="28"/>
          <w:szCs w:val="28"/>
          <w:shd w:val="clear" w:color="auto" w:fill="FFFFFF"/>
        </w:rPr>
        <w:t>ю</w:t>
      </w:r>
      <w:r w:rsidR="00B0516C" w:rsidRPr="00B0516C">
        <w:rPr>
          <w:rFonts w:ascii="Times New Roman" w:hAnsi="Times New Roman" w:cs="Times New Roman"/>
          <w:color w:val="0B0B0B"/>
          <w:sz w:val="28"/>
          <w:szCs w:val="28"/>
          <w:shd w:val="clear" w:color="auto" w:fill="FFFFFF"/>
        </w:rPr>
        <w:t xml:space="preserve"> </w:t>
      </w:r>
      <w:r w:rsidR="00B0516C" w:rsidRPr="000E1611">
        <w:rPr>
          <w:rFonts w:ascii="Times New Roman" w:hAnsi="Times New Roman" w:cs="Times New Roman"/>
          <w:color w:val="0B0B0B"/>
          <w:sz w:val="28"/>
          <w:szCs w:val="28"/>
          <w:shd w:val="clear" w:color="auto" w:fill="FFFFFF"/>
        </w:rPr>
        <w:t>национального и европейского геологического наследия</w:t>
      </w:r>
      <w:r w:rsidR="00C0130E" w:rsidRPr="000E1611">
        <w:rPr>
          <w:rStyle w:val="a6"/>
          <w:rFonts w:ascii="Times New Roman" w:hAnsi="Times New Roman" w:cs="Times New Roman"/>
          <w:color w:val="0B0B0B"/>
          <w:sz w:val="28"/>
          <w:szCs w:val="28"/>
          <w:shd w:val="clear" w:color="auto" w:fill="FFFFFF"/>
        </w:rPr>
        <w:footnoteReference w:id="47"/>
      </w:r>
      <w:r w:rsidR="00B0516C" w:rsidRPr="000E1611">
        <w:rPr>
          <w:rFonts w:ascii="Times New Roman" w:hAnsi="Times New Roman" w:cs="Times New Roman"/>
          <w:color w:val="0B0B0B"/>
          <w:sz w:val="28"/>
          <w:szCs w:val="28"/>
          <w:shd w:val="clear" w:color="auto" w:fill="FFFFFF"/>
        </w:rPr>
        <w:t>. В</w:t>
      </w:r>
      <w:r w:rsidR="000F2D82" w:rsidRPr="000E1611">
        <w:rPr>
          <w:rFonts w:ascii="Times New Roman" w:hAnsi="Times New Roman" w:cs="Times New Roman"/>
          <w:color w:val="0B0B0B"/>
          <w:sz w:val="28"/>
          <w:szCs w:val="28"/>
          <w:shd w:val="clear" w:color="auto" w:fill="FFFFFF"/>
        </w:rPr>
        <w:t xml:space="preserve"> </w:t>
      </w:r>
      <w:r w:rsidR="00B0516C" w:rsidRPr="000E1611">
        <w:rPr>
          <w:rFonts w:ascii="Times New Roman" w:hAnsi="Times New Roman" w:cs="Times New Roman"/>
          <w:color w:val="0B0B0B"/>
          <w:sz w:val="28"/>
          <w:szCs w:val="28"/>
          <w:shd w:val="clear" w:color="auto" w:fill="FFFFFF"/>
        </w:rPr>
        <w:t>Испании</w:t>
      </w:r>
      <w:r w:rsidR="00255963" w:rsidRPr="000E1611">
        <w:rPr>
          <w:rFonts w:ascii="Times New Roman" w:hAnsi="Times New Roman" w:cs="Times New Roman"/>
          <w:color w:val="0B0B0B"/>
          <w:sz w:val="28"/>
          <w:szCs w:val="28"/>
          <w:shd w:val="clear" w:color="auto" w:fill="FFFFFF"/>
        </w:rPr>
        <w:t xml:space="preserve"> охрана и рациональное использование </w:t>
      </w:r>
      <w:proofErr w:type="spellStart"/>
      <w:r w:rsidR="00255963" w:rsidRPr="000E1611">
        <w:rPr>
          <w:rFonts w:ascii="Times New Roman" w:hAnsi="Times New Roman" w:cs="Times New Roman"/>
          <w:color w:val="0B0B0B"/>
          <w:sz w:val="28"/>
          <w:szCs w:val="28"/>
          <w:shd w:val="clear" w:color="auto" w:fill="FFFFFF"/>
        </w:rPr>
        <w:t>георазнообразия</w:t>
      </w:r>
      <w:proofErr w:type="spellEnd"/>
      <w:r w:rsidR="000F2D82" w:rsidRPr="000E1611">
        <w:rPr>
          <w:rFonts w:ascii="Times New Roman" w:hAnsi="Times New Roman" w:cs="Times New Roman"/>
          <w:color w:val="0B0B0B"/>
          <w:sz w:val="28"/>
          <w:szCs w:val="28"/>
          <w:shd w:val="clear" w:color="auto" w:fill="FFFFFF"/>
        </w:rPr>
        <w:t xml:space="preserve"> регулируется не</w:t>
      </w:r>
      <w:r w:rsidR="00255963" w:rsidRPr="000E1611">
        <w:rPr>
          <w:rFonts w:ascii="Times New Roman" w:hAnsi="Times New Roman" w:cs="Times New Roman"/>
          <w:color w:val="0B0B0B"/>
          <w:sz w:val="28"/>
          <w:szCs w:val="28"/>
          <w:shd w:val="clear" w:color="auto" w:fill="FFFFFF"/>
        </w:rPr>
        <w:t xml:space="preserve"> как в Китае</w:t>
      </w:r>
      <w:proofErr w:type="gramEnd"/>
      <w:r w:rsidR="00255963" w:rsidRPr="000E1611">
        <w:rPr>
          <w:rFonts w:ascii="Times New Roman" w:hAnsi="Times New Roman" w:cs="Times New Roman"/>
          <w:color w:val="0B0B0B"/>
          <w:sz w:val="28"/>
          <w:szCs w:val="28"/>
          <w:shd w:val="clear" w:color="auto" w:fill="FFFFFF"/>
        </w:rPr>
        <w:t xml:space="preserve"> самостоятельным </w:t>
      </w:r>
      <w:r w:rsidR="00044258" w:rsidRPr="000E1611">
        <w:rPr>
          <w:rFonts w:ascii="Times New Roman" w:hAnsi="Times New Roman" w:cs="Times New Roman"/>
          <w:color w:val="0B0B0B"/>
          <w:sz w:val="28"/>
          <w:szCs w:val="28"/>
          <w:shd w:val="clear" w:color="auto" w:fill="FFFFFF"/>
        </w:rPr>
        <w:t>нормативным правовым актом. Соответствующие положения</w:t>
      </w:r>
      <w:r w:rsidR="000F2D82" w:rsidRPr="000E1611">
        <w:rPr>
          <w:rFonts w:ascii="Times New Roman" w:hAnsi="Times New Roman" w:cs="Times New Roman"/>
          <w:color w:val="0B0B0B"/>
          <w:sz w:val="28"/>
          <w:szCs w:val="28"/>
          <w:shd w:val="clear" w:color="auto" w:fill="FFFFFF"/>
        </w:rPr>
        <w:t xml:space="preserve"> включа</w:t>
      </w:r>
      <w:r w:rsidR="00044258" w:rsidRPr="000E1611">
        <w:rPr>
          <w:rFonts w:ascii="Times New Roman" w:hAnsi="Times New Roman" w:cs="Times New Roman"/>
          <w:color w:val="0B0B0B"/>
          <w:sz w:val="28"/>
          <w:szCs w:val="28"/>
          <w:shd w:val="clear" w:color="auto" w:fill="FFFFFF"/>
        </w:rPr>
        <w:t>ю</w:t>
      </w:r>
      <w:r w:rsidR="000F2D82" w:rsidRPr="000E1611">
        <w:rPr>
          <w:rFonts w:ascii="Times New Roman" w:hAnsi="Times New Roman" w:cs="Times New Roman"/>
          <w:color w:val="0B0B0B"/>
          <w:sz w:val="28"/>
          <w:szCs w:val="28"/>
          <w:shd w:val="clear" w:color="auto" w:fill="FFFFFF"/>
        </w:rPr>
        <w:t>тся в нормативные правовые акты о сохранении биораз</w:t>
      </w:r>
      <w:r w:rsidR="00455AC9" w:rsidRPr="000E1611">
        <w:rPr>
          <w:rFonts w:ascii="Times New Roman" w:hAnsi="Times New Roman" w:cs="Times New Roman"/>
          <w:color w:val="0B0B0B"/>
          <w:sz w:val="28"/>
          <w:szCs w:val="28"/>
          <w:shd w:val="clear" w:color="auto" w:fill="FFFFFF"/>
        </w:rPr>
        <w:t>нообразия, ООПТ, сельских территориях</w:t>
      </w:r>
      <w:r w:rsidR="000F2D82" w:rsidRPr="000E1611">
        <w:rPr>
          <w:rFonts w:ascii="Times New Roman" w:hAnsi="Times New Roman" w:cs="Times New Roman"/>
          <w:color w:val="0B0B0B"/>
          <w:sz w:val="28"/>
          <w:szCs w:val="28"/>
          <w:shd w:val="clear" w:color="auto" w:fill="FFFFFF"/>
        </w:rPr>
        <w:t>.</w:t>
      </w:r>
    </w:p>
    <w:p w:rsidR="00915AD1" w:rsidRPr="00A40759" w:rsidRDefault="002365D1" w:rsidP="00111828">
      <w:pPr>
        <w:spacing w:after="0" w:line="360" w:lineRule="auto"/>
        <w:ind w:firstLine="567"/>
        <w:jc w:val="both"/>
        <w:rPr>
          <w:rFonts w:ascii="Times New Roman" w:hAnsi="Times New Roman" w:cs="Times New Roman"/>
          <w:sz w:val="28"/>
          <w:szCs w:val="28"/>
        </w:rPr>
      </w:pPr>
      <w:r w:rsidRPr="000E1611">
        <w:rPr>
          <w:rFonts w:ascii="Times New Roman" w:hAnsi="Times New Roman" w:cs="Times New Roman"/>
          <w:sz w:val="28"/>
          <w:szCs w:val="28"/>
        </w:rPr>
        <w:t xml:space="preserve">Принципы </w:t>
      </w:r>
      <w:r w:rsidR="0025193E" w:rsidRPr="000E1611">
        <w:rPr>
          <w:rFonts w:ascii="Times New Roman" w:hAnsi="Times New Roman" w:cs="Times New Roman"/>
          <w:sz w:val="28"/>
          <w:szCs w:val="28"/>
        </w:rPr>
        <w:t>Закона Испании о природном наследии</w:t>
      </w:r>
      <w:r w:rsidR="0025193E" w:rsidRPr="000F2D82">
        <w:rPr>
          <w:rFonts w:ascii="Times New Roman" w:hAnsi="Times New Roman" w:cs="Times New Roman"/>
          <w:sz w:val="28"/>
          <w:szCs w:val="28"/>
        </w:rPr>
        <w:t xml:space="preserve"> и биоразнообразии</w:t>
      </w:r>
      <w:r w:rsidR="0025193E" w:rsidRPr="000F2D82">
        <w:rPr>
          <w:rStyle w:val="a6"/>
          <w:rFonts w:ascii="Times New Roman" w:hAnsi="Times New Roman" w:cs="Times New Roman"/>
          <w:sz w:val="28"/>
          <w:szCs w:val="28"/>
        </w:rPr>
        <w:footnoteReference w:id="48"/>
      </w:r>
      <w:r w:rsidR="00915AD1">
        <w:rPr>
          <w:rFonts w:ascii="Times New Roman" w:hAnsi="Times New Roman" w:cs="Times New Roman"/>
          <w:sz w:val="28"/>
          <w:szCs w:val="28"/>
        </w:rPr>
        <w:t xml:space="preserve"> </w:t>
      </w:r>
      <w:r w:rsidR="00A40759">
        <w:rPr>
          <w:rFonts w:ascii="Times New Roman" w:hAnsi="Times New Roman" w:cs="Times New Roman"/>
          <w:sz w:val="28"/>
          <w:szCs w:val="28"/>
        </w:rPr>
        <w:t>направлены на</w:t>
      </w:r>
      <w:r w:rsidR="00915AD1">
        <w:rPr>
          <w:rFonts w:ascii="Times New Roman" w:hAnsi="Times New Roman" w:cs="Times New Roman"/>
          <w:sz w:val="28"/>
          <w:szCs w:val="28"/>
        </w:rPr>
        <w:t xml:space="preserve"> сохранении </w:t>
      </w:r>
      <w:r w:rsidR="00915AD1" w:rsidRPr="005266A9">
        <w:rPr>
          <w:rFonts w:ascii="Times New Roman" w:hAnsi="Times New Roman" w:cs="Times New Roman"/>
          <w:sz w:val="28"/>
          <w:szCs w:val="28"/>
        </w:rPr>
        <w:t>геологическо</w:t>
      </w:r>
      <w:r w:rsidR="00915AD1">
        <w:rPr>
          <w:rFonts w:ascii="Times New Roman" w:hAnsi="Times New Roman" w:cs="Times New Roman"/>
          <w:sz w:val="28"/>
          <w:szCs w:val="28"/>
        </w:rPr>
        <w:t>го</w:t>
      </w:r>
      <w:r w:rsidR="00915AD1" w:rsidRPr="005266A9">
        <w:rPr>
          <w:rFonts w:ascii="Times New Roman" w:hAnsi="Times New Roman" w:cs="Times New Roman"/>
          <w:sz w:val="28"/>
          <w:szCs w:val="28"/>
        </w:rPr>
        <w:t xml:space="preserve"> разнообрази</w:t>
      </w:r>
      <w:r w:rsidR="00915AD1">
        <w:rPr>
          <w:rFonts w:ascii="Times New Roman" w:hAnsi="Times New Roman" w:cs="Times New Roman"/>
          <w:sz w:val="28"/>
          <w:szCs w:val="28"/>
        </w:rPr>
        <w:t>я,</w:t>
      </w:r>
      <w:r w:rsidR="00915AD1" w:rsidRPr="005266A9">
        <w:rPr>
          <w:rFonts w:ascii="Times New Roman" w:hAnsi="Times New Roman" w:cs="Times New Roman"/>
          <w:sz w:val="28"/>
          <w:szCs w:val="28"/>
        </w:rPr>
        <w:t xml:space="preserve"> </w:t>
      </w:r>
      <w:r w:rsidR="00915AD1">
        <w:rPr>
          <w:rFonts w:ascii="Times New Roman" w:hAnsi="Times New Roman" w:cs="Times New Roman"/>
          <w:sz w:val="28"/>
          <w:szCs w:val="28"/>
        </w:rPr>
        <w:t xml:space="preserve">его </w:t>
      </w:r>
      <w:r w:rsidR="00915AD1" w:rsidRPr="005266A9">
        <w:rPr>
          <w:rFonts w:ascii="Times New Roman" w:hAnsi="Times New Roman" w:cs="Times New Roman"/>
          <w:sz w:val="28"/>
          <w:szCs w:val="28"/>
        </w:rPr>
        <w:t>уникальност</w:t>
      </w:r>
      <w:r w:rsidR="00915AD1">
        <w:rPr>
          <w:rFonts w:ascii="Times New Roman" w:hAnsi="Times New Roman" w:cs="Times New Roman"/>
          <w:sz w:val="28"/>
          <w:szCs w:val="28"/>
        </w:rPr>
        <w:t>и</w:t>
      </w:r>
      <w:r w:rsidR="00915AD1" w:rsidRPr="005266A9">
        <w:rPr>
          <w:rFonts w:ascii="Times New Roman" w:hAnsi="Times New Roman" w:cs="Times New Roman"/>
          <w:sz w:val="28"/>
          <w:szCs w:val="28"/>
        </w:rPr>
        <w:t xml:space="preserve"> и красот</w:t>
      </w:r>
      <w:r w:rsidR="00915AD1">
        <w:rPr>
          <w:rFonts w:ascii="Times New Roman" w:hAnsi="Times New Roman" w:cs="Times New Roman"/>
          <w:sz w:val="28"/>
          <w:szCs w:val="28"/>
        </w:rPr>
        <w:t xml:space="preserve">ы. </w:t>
      </w:r>
      <w:r w:rsidR="00D51E8A">
        <w:rPr>
          <w:rFonts w:ascii="Times New Roman" w:hAnsi="Times New Roman" w:cs="Times New Roman"/>
          <w:sz w:val="28"/>
          <w:szCs w:val="28"/>
        </w:rPr>
        <w:t xml:space="preserve">В </w:t>
      </w:r>
      <w:r w:rsidR="00576D50">
        <w:rPr>
          <w:rFonts w:ascii="Times New Roman" w:hAnsi="Times New Roman" w:cs="Times New Roman"/>
          <w:sz w:val="28"/>
          <w:szCs w:val="28"/>
        </w:rPr>
        <w:t>них</w:t>
      </w:r>
      <w:r w:rsidR="00D51E8A">
        <w:rPr>
          <w:rFonts w:ascii="Times New Roman" w:hAnsi="Times New Roman" w:cs="Times New Roman"/>
          <w:sz w:val="28"/>
          <w:szCs w:val="28"/>
        </w:rPr>
        <w:t xml:space="preserve"> отражена необходимость </w:t>
      </w:r>
      <w:r w:rsidR="00915AD1">
        <w:rPr>
          <w:rFonts w:ascii="Times New Roman" w:hAnsi="Times New Roman" w:cs="Times New Roman"/>
          <w:sz w:val="28"/>
          <w:szCs w:val="28"/>
        </w:rPr>
        <w:t>с</w:t>
      </w:r>
      <w:r w:rsidR="00915AD1" w:rsidRPr="00A30171">
        <w:rPr>
          <w:rFonts w:ascii="Times New Roman" w:hAnsi="Times New Roman" w:cs="Times New Roman"/>
          <w:sz w:val="28"/>
          <w:szCs w:val="28"/>
        </w:rPr>
        <w:t>охранени</w:t>
      </w:r>
      <w:r w:rsidR="00D51E8A">
        <w:rPr>
          <w:rFonts w:ascii="Times New Roman" w:hAnsi="Times New Roman" w:cs="Times New Roman"/>
          <w:sz w:val="28"/>
          <w:szCs w:val="28"/>
        </w:rPr>
        <w:t>я и восстановления</w:t>
      </w:r>
      <w:r w:rsidR="00915AD1" w:rsidRPr="00A30171">
        <w:rPr>
          <w:rFonts w:ascii="Times New Roman" w:hAnsi="Times New Roman" w:cs="Times New Roman"/>
          <w:sz w:val="28"/>
          <w:szCs w:val="28"/>
        </w:rPr>
        <w:t xml:space="preserve"> </w:t>
      </w:r>
      <w:r w:rsidR="00915AD1">
        <w:rPr>
          <w:rFonts w:ascii="Times New Roman" w:hAnsi="Times New Roman" w:cs="Times New Roman"/>
          <w:sz w:val="28"/>
          <w:szCs w:val="28"/>
        </w:rPr>
        <w:t xml:space="preserve">не только </w:t>
      </w:r>
      <w:r w:rsidR="00915AD1" w:rsidRPr="00A30171">
        <w:rPr>
          <w:rFonts w:ascii="Times New Roman" w:hAnsi="Times New Roman" w:cs="Times New Roman"/>
          <w:sz w:val="28"/>
          <w:szCs w:val="28"/>
        </w:rPr>
        <w:t>биоразнообразия</w:t>
      </w:r>
      <w:r w:rsidR="00915AD1">
        <w:rPr>
          <w:rFonts w:ascii="Times New Roman" w:hAnsi="Times New Roman" w:cs="Times New Roman"/>
          <w:sz w:val="28"/>
          <w:szCs w:val="28"/>
        </w:rPr>
        <w:t>, но</w:t>
      </w:r>
      <w:r w:rsidR="00915AD1" w:rsidRPr="00A30171">
        <w:rPr>
          <w:rFonts w:ascii="Times New Roman" w:hAnsi="Times New Roman" w:cs="Times New Roman"/>
          <w:sz w:val="28"/>
          <w:szCs w:val="28"/>
        </w:rPr>
        <w:t xml:space="preserve"> и </w:t>
      </w:r>
      <w:proofErr w:type="spellStart"/>
      <w:r w:rsidR="00915AD1" w:rsidRPr="00A30171">
        <w:rPr>
          <w:rFonts w:ascii="Times New Roman" w:hAnsi="Times New Roman" w:cs="Times New Roman"/>
          <w:sz w:val="28"/>
          <w:szCs w:val="28"/>
        </w:rPr>
        <w:t>георазнообразия</w:t>
      </w:r>
      <w:proofErr w:type="spellEnd"/>
      <w:r w:rsidR="00915AD1">
        <w:rPr>
          <w:rFonts w:ascii="Times New Roman" w:hAnsi="Times New Roman" w:cs="Times New Roman"/>
          <w:sz w:val="28"/>
          <w:szCs w:val="28"/>
        </w:rPr>
        <w:t xml:space="preserve"> (</w:t>
      </w:r>
      <w:proofErr w:type="spellStart"/>
      <w:r w:rsidR="00915AD1">
        <w:rPr>
          <w:rFonts w:ascii="Times New Roman" w:hAnsi="Times New Roman" w:cs="Times New Roman"/>
          <w:sz w:val="28"/>
          <w:szCs w:val="28"/>
        </w:rPr>
        <w:t>пп</w:t>
      </w:r>
      <w:proofErr w:type="spellEnd"/>
      <w:r w:rsidR="00915AD1">
        <w:rPr>
          <w:rFonts w:ascii="Times New Roman" w:hAnsi="Times New Roman" w:cs="Times New Roman"/>
          <w:sz w:val="28"/>
          <w:szCs w:val="28"/>
        </w:rPr>
        <w:t>. «b»</w:t>
      </w:r>
      <w:r w:rsidR="005F7719">
        <w:rPr>
          <w:rFonts w:ascii="Times New Roman" w:hAnsi="Times New Roman" w:cs="Times New Roman"/>
          <w:sz w:val="28"/>
          <w:szCs w:val="28"/>
        </w:rPr>
        <w:t xml:space="preserve">, </w:t>
      </w:r>
      <w:r w:rsidR="005F7719" w:rsidRPr="00A40759">
        <w:rPr>
          <w:rFonts w:ascii="Times New Roman" w:hAnsi="Times New Roman" w:cs="Times New Roman"/>
          <w:sz w:val="28"/>
          <w:szCs w:val="28"/>
        </w:rPr>
        <w:t>«d»</w:t>
      </w:r>
      <w:r w:rsidR="00D51E8A">
        <w:rPr>
          <w:rFonts w:ascii="Times New Roman" w:hAnsi="Times New Roman" w:cs="Times New Roman"/>
          <w:sz w:val="28"/>
          <w:szCs w:val="28"/>
        </w:rPr>
        <w:t xml:space="preserve"> ст. 2</w:t>
      </w:r>
      <w:r w:rsidR="005F7719">
        <w:rPr>
          <w:rFonts w:ascii="Times New Roman" w:hAnsi="Times New Roman" w:cs="Times New Roman"/>
          <w:sz w:val="28"/>
          <w:szCs w:val="28"/>
        </w:rPr>
        <w:t>)</w:t>
      </w:r>
      <w:r w:rsidR="00915AD1" w:rsidRPr="00A40759">
        <w:rPr>
          <w:rFonts w:ascii="Times New Roman" w:hAnsi="Times New Roman" w:cs="Times New Roman"/>
          <w:sz w:val="28"/>
          <w:szCs w:val="28"/>
        </w:rPr>
        <w:t>.</w:t>
      </w:r>
      <w:r w:rsidR="00A40759" w:rsidRPr="00A40759">
        <w:rPr>
          <w:rFonts w:ascii="Times New Roman" w:hAnsi="Times New Roman" w:cs="Times New Roman"/>
          <w:sz w:val="28"/>
          <w:szCs w:val="28"/>
        </w:rPr>
        <w:t xml:space="preserve"> Закрепляется </w:t>
      </w:r>
      <w:r w:rsidR="0025193E">
        <w:rPr>
          <w:rFonts w:ascii="Times New Roman" w:hAnsi="Times New Roman" w:cs="Times New Roman"/>
          <w:sz w:val="28"/>
          <w:szCs w:val="28"/>
        </w:rPr>
        <w:t>термин</w:t>
      </w:r>
      <w:r w:rsidR="00A40759" w:rsidRPr="00A40759">
        <w:rPr>
          <w:rFonts w:ascii="Times New Roman" w:hAnsi="Times New Roman" w:cs="Times New Roman"/>
          <w:sz w:val="28"/>
          <w:szCs w:val="28"/>
        </w:rPr>
        <w:t xml:space="preserve"> </w:t>
      </w:r>
      <w:r w:rsidR="0025193E">
        <w:rPr>
          <w:rFonts w:ascii="Times New Roman" w:hAnsi="Times New Roman" w:cs="Times New Roman"/>
          <w:sz w:val="28"/>
          <w:szCs w:val="28"/>
        </w:rPr>
        <w:t>«</w:t>
      </w:r>
      <w:proofErr w:type="spellStart"/>
      <w:r w:rsidR="00A40759" w:rsidRPr="00A40759">
        <w:rPr>
          <w:rFonts w:ascii="Times New Roman" w:hAnsi="Times New Roman" w:cs="Times New Roman"/>
          <w:sz w:val="28"/>
          <w:szCs w:val="28"/>
        </w:rPr>
        <w:t>г</w:t>
      </w:r>
      <w:r w:rsidR="00915AD1" w:rsidRPr="00A40759">
        <w:rPr>
          <w:rFonts w:ascii="Times New Roman" w:hAnsi="Times New Roman" w:cs="Times New Roman"/>
          <w:color w:val="000000"/>
          <w:sz w:val="28"/>
          <w:szCs w:val="28"/>
          <w:shd w:val="clear" w:color="auto" w:fill="FFFFFF"/>
        </w:rPr>
        <w:t>еоразнообрази</w:t>
      </w:r>
      <w:r w:rsidR="00213DBC">
        <w:rPr>
          <w:rFonts w:ascii="Times New Roman" w:hAnsi="Times New Roman" w:cs="Times New Roman"/>
          <w:color w:val="000000"/>
          <w:sz w:val="28"/>
          <w:szCs w:val="28"/>
          <w:shd w:val="clear" w:color="auto" w:fill="FFFFFF"/>
        </w:rPr>
        <w:t>е</w:t>
      </w:r>
      <w:proofErr w:type="spellEnd"/>
      <w:r w:rsidR="00213DBC">
        <w:rPr>
          <w:rFonts w:ascii="Times New Roman" w:hAnsi="Times New Roman" w:cs="Times New Roman"/>
          <w:color w:val="000000"/>
          <w:sz w:val="28"/>
          <w:szCs w:val="28"/>
          <w:shd w:val="clear" w:color="auto" w:fill="FFFFFF"/>
        </w:rPr>
        <w:t>»/</w:t>
      </w:r>
      <w:r w:rsidR="0025193E">
        <w:rPr>
          <w:rFonts w:ascii="Times New Roman" w:hAnsi="Times New Roman" w:cs="Times New Roman"/>
          <w:color w:val="000000"/>
          <w:sz w:val="28"/>
          <w:szCs w:val="28"/>
          <w:shd w:val="clear" w:color="auto" w:fill="FFFFFF"/>
        </w:rPr>
        <w:t>«</w:t>
      </w:r>
      <w:r w:rsidR="00915AD1" w:rsidRPr="00A40759">
        <w:rPr>
          <w:rFonts w:ascii="Times New Roman" w:hAnsi="Times New Roman" w:cs="Times New Roman"/>
          <w:color w:val="000000"/>
          <w:sz w:val="28"/>
          <w:szCs w:val="28"/>
          <w:shd w:val="clear" w:color="auto" w:fill="FFFFFF"/>
        </w:rPr>
        <w:t>геологическо</w:t>
      </w:r>
      <w:r w:rsidR="0025193E">
        <w:rPr>
          <w:rFonts w:ascii="Times New Roman" w:hAnsi="Times New Roman" w:cs="Times New Roman"/>
          <w:color w:val="000000"/>
          <w:sz w:val="28"/>
          <w:szCs w:val="28"/>
          <w:shd w:val="clear" w:color="auto" w:fill="FFFFFF"/>
        </w:rPr>
        <w:t>е</w:t>
      </w:r>
      <w:r w:rsidR="00A40759" w:rsidRPr="00A40759">
        <w:rPr>
          <w:rFonts w:ascii="Times New Roman" w:hAnsi="Times New Roman" w:cs="Times New Roman"/>
          <w:color w:val="000000"/>
          <w:sz w:val="28"/>
          <w:szCs w:val="28"/>
          <w:shd w:val="clear" w:color="auto" w:fill="FFFFFF"/>
        </w:rPr>
        <w:t xml:space="preserve"> разнообрази</w:t>
      </w:r>
      <w:r w:rsidR="0025193E">
        <w:rPr>
          <w:rFonts w:ascii="Times New Roman" w:hAnsi="Times New Roman" w:cs="Times New Roman"/>
          <w:color w:val="000000"/>
          <w:sz w:val="28"/>
          <w:szCs w:val="28"/>
          <w:shd w:val="clear" w:color="auto" w:fill="FFFFFF"/>
        </w:rPr>
        <w:t>е»</w:t>
      </w:r>
      <w:r w:rsidR="00A40759" w:rsidRPr="00A40759">
        <w:rPr>
          <w:rFonts w:ascii="Times New Roman" w:hAnsi="Times New Roman" w:cs="Times New Roman"/>
          <w:color w:val="000000"/>
          <w:sz w:val="28"/>
          <w:szCs w:val="28"/>
          <w:shd w:val="clear" w:color="auto" w:fill="FFFFFF"/>
        </w:rPr>
        <w:t>, под которым понимается</w:t>
      </w:r>
      <w:r w:rsidR="00915AD1" w:rsidRPr="00A40759">
        <w:rPr>
          <w:rFonts w:ascii="Times New Roman" w:hAnsi="Times New Roman" w:cs="Times New Roman"/>
          <w:color w:val="000000"/>
          <w:sz w:val="28"/>
          <w:szCs w:val="28"/>
          <w:shd w:val="clear" w:color="auto" w:fill="FFFFFF"/>
        </w:rPr>
        <w:t xml:space="preserve"> разнообразие геологических элементов, включая горные породы, минералы, окаменелости, почвы, формы рельефа, геологические образования и </w:t>
      </w:r>
      <w:r w:rsidR="00255963">
        <w:rPr>
          <w:rFonts w:ascii="Times New Roman" w:hAnsi="Times New Roman" w:cs="Times New Roman"/>
          <w:color w:val="000000"/>
          <w:sz w:val="28"/>
          <w:szCs w:val="28"/>
          <w:shd w:val="clear" w:color="auto" w:fill="FFFFFF"/>
        </w:rPr>
        <w:t>объекты</w:t>
      </w:r>
      <w:r w:rsidR="00915AD1" w:rsidRPr="00A40759">
        <w:rPr>
          <w:rFonts w:ascii="Times New Roman" w:hAnsi="Times New Roman" w:cs="Times New Roman"/>
          <w:color w:val="000000"/>
          <w:sz w:val="28"/>
          <w:szCs w:val="28"/>
          <w:shd w:val="clear" w:color="auto" w:fill="FFFFFF"/>
        </w:rPr>
        <w:t>, а также ландшафты, которые являются продуктом и свидетельством эволюции Земли</w:t>
      </w:r>
      <w:r w:rsidR="00A40759" w:rsidRPr="00A40759">
        <w:rPr>
          <w:rFonts w:ascii="Times New Roman" w:hAnsi="Times New Roman" w:cs="Times New Roman"/>
          <w:color w:val="000000"/>
          <w:sz w:val="28"/>
          <w:szCs w:val="28"/>
          <w:shd w:val="clear" w:color="auto" w:fill="FFFFFF"/>
        </w:rPr>
        <w:t xml:space="preserve"> (п. 18 ст. 3)</w:t>
      </w:r>
      <w:r w:rsidR="00915AD1" w:rsidRPr="00A40759">
        <w:rPr>
          <w:rFonts w:ascii="Times New Roman" w:hAnsi="Times New Roman" w:cs="Times New Roman"/>
          <w:color w:val="000000"/>
          <w:sz w:val="28"/>
          <w:szCs w:val="28"/>
          <w:shd w:val="clear" w:color="auto" w:fill="FFFFFF"/>
        </w:rPr>
        <w:t>.</w:t>
      </w:r>
      <w:r w:rsidR="00A40759" w:rsidRPr="00A40759">
        <w:rPr>
          <w:rFonts w:ascii="Times New Roman" w:hAnsi="Times New Roman" w:cs="Times New Roman"/>
          <w:color w:val="000000"/>
          <w:sz w:val="28"/>
          <w:szCs w:val="28"/>
          <w:shd w:val="clear" w:color="auto" w:fill="FFFFFF"/>
        </w:rPr>
        <w:t xml:space="preserve"> </w:t>
      </w:r>
      <w:r w:rsidR="00576D50">
        <w:rPr>
          <w:rFonts w:ascii="Times New Roman" w:hAnsi="Times New Roman" w:cs="Times New Roman"/>
          <w:color w:val="000000"/>
          <w:sz w:val="28"/>
          <w:szCs w:val="28"/>
          <w:shd w:val="clear" w:color="auto" w:fill="FFFFFF"/>
        </w:rPr>
        <w:t>Слово «</w:t>
      </w:r>
      <w:proofErr w:type="spellStart"/>
      <w:r w:rsidR="00576D50">
        <w:rPr>
          <w:rFonts w:ascii="Times New Roman" w:hAnsi="Times New Roman" w:cs="Times New Roman"/>
          <w:sz w:val="28"/>
          <w:szCs w:val="28"/>
        </w:rPr>
        <w:t>г</w:t>
      </w:r>
      <w:r w:rsidR="00A40759" w:rsidRPr="00A40759">
        <w:rPr>
          <w:rFonts w:ascii="Times New Roman" w:hAnsi="Times New Roman" w:cs="Times New Roman"/>
          <w:sz w:val="28"/>
          <w:szCs w:val="28"/>
        </w:rPr>
        <w:t>еоразнообразие</w:t>
      </w:r>
      <w:proofErr w:type="spellEnd"/>
      <w:r w:rsidR="00576D50">
        <w:rPr>
          <w:rFonts w:ascii="Times New Roman" w:hAnsi="Times New Roman" w:cs="Times New Roman"/>
          <w:sz w:val="28"/>
          <w:szCs w:val="28"/>
        </w:rPr>
        <w:t>»</w:t>
      </w:r>
      <w:r w:rsidR="00A40759" w:rsidRPr="00A40759">
        <w:rPr>
          <w:rFonts w:ascii="Times New Roman" w:hAnsi="Times New Roman" w:cs="Times New Roman"/>
          <w:sz w:val="28"/>
          <w:szCs w:val="28"/>
        </w:rPr>
        <w:t xml:space="preserve"> </w:t>
      </w:r>
      <w:r w:rsidR="00576D50">
        <w:rPr>
          <w:rFonts w:ascii="Times New Roman" w:hAnsi="Times New Roman" w:cs="Times New Roman"/>
          <w:sz w:val="28"/>
          <w:szCs w:val="28"/>
        </w:rPr>
        <w:t xml:space="preserve">используется </w:t>
      </w:r>
      <w:r w:rsidR="00A40759" w:rsidRPr="00A40759">
        <w:rPr>
          <w:rFonts w:ascii="Times New Roman" w:hAnsi="Times New Roman" w:cs="Times New Roman"/>
          <w:sz w:val="28"/>
          <w:szCs w:val="28"/>
        </w:rPr>
        <w:t>в</w:t>
      </w:r>
      <w:r w:rsidR="00576D50">
        <w:rPr>
          <w:rFonts w:ascii="Times New Roman" w:hAnsi="Times New Roman" w:cs="Times New Roman"/>
          <w:sz w:val="28"/>
          <w:szCs w:val="28"/>
        </w:rPr>
        <w:t xml:space="preserve"> определени</w:t>
      </w:r>
      <w:r w:rsidR="00B06250">
        <w:rPr>
          <w:rFonts w:ascii="Times New Roman" w:hAnsi="Times New Roman" w:cs="Times New Roman"/>
          <w:sz w:val="28"/>
          <w:szCs w:val="28"/>
        </w:rPr>
        <w:t>и</w:t>
      </w:r>
      <w:r w:rsidR="00A40759" w:rsidRPr="00A40759">
        <w:rPr>
          <w:rFonts w:ascii="Times New Roman" w:hAnsi="Times New Roman" w:cs="Times New Roman"/>
          <w:sz w:val="28"/>
          <w:szCs w:val="28"/>
        </w:rPr>
        <w:t xml:space="preserve"> природны</w:t>
      </w:r>
      <w:r w:rsidR="00576D50">
        <w:rPr>
          <w:rFonts w:ascii="Times New Roman" w:hAnsi="Times New Roman" w:cs="Times New Roman"/>
          <w:sz w:val="28"/>
          <w:szCs w:val="28"/>
        </w:rPr>
        <w:t>х</w:t>
      </w:r>
      <w:r w:rsidR="00A40759" w:rsidRPr="00A40759">
        <w:rPr>
          <w:rFonts w:ascii="Times New Roman" w:hAnsi="Times New Roman" w:cs="Times New Roman"/>
          <w:sz w:val="28"/>
          <w:szCs w:val="28"/>
        </w:rPr>
        <w:t xml:space="preserve"> ресурс</w:t>
      </w:r>
      <w:r w:rsidR="00576D50">
        <w:rPr>
          <w:rFonts w:ascii="Times New Roman" w:hAnsi="Times New Roman" w:cs="Times New Roman"/>
          <w:sz w:val="28"/>
          <w:szCs w:val="28"/>
        </w:rPr>
        <w:t>ов</w:t>
      </w:r>
      <w:r w:rsidR="00A40759" w:rsidRPr="00A40759">
        <w:rPr>
          <w:rFonts w:ascii="Times New Roman" w:hAnsi="Times New Roman" w:cs="Times New Roman"/>
          <w:sz w:val="28"/>
          <w:szCs w:val="28"/>
        </w:rPr>
        <w:t xml:space="preserve"> (п. 30 ст. 3), а</w:t>
      </w:r>
      <w:r w:rsidR="00A40759" w:rsidRPr="00A40759">
        <w:rPr>
          <w:rFonts w:ascii="Times New Roman" w:hAnsi="Times New Roman" w:cs="Times New Roman"/>
          <w:color w:val="000000"/>
          <w:sz w:val="28"/>
          <w:szCs w:val="28"/>
          <w:shd w:val="clear" w:color="auto" w:fill="FFFFFF"/>
        </w:rPr>
        <w:t xml:space="preserve"> </w:t>
      </w:r>
      <w:r w:rsidR="00576D50">
        <w:rPr>
          <w:rFonts w:ascii="Times New Roman" w:hAnsi="Times New Roman" w:cs="Times New Roman"/>
          <w:color w:val="000000"/>
          <w:sz w:val="28"/>
          <w:szCs w:val="28"/>
          <w:shd w:val="clear" w:color="auto" w:fill="FFFFFF"/>
        </w:rPr>
        <w:t>словосочетание «</w:t>
      </w:r>
      <w:proofErr w:type="spellStart"/>
      <w:r w:rsidR="00A40759" w:rsidRPr="00A40759">
        <w:rPr>
          <w:rFonts w:ascii="Times New Roman" w:hAnsi="Times New Roman" w:cs="Times New Roman"/>
          <w:color w:val="000000"/>
          <w:sz w:val="28"/>
          <w:szCs w:val="28"/>
          <w:shd w:val="clear" w:color="auto" w:fill="FFFFFF"/>
        </w:rPr>
        <w:t>гео</w:t>
      </w:r>
      <w:r w:rsidR="00915AD1" w:rsidRPr="00A40759">
        <w:rPr>
          <w:rFonts w:ascii="Times New Roman" w:hAnsi="Times New Roman" w:cs="Times New Roman"/>
          <w:color w:val="000000"/>
          <w:sz w:val="28"/>
          <w:szCs w:val="28"/>
          <w:shd w:val="clear" w:color="auto" w:fill="FFFFFF"/>
        </w:rPr>
        <w:t>разнообразие</w:t>
      </w:r>
      <w:proofErr w:type="spellEnd"/>
      <w:r w:rsidR="00915AD1" w:rsidRPr="00A40759">
        <w:rPr>
          <w:rFonts w:ascii="Times New Roman" w:hAnsi="Times New Roman" w:cs="Times New Roman"/>
          <w:color w:val="000000"/>
          <w:sz w:val="28"/>
          <w:szCs w:val="28"/>
          <w:shd w:val="clear" w:color="auto" w:fill="FFFFFF"/>
        </w:rPr>
        <w:t>, имеющие природоохранную, ландшафтную, научную или культурную ценность</w:t>
      </w:r>
      <w:r w:rsidR="00576D50">
        <w:rPr>
          <w:rFonts w:ascii="Times New Roman" w:hAnsi="Times New Roman" w:cs="Times New Roman"/>
          <w:color w:val="000000"/>
          <w:sz w:val="28"/>
          <w:szCs w:val="28"/>
          <w:shd w:val="clear" w:color="auto" w:fill="FFFFFF"/>
        </w:rPr>
        <w:t>»</w:t>
      </w:r>
      <w:r w:rsidR="00915AD1" w:rsidRPr="00A40759">
        <w:rPr>
          <w:rFonts w:ascii="Times New Roman" w:hAnsi="Times New Roman" w:cs="Times New Roman"/>
          <w:color w:val="000000"/>
          <w:sz w:val="28"/>
          <w:szCs w:val="28"/>
          <w:shd w:val="clear" w:color="auto" w:fill="FFFFFF"/>
        </w:rPr>
        <w:t xml:space="preserve"> </w:t>
      </w:r>
      <w:r w:rsidR="00D51E8A">
        <w:rPr>
          <w:rFonts w:ascii="Times New Roman" w:hAnsi="Times New Roman" w:cs="Times New Roman"/>
          <w:sz w:val="28"/>
          <w:szCs w:val="28"/>
        </w:rPr>
        <w:t>–</w:t>
      </w:r>
      <w:r w:rsidR="00576D50">
        <w:rPr>
          <w:rFonts w:ascii="Times New Roman" w:hAnsi="Times New Roman" w:cs="Times New Roman"/>
          <w:sz w:val="28"/>
          <w:szCs w:val="28"/>
        </w:rPr>
        <w:t xml:space="preserve"> в</w:t>
      </w:r>
      <w:r w:rsidR="00915AD1" w:rsidRPr="00A40759">
        <w:rPr>
          <w:rFonts w:ascii="Times New Roman" w:hAnsi="Times New Roman" w:cs="Times New Roman"/>
          <w:color w:val="000000"/>
          <w:sz w:val="28"/>
          <w:szCs w:val="28"/>
          <w:shd w:val="clear" w:color="auto" w:fill="FFFFFF"/>
        </w:rPr>
        <w:t xml:space="preserve"> </w:t>
      </w:r>
      <w:r w:rsidR="00576D50">
        <w:rPr>
          <w:rFonts w:ascii="Times New Roman" w:hAnsi="Times New Roman" w:cs="Times New Roman"/>
          <w:color w:val="000000"/>
          <w:sz w:val="28"/>
          <w:szCs w:val="28"/>
          <w:shd w:val="clear" w:color="auto" w:fill="FFFFFF"/>
        </w:rPr>
        <w:t>определении</w:t>
      </w:r>
      <w:r w:rsidR="00915AD1" w:rsidRPr="00A40759">
        <w:rPr>
          <w:rFonts w:ascii="Times New Roman" w:hAnsi="Times New Roman" w:cs="Times New Roman"/>
          <w:color w:val="000000"/>
          <w:sz w:val="28"/>
          <w:szCs w:val="28"/>
          <w:shd w:val="clear" w:color="auto" w:fill="FFFFFF"/>
        </w:rPr>
        <w:t xml:space="preserve"> природно</w:t>
      </w:r>
      <w:r w:rsidR="00576D50">
        <w:rPr>
          <w:rFonts w:ascii="Times New Roman" w:hAnsi="Times New Roman" w:cs="Times New Roman"/>
          <w:color w:val="000000"/>
          <w:sz w:val="28"/>
          <w:szCs w:val="28"/>
          <w:shd w:val="clear" w:color="auto" w:fill="FFFFFF"/>
        </w:rPr>
        <w:t>го</w:t>
      </w:r>
      <w:r w:rsidR="00915AD1" w:rsidRPr="00A40759">
        <w:rPr>
          <w:rFonts w:ascii="Times New Roman" w:hAnsi="Times New Roman" w:cs="Times New Roman"/>
          <w:color w:val="000000"/>
          <w:sz w:val="28"/>
          <w:szCs w:val="28"/>
          <w:shd w:val="clear" w:color="auto" w:fill="FFFFFF"/>
        </w:rPr>
        <w:t xml:space="preserve"> наследи</w:t>
      </w:r>
      <w:r w:rsidR="00576D50">
        <w:rPr>
          <w:rFonts w:ascii="Times New Roman" w:hAnsi="Times New Roman" w:cs="Times New Roman"/>
          <w:color w:val="000000"/>
          <w:sz w:val="28"/>
          <w:szCs w:val="28"/>
          <w:shd w:val="clear" w:color="auto" w:fill="FFFFFF"/>
        </w:rPr>
        <w:t>я</w:t>
      </w:r>
      <w:r w:rsidR="00915AD1" w:rsidRPr="00A40759">
        <w:rPr>
          <w:rFonts w:ascii="Times New Roman" w:hAnsi="Times New Roman" w:cs="Times New Roman"/>
          <w:color w:val="000000"/>
          <w:sz w:val="28"/>
          <w:szCs w:val="28"/>
          <w:shd w:val="clear" w:color="auto" w:fill="FFFFFF"/>
        </w:rPr>
        <w:t xml:space="preserve"> </w:t>
      </w:r>
      <w:r w:rsidR="00A40759" w:rsidRPr="00A40759">
        <w:rPr>
          <w:rFonts w:ascii="Times New Roman" w:hAnsi="Times New Roman" w:cs="Times New Roman"/>
          <w:color w:val="000000"/>
          <w:sz w:val="28"/>
          <w:szCs w:val="28"/>
          <w:shd w:val="clear" w:color="auto" w:fill="FFFFFF"/>
        </w:rPr>
        <w:t>(</w:t>
      </w:r>
      <w:r w:rsidR="00915AD1" w:rsidRPr="00A40759">
        <w:rPr>
          <w:rFonts w:ascii="Times New Roman" w:hAnsi="Times New Roman" w:cs="Times New Roman"/>
          <w:color w:val="000000"/>
          <w:sz w:val="28"/>
          <w:szCs w:val="28"/>
          <w:shd w:val="clear" w:color="auto" w:fill="FFFFFF"/>
        </w:rPr>
        <w:t>п. 27 ст. 3</w:t>
      </w:r>
      <w:r w:rsidR="00A40759" w:rsidRPr="00A40759">
        <w:rPr>
          <w:rFonts w:ascii="Times New Roman" w:hAnsi="Times New Roman" w:cs="Times New Roman"/>
          <w:color w:val="000000"/>
          <w:sz w:val="28"/>
          <w:szCs w:val="28"/>
          <w:shd w:val="clear" w:color="auto" w:fill="FFFFFF"/>
        </w:rPr>
        <w:t>)</w:t>
      </w:r>
      <w:r w:rsidR="00915AD1" w:rsidRPr="00A40759">
        <w:rPr>
          <w:rFonts w:ascii="Times New Roman" w:hAnsi="Times New Roman" w:cs="Times New Roman"/>
          <w:sz w:val="28"/>
          <w:szCs w:val="28"/>
        </w:rPr>
        <w:t>.</w:t>
      </w:r>
    </w:p>
    <w:p w:rsidR="00915AD1" w:rsidRDefault="004A6C1F"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природного наследия испанский законодатель </w:t>
      </w:r>
      <w:r w:rsidR="00576D50">
        <w:rPr>
          <w:rFonts w:ascii="Times New Roman" w:hAnsi="Times New Roman" w:cs="Times New Roman"/>
          <w:sz w:val="28"/>
          <w:szCs w:val="28"/>
        </w:rPr>
        <w:t>выделяе</w:t>
      </w:r>
      <w:r>
        <w:rPr>
          <w:rFonts w:ascii="Times New Roman" w:hAnsi="Times New Roman" w:cs="Times New Roman"/>
          <w:sz w:val="28"/>
          <w:szCs w:val="28"/>
        </w:rPr>
        <w:t>т</w:t>
      </w:r>
      <w:r w:rsidR="00576D50">
        <w:rPr>
          <w:rFonts w:ascii="Times New Roman" w:hAnsi="Times New Roman" w:cs="Times New Roman"/>
          <w:sz w:val="28"/>
          <w:szCs w:val="28"/>
        </w:rPr>
        <w:t xml:space="preserve"> и</w:t>
      </w:r>
      <w:r w:rsidR="0025193E">
        <w:rPr>
          <w:rFonts w:ascii="Times New Roman" w:hAnsi="Times New Roman" w:cs="Times New Roman"/>
          <w:sz w:val="28"/>
          <w:szCs w:val="28"/>
        </w:rPr>
        <w:t xml:space="preserve"> </w:t>
      </w:r>
      <w:r w:rsidR="00B06250">
        <w:rPr>
          <w:rFonts w:ascii="Times New Roman" w:hAnsi="Times New Roman" w:cs="Times New Roman"/>
          <w:sz w:val="28"/>
          <w:szCs w:val="28"/>
        </w:rPr>
        <w:t>геологическое наследие</w:t>
      </w:r>
      <w:r w:rsidR="00576D50">
        <w:rPr>
          <w:rFonts w:ascii="Times New Roman" w:hAnsi="Times New Roman" w:cs="Times New Roman"/>
          <w:sz w:val="28"/>
          <w:szCs w:val="28"/>
        </w:rPr>
        <w:t>.</w:t>
      </w:r>
      <w:r w:rsidR="00915AD1">
        <w:rPr>
          <w:rFonts w:ascii="Times New Roman" w:hAnsi="Times New Roman" w:cs="Times New Roman"/>
          <w:sz w:val="28"/>
          <w:szCs w:val="28"/>
        </w:rPr>
        <w:t xml:space="preserve"> </w:t>
      </w:r>
      <w:r w:rsidR="00576D50">
        <w:rPr>
          <w:rFonts w:ascii="Times New Roman" w:hAnsi="Times New Roman" w:cs="Times New Roman"/>
          <w:sz w:val="28"/>
          <w:szCs w:val="28"/>
        </w:rPr>
        <w:t xml:space="preserve">Под </w:t>
      </w:r>
      <w:r w:rsidR="00222B59">
        <w:rPr>
          <w:rFonts w:ascii="Times New Roman" w:hAnsi="Times New Roman" w:cs="Times New Roman"/>
          <w:sz w:val="28"/>
          <w:szCs w:val="28"/>
        </w:rPr>
        <w:t>ним</w:t>
      </w:r>
      <w:r w:rsidR="00576D50">
        <w:rPr>
          <w:rFonts w:ascii="Times New Roman" w:hAnsi="Times New Roman" w:cs="Times New Roman"/>
          <w:sz w:val="28"/>
          <w:szCs w:val="28"/>
        </w:rPr>
        <w:t xml:space="preserve"> понимает</w:t>
      </w:r>
      <w:r w:rsidR="00222B59">
        <w:rPr>
          <w:rFonts w:ascii="Times New Roman" w:hAnsi="Times New Roman" w:cs="Times New Roman"/>
          <w:sz w:val="28"/>
          <w:szCs w:val="28"/>
        </w:rPr>
        <w:t>ся</w:t>
      </w:r>
      <w:r w:rsidR="00576D50">
        <w:rPr>
          <w:rFonts w:ascii="Times New Roman" w:hAnsi="Times New Roman" w:cs="Times New Roman"/>
          <w:sz w:val="28"/>
          <w:szCs w:val="28"/>
        </w:rPr>
        <w:t xml:space="preserve"> </w:t>
      </w:r>
      <w:r w:rsidR="00915AD1" w:rsidRPr="00E72235">
        <w:rPr>
          <w:rFonts w:ascii="Times New Roman" w:hAnsi="Times New Roman" w:cs="Times New Roman"/>
          <w:sz w:val="28"/>
          <w:szCs w:val="28"/>
        </w:rPr>
        <w:t>совокупность природных геологических ресурсов, имеющих научную, культурную и/или о</w:t>
      </w:r>
      <w:r w:rsidR="00213DBC">
        <w:rPr>
          <w:rFonts w:ascii="Times New Roman" w:hAnsi="Times New Roman" w:cs="Times New Roman"/>
          <w:sz w:val="28"/>
          <w:szCs w:val="28"/>
        </w:rPr>
        <w:t>бразовательную ценность:</w:t>
      </w:r>
      <w:r w:rsidR="00915AD1" w:rsidRPr="00E72235">
        <w:rPr>
          <w:rFonts w:ascii="Times New Roman" w:hAnsi="Times New Roman" w:cs="Times New Roman"/>
          <w:sz w:val="28"/>
          <w:szCs w:val="28"/>
        </w:rPr>
        <w:t xml:space="preserve"> геологические образования и структуры, формы рельефа, минералы, горные породы, метеориты, окаменелости, почвы и другие геологические проя</w:t>
      </w:r>
      <w:r w:rsidR="00B06250">
        <w:rPr>
          <w:rFonts w:ascii="Times New Roman" w:hAnsi="Times New Roman" w:cs="Times New Roman"/>
          <w:sz w:val="28"/>
          <w:szCs w:val="28"/>
        </w:rPr>
        <w:t>вления</w:t>
      </w:r>
      <w:r w:rsidR="00576D50">
        <w:rPr>
          <w:rFonts w:ascii="Times New Roman" w:hAnsi="Times New Roman" w:cs="Times New Roman"/>
          <w:sz w:val="28"/>
          <w:szCs w:val="28"/>
        </w:rPr>
        <w:t xml:space="preserve"> (п. 38 ст. 3)</w:t>
      </w:r>
      <w:r w:rsidR="0025193E">
        <w:rPr>
          <w:rFonts w:ascii="Times New Roman" w:hAnsi="Times New Roman" w:cs="Times New Roman"/>
          <w:sz w:val="28"/>
          <w:szCs w:val="28"/>
        </w:rPr>
        <w:t xml:space="preserve">. К геологическому наследию относятся природные геологические ресурсы, </w:t>
      </w:r>
      <w:r>
        <w:rPr>
          <w:rFonts w:ascii="Times New Roman" w:hAnsi="Times New Roman" w:cs="Times New Roman"/>
          <w:sz w:val="28"/>
          <w:szCs w:val="28"/>
        </w:rPr>
        <w:t>демонстрирующие</w:t>
      </w:r>
      <w:r w:rsidR="0025193E">
        <w:rPr>
          <w:rFonts w:ascii="Times New Roman" w:hAnsi="Times New Roman" w:cs="Times New Roman"/>
          <w:sz w:val="28"/>
          <w:szCs w:val="28"/>
        </w:rPr>
        <w:t>:</w:t>
      </w:r>
      <w:r w:rsidR="00915AD1" w:rsidRPr="00E72235">
        <w:rPr>
          <w:rFonts w:ascii="Times New Roman" w:hAnsi="Times New Roman" w:cs="Times New Roman"/>
          <w:sz w:val="28"/>
          <w:szCs w:val="28"/>
        </w:rPr>
        <w:t xml:space="preserve"> </w:t>
      </w:r>
      <w:r w:rsidR="0025193E">
        <w:rPr>
          <w:rFonts w:ascii="Times New Roman" w:hAnsi="Times New Roman" w:cs="Times New Roman"/>
          <w:sz w:val="28"/>
          <w:szCs w:val="28"/>
        </w:rPr>
        <w:t>(1</w:t>
      </w:r>
      <w:r w:rsidR="00915AD1" w:rsidRPr="00E72235">
        <w:rPr>
          <w:rFonts w:ascii="Times New Roman" w:hAnsi="Times New Roman" w:cs="Times New Roman"/>
          <w:sz w:val="28"/>
          <w:szCs w:val="28"/>
        </w:rPr>
        <w:t>)</w:t>
      </w:r>
      <w:r w:rsidR="0025193E">
        <w:rPr>
          <w:rFonts w:ascii="Times New Roman" w:hAnsi="Times New Roman" w:cs="Times New Roman"/>
          <w:sz w:val="28"/>
          <w:szCs w:val="28"/>
        </w:rPr>
        <w:t xml:space="preserve"> происхождение и эволюци</w:t>
      </w:r>
      <w:r>
        <w:rPr>
          <w:rFonts w:ascii="Times New Roman" w:hAnsi="Times New Roman" w:cs="Times New Roman"/>
          <w:sz w:val="28"/>
          <w:szCs w:val="28"/>
        </w:rPr>
        <w:t>ю</w:t>
      </w:r>
      <w:r w:rsidR="0025193E">
        <w:rPr>
          <w:rFonts w:ascii="Times New Roman" w:hAnsi="Times New Roman" w:cs="Times New Roman"/>
          <w:sz w:val="28"/>
          <w:szCs w:val="28"/>
        </w:rPr>
        <w:t xml:space="preserve"> Земли;</w:t>
      </w:r>
      <w:r w:rsidR="00915AD1" w:rsidRPr="00E72235">
        <w:rPr>
          <w:rFonts w:ascii="Times New Roman" w:hAnsi="Times New Roman" w:cs="Times New Roman"/>
          <w:sz w:val="28"/>
          <w:szCs w:val="28"/>
        </w:rPr>
        <w:t xml:space="preserve"> </w:t>
      </w:r>
      <w:r w:rsidR="0025193E">
        <w:rPr>
          <w:rFonts w:ascii="Times New Roman" w:hAnsi="Times New Roman" w:cs="Times New Roman"/>
          <w:sz w:val="28"/>
          <w:szCs w:val="28"/>
        </w:rPr>
        <w:t>(2</w:t>
      </w:r>
      <w:r w:rsidR="00915AD1" w:rsidRPr="00E72235">
        <w:rPr>
          <w:rFonts w:ascii="Times New Roman" w:hAnsi="Times New Roman" w:cs="Times New Roman"/>
          <w:sz w:val="28"/>
          <w:szCs w:val="28"/>
        </w:rPr>
        <w:t>) процессы, смоделировавшие е</w:t>
      </w:r>
      <w:r w:rsidR="0025193E">
        <w:rPr>
          <w:rFonts w:ascii="Times New Roman" w:hAnsi="Times New Roman" w:cs="Times New Roman"/>
          <w:sz w:val="28"/>
          <w:szCs w:val="28"/>
        </w:rPr>
        <w:t>ё;</w:t>
      </w:r>
      <w:r w:rsidR="00915AD1" w:rsidRPr="00E72235">
        <w:rPr>
          <w:rFonts w:ascii="Times New Roman" w:hAnsi="Times New Roman" w:cs="Times New Roman"/>
          <w:sz w:val="28"/>
          <w:szCs w:val="28"/>
        </w:rPr>
        <w:t xml:space="preserve"> </w:t>
      </w:r>
      <w:r w:rsidR="0025193E">
        <w:rPr>
          <w:rFonts w:ascii="Times New Roman" w:hAnsi="Times New Roman" w:cs="Times New Roman"/>
          <w:sz w:val="28"/>
          <w:szCs w:val="28"/>
        </w:rPr>
        <w:t>(3</w:t>
      </w:r>
      <w:r w:rsidR="00915AD1" w:rsidRPr="00E72235">
        <w:rPr>
          <w:rFonts w:ascii="Times New Roman" w:hAnsi="Times New Roman" w:cs="Times New Roman"/>
          <w:sz w:val="28"/>
          <w:szCs w:val="28"/>
        </w:rPr>
        <w:t>) климат и ландшафты прошлого и настоящего</w:t>
      </w:r>
      <w:r w:rsidR="0025193E">
        <w:rPr>
          <w:rFonts w:ascii="Times New Roman" w:hAnsi="Times New Roman" w:cs="Times New Roman"/>
          <w:sz w:val="28"/>
          <w:szCs w:val="28"/>
        </w:rPr>
        <w:t>; (4</w:t>
      </w:r>
      <w:r w:rsidR="00915AD1" w:rsidRPr="00E72235">
        <w:rPr>
          <w:rFonts w:ascii="Times New Roman" w:hAnsi="Times New Roman" w:cs="Times New Roman"/>
          <w:sz w:val="28"/>
          <w:szCs w:val="28"/>
        </w:rPr>
        <w:t>) происхождение и эволюция жизни</w:t>
      </w:r>
      <w:r w:rsidR="00576D50">
        <w:rPr>
          <w:rFonts w:ascii="Times New Roman" w:hAnsi="Times New Roman" w:cs="Times New Roman"/>
          <w:sz w:val="28"/>
          <w:szCs w:val="28"/>
        </w:rPr>
        <w:t>.</w:t>
      </w:r>
    </w:p>
    <w:p w:rsidR="00080372" w:rsidRDefault="00855A85" w:rsidP="00080372">
      <w:pPr>
        <w:spacing w:after="0" w:line="360" w:lineRule="auto"/>
        <w:ind w:firstLine="567"/>
        <w:jc w:val="both"/>
        <w:rPr>
          <w:rFonts w:ascii="Times New Roman" w:hAnsi="Times New Roman" w:cs="Times New Roman"/>
          <w:sz w:val="28"/>
          <w:szCs w:val="28"/>
        </w:rPr>
      </w:pPr>
      <w:r w:rsidRPr="00830C17">
        <w:rPr>
          <w:rFonts w:ascii="Times New Roman" w:hAnsi="Times New Roman" w:cs="Times New Roman"/>
          <w:sz w:val="28"/>
          <w:szCs w:val="28"/>
        </w:rPr>
        <w:lastRenderedPageBreak/>
        <w:t>В Законе</w:t>
      </w:r>
      <w:r w:rsidR="00080372" w:rsidRPr="00830C17">
        <w:rPr>
          <w:rFonts w:ascii="Times New Roman" w:hAnsi="Times New Roman" w:cs="Times New Roman"/>
          <w:sz w:val="28"/>
          <w:szCs w:val="28"/>
        </w:rPr>
        <w:t xml:space="preserve"> Испании</w:t>
      </w:r>
      <w:r w:rsidRPr="00830C17">
        <w:rPr>
          <w:rFonts w:ascii="Times New Roman" w:hAnsi="Times New Roman" w:cs="Times New Roman"/>
          <w:sz w:val="28"/>
          <w:szCs w:val="28"/>
        </w:rPr>
        <w:t xml:space="preserve"> об ООПТ</w:t>
      </w:r>
      <w:r w:rsidRPr="00830C17">
        <w:rPr>
          <w:rStyle w:val="a6"/>
          <w:rFonts w:ascii="Times New Roman" w:hAnsi="Times New Roman" w:cs="Times New Roman"/>
          <w:sz w:val="28"/>
          <w:szCs w:val="28"/>
        </w:rPr>
        <w:footnoteReference w:id="49"/>
      </w:r>
      <w:r w:rsidRPr="00830C17">
        <w:rPr>
          <w:rFonts w:ascii="Times New Roman" w:hAnsi="Times New Roman" w:cs="Times New Roman"/>
          <w:sz w:val="28"/>
          <w:szCs w:val="28"/>
        </w:rPr>
        <w:t xml:space="preserve"> в </w:t>
      </w:r>
      <w:r w:rsidR="00080372" w:rsidRPr="00830C17">
        <w:rPr>
          <w:rFonts w:ascii="Times New Roman" w:hAnsi="Times New Roman" w:cs="Times New Roman"/>
          <w:sz w:val="28"/>
          <w:szCs w:val="28"/>
        </w:rPr>
        <w:t>перечне</w:t>
      </w:r>
      <w:r w:rsidRPr="00830C17">
        <w:rPr>
          <w:rFonts w:ascii="Times New Roman" w:hAnsi="Times New Roman" w:cs="Times New Roman"/>
          <w:sz w:val="28"/>
          <w:szCs w:val="28"/>
        </w:rPr>
        <w:t xml:space="preserve"> ООПТ </w:t>
      </w:r>
      <w:proofErr w:type="spellStart"/>
      <w:r w:rsidRPr="00830C17">
        <w:rPr>
          <w:rFonts w:ascii="Times New Roman" w:hAnsi="Times New Roman" w:cs="Times New Roman"/>
          <w:sz w:val="28"/>
          <w:szCs w:val="28"/>
        </w:rPr>
        <w:t>геопарк</w:t>
      </w:r>
      <w:proofErr w:type="spellEnd"/>
      <w:r w:rsidRPr="00830C17">
        <w:rPr>
          <w:rFonts w:ascii="Times New Roman" w:hAnsi="Times New Roman" w:cs="Times New Roman"/>
          <w:sz w:val="28"/>
          <w:szCs w:val="28"/>
        </w:rPr>
        <w:t xml:space="preserve"> не </w:t>
      </w:r>
      <w:proofErr w:type="gramStart"/>
      <w:r w:rsidR="00080372" w:rsidRPr="00830C17">
        <w:rPr>
          <w:rFonts w:ascii="Times New Roman" w:hAnsi="Times New Roman" w:cs="Times New Roman"/>
          <w:sz w:val="28"/>
          <w:szCs w:val="28"/>
        </w:rPr>
        <w:t>заявлен</w:t>
      </w:r>
      <w:proofErr w:type="gramEnd"/>
      <w:r w:rsidR="005F1223" w:rsidRPr="00830C17">
        <w:rPr>
          <w:rFonts w:ascii="Times New Roman" w:hAnsi="Times New Roman" w:cs="Times New Roman"/>
          <w:sz w:val="28"/>
          <w:szCs w:val="28"/>
        </w:rPr>
        <w:t xml:space="preserve"> (</w:t>
      </w:r>
      <w:proofErr w:type="spellStart"/>
      <w:r w:rsidR="005F1223" w:rsidRPr="00830C17">
        <w:rPr>
          <w:rFonts w:ascii="Times New Roman" w:hAnsi="Times New Roman" w:cs="Times New Roman"/>
          <w:sz w:val="28"/>
          <w:szCs w:val="28"/>
        </w:rPr>
        <w:t>ст.ст</w:t>
      </w:r>
      <w:proofErr w:type="spellEnd"/>
      <w:r w:rsidR="005F1223" w:rsidRPr="00830C17">
        <w:rPr>
          <w:rFonts w:ascii="Times New Roman" w:hAnsi="Times New Roman" w:cs="Times New Roman"/>
          <w:sz w:val="28"/>
          <w:szCs w:val="28"/>
        </w:rPr>
        <w:t>. 2-5)</w:t>
      </w:r>
      <w:r w:rsidRPr="00830C17">
        <w:rPr>
          <w:rFonts w:ascii="Times New Roman" w:hAnsi="Times New Roman" w:cs="Times New Roman"/>
          <w:sz w:val="28"/>
          <w:szCs w:val="28"/>
        </w:rPr>
        <w:t xml:space="preserve">. В то же время в нормативном правовом акте </w:t>
      </w:r>
      <w:r w:rsidR="005F1223" w:rsidRPr="00830C17">
        <w:rPr>
          <w:rFonts w:ascii="Times New Roman" w:hAnsi="Times New Roman" w:cs="Times New Roman"/>
          <w:sz w:val="28"/>
          <w:szCs w:val="28"/>
        </w:rPr>
        <w:t xml:space="preserve">чётко просматривается </w:t>
      </w:r>
      <w:r w:rsidR="00DF749B">
        <w:rPr>
          <w:rFonts w:ascii="Times New Roman" w:hAnsi="Times New Roman" w:cs="Times New Roman"/>
          <w:sz w:val="28"/>
          <w:szCs w:val="28"/>
        </w:rPr>
        <w:t xml:space="preserve">необходимость </w:t>
      </w:r>
      <w:r w:rsidR="005F1223" w:rsidRPr="00830C17">
        <w:rPr>
          <w:rFonts w:ascii="Times New Roman" w:hAnsi="Times New Roman" w:cs="Times New Roman"/>
          <w:sz w:val="28"/>
          <w:szCs w:val="28"/>
        </w:rPr>
        <w:t>сохранени</w:t>
      </w:r>
      <w:r w:rsidR="00DF749B">
        <w:rPr>
          <w:rFonts w:ascii="Times New Roman" w:hAnsi="Times New Roman" w:cs="Times New Roman"/>
          <w:sz w:val="28"/>
          <w:szCs w:val="28"/>
        </w:rPr>
        <w:t>я</w:t>
      </w:r>
      <w:r w:rsidR="005F1223" w:rsidRPr="00830C17">
        <w:rPr>
          <w:rFonts w:ascii="Times New Roman" w:hAnsi="Times New Roman" w:cs="Times New Roman"/>
          <w:sz w:val="28"/>
          <w:szCs w:val="28"/>
        </w:rPr>
        <w:t xml:space="preserve"> абиотической составляющей природы. Предусмотрено создание геологических заповедников (п. 2 ст. 2), в </w:t>
      </w:r>
      <w:r w:rsidR="00080372" w:rsidRPr="00830C17">
        <w:rPr>
          <w:rFonts w:ascii="Times New Roman" w:hAnsi="Times New Roman" w:cs="Times New Roman"/>
          <w:sz w:val="28"/>
          <w:szCs w:val="28"/>
        </w:rPr>
        <w:t>определениях «</w:t>
      </w:r>
      <w:r w:rsidR="005F1223" w:rsidRPr="00830C17">
        <w:rPr>
          <w:rFonts w:ascii="Times New Roman" w:hAnsi="Times New Roman" w:cs="Times New Roman"/>
          <w:sz w:val="28"/>
          <w:szCs w:val="28"/>
        </w:rPr>
        <w:t>национальны</w:t>
      </w:r>
      <w:r w:rsidR="00080372" w:rsidRPr="00830C17">
        <w:rPr>
          <w:rFonts w:ascii="Times New Roman" w:hAnsi="Times New Roman" w:cs="Times New Roman"/>
          <w:sz w:val="28"/>
          <w:szCs w:val="28"/>
        </w:rPr>
        <w:t>е</w:t>
      </w:r>
      <w:r w:rsidR="005F1223" w:rsidRPr="00830C17">
        <w:rPr>
          <w:rFonts w:ascii="Times New Roman" w:hAnsi="Times New Roman" w:cs="Times New Roman"/>
          <w:sz w:val="28"/>
          <w:szCs w:val="28"/>
        </w:rPr>
        <w:t xml:space="preserve"> парк</w:t>
      </w:r>
      <w:r w:rsidR="00080372" w:rsidRPr="00830C17">
        <w:rPr>
          <w:rFonts w:ascii="Times New Roman" w:hAnsi="Times New Roman" w:cs="Times New Roman"/>
          <w:sz w:val="28"/>
          <w:szCs w:val="28"/>
        </w:rPr>
        <w:t>и» (п. 1 ст. 3), «природные зоны национального интереса» (п. 1 ст. 4) име</w:t>
      </w:r>
      <w:r w:rsidR="00DF749B">
        <w:rPr>
          <w:rFonts w:ascii="Times New Roman" w:hAnsi="Times New Roman" w:cs="Times New Roman"/>
          <w:sz w:val="28"/>
          <w:szCs w:val="28"/>
        </w:rPr>
        <w:t>ю</w:t>
      </w:r>
      <w:r w:rsidR="00080372" w:rsidRPr="00830C17">
        <w:rPr>
          <w:rFonts w:ascii="Times New Roman" w:hAnsi="Times New Roman" w:cs="Times New Roman"/>
          <w:sz w:val="28"/>
          <w:szCs w:val="28"/>
        </w:rPr>
        <w:t>тся указани</w:t>
      </w:r>
      <w:r w:rsidR="00DF749B">
        <w:rPr>
          <w:rFonts w:ascii="Times New Roman" w:hAnsi="Times New Roman" w:cs="Times New Roman"/>
          <w:sz w:val="28"/>
          <w:szCs w:val="28"/>
        </w:rPr>
        <w:t>я</w:t>
      </w:r>
      <w:r w:rsidR="00080372" w:rsidRPr="00830C17">
        <w:rPr>
          <w:rFonts w:ascii="Times New Roman" w:hAnsi="Times New Roman" w:cs="Times New Roman"/>
          <w:sz w:val="28"/>
          <w:szCs w:val="28"/>
        </w:rPr>
        <w:t xml:space="preserve"> на выдающиеся геоморфологические образования. </w:t>
      </w:r>
      <w:r w:rsidR="002E7407" w:rsidRPr="00830C17">
        <w:rPr>
          <w:rFonts w:ascii="Times New Roman" w:hAnsi="Times New Roman" w:cs="Times New Roman"/>
          <w:sz w:val="28"/>
          <w:szCs w:val="28"/>
        </w:rPr>
        <w:t>В</w:t>
      </w:r>
      <w:r w:rsidR="00080372" w:rsidRPr="00830C17">
        <w:rPr>
          <w:rFonts w:ascii="Times New Roman" w:hAnsi="Times New Roman" w:cs="Times New Roman"/>
          <w:sz w:val="28"/>
          <w:szCs w:val="28"/>
        </w:rPr>
        <w:t xml:space="preserve"> Законе Испании о сети национальных парков</w:t>
      </w:r>
      <w:r w:rsidR="00080372" w:rsidRPr="00830C17">
        <w:rPr>
          <w:rStyle w:val="a6"/>
          <w:rFonts w:ascii="Times New Roman" w:hAnsi="Times New Roman" w:cs="Times New Roman"/>
          <w:sz w:val="28"/>
          <w:szCs w:val="28"/>
        </w:rPr>
        <w:footnoteReference w:id="50"/>
      </w:r>
      <w:r w:rsidR="00080372" w:rsidRPr="00830C17">
        <w:rPr>
          <w:rFonts w:ascii="Times New Roman" w:hAnsi="Times New Roman" w:cs="Times New Roman"/>
          <w:sz w:val="28"/>
          <w:szCs w:val="28"/>
        </w:rPr>
        <w:t xml:space="preserve"> </w:t>
      </w:r>
      <w:r w:rsidR="002E7407" w:rsidRPr="00830C17">
        <w:rPr>
          <w:rFonts w:ascii="Times New Roman" w:hAnsi="Times New Roman" w:cs="Times New Roman"/>
          <w:sz w:val="28"/>
          <w:szCs w:val="28"/>
        </w:rPr>
        <w:t>в</w:t>
      </w:r>
      <w:r w:rsidR="00080372" w:rsidRPr="00830C17">
        <w:rPr>
          <w:rFonts w:ascii="Times New Roman" w:hAnsi="Times New Roman" w:cs="Times New Roman"/>
          <w:sz w:val="28"/>
          <w:szCs w:val="28"/>
        </w:rPr>
        <w:t xml:space="preserve"> определении национальных парков</w:t>
      </w:r>
      <w:r w:rsidR="002E7407" w:rsidRPr="00830C17">
        <w:rPr>
          <w:rFonts w:ascii="Times New Roman" w:hAnsi="Times New Roman" w:cs="Times New Roman"/>
          <w:sz w:val="28"/>
          <w:szCs w:val="28"/>
        </w:rPr>
        <w:t xml:space="preserve"> также</w:t>
      </w:r>
      <w:r w:rsidR="00080372" w:rsidRPr="00830C17">
        <w:rPr>
          <w:rFonts w:ascii="Times New Roman" w:hAnsi="Times New Roman" w:cs="Times New Roman"/>
          <w:sz w:val="28"/>
          <w:szCs w:val="28"/>
        </w:rPr>
        <w:t xml:space="preserve"> имеется указание на геологию и геоморфологические образования (п. «а» ст. 3).</w:t>
      </w:r>
      <w:r w:rsidR="002E7407" w:rsidRPr="00830C17">
        <w:rPr>
          <w:rFonts w:ascii="Times New Roman" w:hAnsi="Times New Roman" w:cs="Times New Roman"/>
          <w:sz w:val="28"/>
          <w:szCs w:val="28"/>
        </w:rPr>
        <w:t xml:space="preserve"> В</w:t>
      </w:r>
      <w:r w:rsidR="00080372" w:rsidRPr="00830C17">
        <w:rPr>
          <w:rFonts w:ascii="Times New Roman" w:hAnsi="Times New Roman" w:cs="Times New Roman"/>
          <w:sz w:val="28"/>
          <w:szCs w:val="28"/>
        </w:rPr>
        <w:t xml:space="preserve"> прилож</w:t>
      </w:r>
      <w:r w:rsidR="00080372" w:rsidRPr="00A31630">
        <w:rPr>
          <w:rFonts w:ascii="Times New Roman" w:hAnsi="Times New Roman" w:cs="Times New Roman"/>
          <w:sz w:val="28"/>
          <w:szCs w:val="28"/>
        </w:rPr>
        <w:t>ении</w:t>
      </w:r>
      <w:r w:rsidR="00080372" w:rsidRPr="004B2917">
        <w:rPr>
          <w:rFonts w:ascii="Times New Roman" w:hAnsi="Times New Roman" w:cs="Times New Roman"/>
          <w:sz w:val="28"/>
          <w:szCs w:val="28"/>
        </w:rPr>
        <w:t xml:space="preserve"> </w:t>
      </w:r>
      <w:r w:rsidR="00080372">
        <w:rPr>
          <w:rFonts w:ascii="Times New Roman" w:hAnsi="Times New Roman" w:cs="Times New Roman"/>
          <w:sz w:val="28"/>
          <w:szCs w:val="28"/>
        </w:rPr>
        <w:t>1 к Закону Испании о сети национальных парков перечислены и</w:t>
      </w:r>
      <w:r w:rsidR="00080372" w:rsidRPr="00685C88">
        <w:rPr>
          <w:rFonts w:ascii="Times New Roman" w:hAnsi="Times New Roman" w:cs="Times New Roman"/>
          <w:sz w:val="28"/>
          <w:szCs w:val="28"/>
        </w:rPr>
        <w:t>спанские наземные природные системы для представления в сети</w:t>
      </w:r>
      <w:r w:rsidR="00080372">
        <w:rPr>
          <w:rFonts w:ascii="Times New Roman" w:hAnsi="Times New Roman" w:cs="Times New Roman"/>
          <w:sz w:val="28"/>
          <w:szCs w:val="28"/>
        </w:rPr>
        <w:t xml:space="preserve"> </w:t>
      </w:r>
      <w:r w:rsidR="00080372" w:rsidRPr="00685C88">
        <w:rPr>
          <w:rFonts w:ascii="Times New Roman" w:hAnsi="Times New Roman" w:cs="Times New Roman"/>
          <w:sz w:val="28"/>
          <w:szCs w:val="28"/>
        </w:rPr>
        <w:t>национальных парков</w:t>
      </w:r>
      <w:r w:rsidR="00080372">
        <w:rPr>
          <w:rFonts w:ascii="Times New Roman" w:hAnsi="Times New Roman" w:cs="Times New Roman"/>
          <w:sz w:val="28"/>
          <w:szCs w:val="28"/>
        </w:rPr>
        <w:t>, среди которых числятся «</w:t>
      </w:r>
      <w:r w:rsidR="00080372" w:rsidRPr="00685C88">
        <w:rPr>
          <w:rFonts w:ascii="Times New Roman" w:hAnsi="Times New Roman" w:cs="Times New Roman"/>
          <w:sz w:val="28"/>
          <w:szCs w:val="28"/>
        </w:rPr>
        <w:t xml:space="preserve">Уникальные формы рельефа и геологические элементы Иберийского </w:t>
      </w:r>
      <w:proofErr w:type="gramStart"/>
      <w:r w:rsidR="00080372" w:rsidRPr="00685C88">
        <w:rPr>
          <w:rFonts w:ascii="Times New Roman" w:hAnsi="Times New Roman" w:cs="Times New Roman"/>
          <w:sz w:val="28"/>
          <w:szCs w:val="28"/>
        </w:rPr>
        <w:t>массива</w:t>
      </w:r>
      <w:proofErr w:type="gramEnd"/>
      <w:r w:rsidR="00080372" w:rsidRPr="00685C88">
        <w:rPr>
          <w:rFonts w:ascii="Times New Roman" w:hAnsi="Times New Roman" w:cs="Times New Roman"/>
          <w:sz w:val="28"/>
          <w:szCs w:val="28"/>
        </w:rPr>
        <w:t xml:space="preserve"> и горны</w:t>
      </w:r>
      <w:r w:rsidR="00080372">
        <w:rPr>
          <w:rFonts w:ascii="Times New Roman" w:hAnsi="Times New Roman" w:cs="Times New Roman"/>
          <w:sz w:val="28"/>
          <w:szCs w:val="28"/>
        </w:rPr>
        <w:t>е</w:t>
      </w:r>
      <w:r w:rsidR="00080372" w:rsidRPr="00685C88">
        <w:rPr>
          <w:rFonts w:ascii="Times New Roman" w:hAnsi="Times New Roman" w:cs="Times New Roman"/>
          <w:sz w:val="28"/>
          <w:szCs w:val="28"/>
        </w:rPr>
        <w:t xml:space="preserve"> хребт</w:t>
      </w:r>
      <w:r w:rsidR="00080372">
        <w:rPr>
          <w:rFonts w:ascii="Times New Roman" w:hAnsi="Times New Roman" w:cs="Times New Roman"/>
          <w:sz w:val="28"/>
          <w:szCs w:val="28"/>
        </w:rPr>
        <w:t xml:space="preserve">ы </w:t>
      </w:r>
      <w:r w:rsidR="00080372" w:rsidRPr="00685C88">
        <w:rPr>
          <w:rFonts w:ascii="Times New Roman" w:hAnsi="Times New Roman" w:cs="Times New Roman"/>
          <w:sz w:val="28"/>
          <w:szCs w:val="28"/>
        </w:rPr>
        <w:t>Альп</w:t>
      </w:r>
      <w:r w:rsidR="00080372">
        <w:rPr>
          <w:rFonts w:ascii="Times New Roman" w:hAnsi="Times New Roman" w:cs="Times New Roman"/>
          <w:sz w:val="28"/>
          <w:szCs w:val="28"/>
        </w:rPr>
        <w:t xml:space="preserve">». </w:t>
      </w:r>
      <w:r w:rsidR="00080372" w:rsidRPr="00A31630">
        <w:rPr>
          <w:rFonts w:ascii="Times New Roman" w:hAnsi="Times New Roman" w:cs="Times New Roman"/>
          <w:sz w:val="28"/>
          <w:szCs w:val="28"/>
        </w:rPr>
        <w:t xml:space="preserve">Получается, что в </w:t>
      </w:r>
      <w:r w:rsidR="002E7407">
        <w:rPr>
          <w:rFonts w:ascii="Times New Roman" w:hAnsi="Times New Roman" w:cs="Times New Roman"/>
          <w:sz w:val="28"/>
          <w:szCs w:val="28"/>
        </w:rPr>
        <w:t>стране</w:t>
      </w:r>
      <w:r w:rsidR="00080372" w:rsidRPr="00A31630">
        <w:rPr>
          <w:rFonts w:ascii="Times New Roman" w:hAnsi="Times New Roman" w:cs="Times New Roman"/>
          <w:sz w:val="28"/>
          <w:szCs w:val="28"/>
        </w:rPr>
        <w:t xml:space="preserve"> геологические объекты могут охраняться путём включения их </w:t>
      </w:r>
      <w:r w:rsidR="00080372">
        <w:rPr>
          <w:rFonts w:ascii="Times New Roman" w:hAnsi="Times New Roman" w:cs="Times New Roman"/>
          <w:sz w:val="28"/>
          <w:szCs w:val="28"/>
        </w:rPr>
        <w:t xml:space="preserve">и </w:t>
      </w:r>
      <w:r w:rsidR="00080372" w:rsidRPr="00A31630">
        <w:rPr>
          <w:rFonts w:ascii="Times New Roman" w:hAnsi="Times New Roman" w:cs="Times New Roman"/>
          <w:sz w:val="28"/>
          <w:szCs w:val="28"/>
        </w:rPr>
        <w:t xml:space="preserve">в границы </w:t>
      </w:r>
      <w:r w:rsidR="00080372">
        <w:rPr>
          <w:rFonts w:ascii="Times New Roman" w:hAnsi="Times New Roman" w:cs="Times New Roman"/>
          <w:sz w:val="28"/>
          <w:szCs w:val="28"/>
        </w:rPr>
        <w:t>ООПТ</w:t>
      </w:r>
      <w:r w:rsidR="00080372" w:rsidRPr="00A31630">
        <w:rPr>
          <w:rFonts w:ascii="Times New Roman" w:hAnsi="Times New Roman" w:cs="Times New Roman"/>
          <w:sz w:val="28"/>
          <w:szCs w:val="28"/>
        </w:rPr>
        <w:t>.</w:t>
      </w:r>
    </w:p>
    <w:p w:rsidR="00915AD1" w:rsidRPr="00830C17" w:rsidRDefault="00C671EE"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Определение «</w:t>
      </w:r>
      <w:proofErr w:type="spellStart"/>
      <w:r>
        <w:rPr>
          <w:rFonts w:ascii="Times New Roman" w:hAnsi="Times New Roman" w:cs="Times New Roman"/>
          <w:sz w:val="28"/>
          <w:szCs w:val="28"/>
        </w:rPr>
        <w:t>геопарки</w:t>
      </w:r>
      <w:proofErr w:type="spellEnd"/>
      <w:r>
        <w:rPr>
          <w:rFonts w:ascii="Times New Roman" w:hAnsi="Times New Roman" w:cs="Times New Roman"/>
          <w:sz w:val="28"/>
          <w:szCs w:val="28"/>
        </w:rPr>
        <w:t xml:space="preserve">» содержится в п. 19 ст. 3 Закона Испании </w:t>
      </w:r>
      <w:r w:rsidRPr="006410EB">
        <w:rPr>
          <w:rFonts w:ascii="Times New Roman" w:hAnsi="Times New Roman" w:cs="Times New Roman"/>
          <w:sz w:val="28"/>
          <w:szCs w:val="28"/>
        </w:rPr>
        <w:t>о природном наследии и биоразнообразии</w:t>
      </w:r>
      <w:r>
        <w:rPr>
          <w:rFonts w:ascii="Times New Roman" w:hAnsi="Times New Roman" w:cs="Times New Roman"/>
          <w:sz w:val="28"/>
          <w:szCs w:val="28"/>
        </w:rPr>
        <w:t>, где под ними понимаются</w:t>
      </w:r>
      <w:r w:rsidR="0025193E" w:rsidRPr="004E5FDD">
        <w:rPr>
          <w:rFonts w:ascii="Times New Roman" w:hAnsi="Times New Roman" w:cs="Times New Roman"/>
          <w:sz w:val="28"/>
          <w:szCs w:val="28"/>
        </w:rPr>
        <w:t xml:space="preserve"> территори</w:t>
      </w:r>
      <w:r w:rsidR="00D720D3">
        <w:rPr>
          <w:rFonts w:ascii="Times New Roman" w:hAnsi="Times New Roman" w:cs="Times New Roman"/>
          <w:sz w:val="28"/>
          <w:szCs w:val="28"/>
        </w:rPr>
        <w:t>и</w:t>
      </w:r>
      <w:r w:rsidR="0025193E" w:rsidRPr="004E5FDD">
        <w:rPr>
          <w:rFonts w:ascii="Times New Roman" w:hAnsi="Times New Roman" w:cs="Times New Roman"/>
          <w:sz w:val="28"/>
          <w:szCs w:val="28"/>
        </w:rPr>
        <w:t>, представляющи</w:t>
      </w:r>
      <w:r w:rsidR="00D720D3">
        <w:rPr>
          <w:rFonts w:ascii="Times New Roman" w:hAnsi="Times New Roman" w:cs="Times New Roman"/>
          <w:sz w:val="28"/>
          <w:szCs w:val="28"/>
        </w:rPr>
        <w:t>е</w:t>
      </w:r>
      <w:r w:rsidR="0025193E" w:rsidRPr="004E5FDD">
        <w:rPr>
          <w:rFonts w:ascii="Times New Roman" w:hAnsi="Times New Roman" w:cs="Times New Roman"/>
          <w:sz w:val="28"/>
          <w:szCs w:val="28"/>
        </w:rPr>
        <w:t xml:space="preserve"> уникальные геологические формы, имеющи</w:t>
      </w:r>
      <w:r w:rsidR="0025193E">
        <w:rPr>
          <w:rFonts w:ascii="Times New Roman" w:hAnsi="Times New Roman" w:cs="Times New Roman"/>
          <w:sz w:val="28"/>
          <w:szCs w:val="28"/>
        </w:rPr>
        <w:t>е</w:t>
      </w:r>
      <w:r w:rsidR="0025193E" w:rsidRPr="004E5FDD">
        <w:rPr>
          <w:rFonts w:ascii="Times New Roman" w:hAnsi="Times New Roman" w:cs="Times New Roman"/>
          <w:sz w:val="28"/>
          <w:szCs w:val="28"/>
        </w:rPr>
        <w:t xml:space="preserve"> особое научное знач</w:t>
      </w:r>
      <w:r w:rsidR="0025193E">
        <w:rPr>
          <w:rFonts w:ascii="Times New Roman" w:hAnsi="Times New Roman" w:cs="Times New Roman"/>
          <w:sz w:val="28"/>
          <w:szCs w:val="28"/>
        </w:rPr>
        <w:t>ение, уникальность или красоту,</w:t>
      </w:r>
      <w:r w:rsidR="0025193E" w:rsidRPr="004E5FDD">
        <w:rPr>
          <w:rFonts w:ascii="Times New Roman" w:hAnsi="Times New Roman" w:cs="Times New Roman"/>
          <w:sz w:val="28"/>
          <w:szCs w:val="28"/>
        </w:rPr>
        <w:t xml:space="preserve"> отражающие </w:t>
      </w:r>
      <w:r w:rsidR="0025193E">
        <w:rPr>
          <w:rFonts w:ascii="Times New Roman" w:hAnsi="Times New Roman" w:cs="Times New Roman"/>
          <w:sz w:val="28"/>
          <w:szCs w:val="28"/>
        </w:rPr>
        <w:t>историю геологической эволюции,</w:t>
      </w:r>
      <w:r w:rsidR="0025193E" w:rsidRPr="004E5FDD">
        <w:rPr>
          <w:rFonts w:ascii="Times New Roman" w:hAnsi="Times New Roman" w:cs="Times New Roman"/>
          <w:sz w:val="28"/>
          <w:szCs w:val="28"/>
        </w:rPr>
        <w:t xml:space="preserve"> события и процессы</w:t>
      </w:r>
      <w:r w:rsidR="0025193E">
        <w:rPr>
          <w:rFonts w:ascii="Times New Roman" w:hAnsi="Times New Roman" w:cs="Times New Roman"/>
          <w:sz w:val="28"/>
          <w:szCs w:val="28"/>
        </w:rPr>
        <w:t>,</w:t>
      </w:r>
      <w:r w:rsidR="0025193E" w:rsidRPr="00AC4EAE">
        <w:rPr>
          <w:rFonts w:ascii="Times New Roman" w:hAnsi="Times New Roman" w:cs="Times New Roman"/>
          <w:sz w:val="28"/>
          <w:szCs w:val="28"/>
        </w:rPr>
        <w:t xml:space="preserve"> </w:t>
      </w:r>
      <w:r w:rsidR="0025193E">
        <w:rPr>
          <w:rFonts w:ascii="Times New Roman" w:hAnsi="Times New Roman" w:cs="Times New Roman"/>
          <w:sz w:val="28"/>
          <w:szCs w:val="28"/>
        </w:rPr>
        <w:t xml:space="preserve">которые </w:t>
      </w:r>
      <w:r w:rsidR="0025193E" w:rsidRPr="004E5FDD">
        <w:rPr>
          <w:rFonts w:ascii="Times New Roman" w:hAnsi="Times New Roman" w:cs="Times New Roman"/>
          <w:sz w:val="28"/>
          <w:szCs w:val="28"/>
        </w:rPr>
        <w:t>их</w:t>
      </w:r>
      <w:r w:rsidR="0025193E">
        <w:rPr>
          <w:rFonts w:ascii="Times New Roman" w:hAnsi="Times New Roman" w:cs="Times New Roman"/>
          <w:sz w:val="28"/>
          <w:szCs w:val="28"/>
        </w:rPr>
        <w:t xml:space="preserve"> сформировали</w:t>
      </w:r>
      <w:r w:rsidR="0025193E" w:rsidRPr="004E5FDD">
        <w:rPr>
          <w:rFonts w:ascii="Times New Roman" w:hAnsi="Times New Roman" w:cs="Times New Roman"/>
          <w:sz w:val="28"/>
          <w:szCs w:val="28"/>
        </w:rPr>
        <w:t xml:space="preserve">. </w:t>
      </w:r>
      <w:r w:rsidR="0025193E">
        <w:rPr>
          <w:rFonts w:ascii="Times New Roman" w:hAnsi="Times New Roman" w:cs="Times New Roman"/>
          <w:sz w:val="28"/>
          <w:szCs w:val="28"/>
        </w:rPr>
        <w:t xml:space="preserve">К </w:t>
      </w:r>
      <w:proofErr w:type="spellStart"/>
      <w:r>
        <w:rPr>
          <w:rFonts w:ascii="Times New Roman" w:hAnsi="Times New Roman" w:cs="Times New Roman"/>
          <w:sz w:val="28"/>
          <w:szCs w:val="28"/>
        </w:rPr>
        <w:t>геопаркам</w:t>
      </w:r>
      <w:proofErr w:type="spellEnd"/>
      <w:r w:rsidR="0025193E">
        <w:rPr>
          <w:rFonts w:ascii="Times New Roman" w:hAnsi="Times New Roman" w:cs="Times New Roman"/>
          <w:sz w:val="28"/>
          <w:szCs w:val="28"/>
        </w:rPr>
        <w:t xml:space="preserve"> приравниваются</w:t>
      </w:r>
      <w:r w:rsidR="0025193E" w:rsidRPr="004E5FDD">
        <w:rPr>
          <w:rFonts w:ascii="Times New Roman" w:hAnsi="Times New Roman" w:cs="Times New Roman"/>
          <w:sz w:val="28"/>
          <w:szCs w:val="28"/>
        </w:rPr>
        <w:t xml:space="preserve"> места, выделяю</w:t>
      </w:r>
      <w:r w:rsidR="0025193E">
        <w:rPr>
          <w:rFonts w:ascii="Times New Roman" w:hAnsi="Times New Roman" w:cs="Times New Roman"/>
          <w:sz w:val="28"/>
          <w:szCs w:val="28"/>
        </w:rPr>
        <w:t>щие</w:t>
      </w:r>
      <w:r w:rsidR="0025193E" w:rsidRPr="004E5FDD">
        <w:rPr>
          <w:rFonts w:ascii="Times New Roman" w:hAnsi="Times New Roman" w:cs="Times New Roman"/>
          <w:sz w:val="28"/>
          <w:szCs w:val="28"/>
        </w:rPr>
        <w:t xml:space="preserve">ся археологическими, экологическими или культурными ценностями, связанными с </w:t>
      </w:r>
      <w:r w:rsidR="0025193E" w:rsidRPr="00E778FE">
        <w:rPr>
          <w:rFonts w:ascii="Times New Roman" w:hAnsi="Times New Roman" w:cs="Times New Roman"/>
          <w:sz w:val="28"/>
          <w:szCs w:val="28"/>
        </w:rPr>
        <w:t xml:space="preserve">Землей. </w:t>
      </w:r>
      <w:proofErr w:type="spellStart"/>
      <w:proofErr w:type="gramStart"/>
      <w:r w:rsidR="00990656" w:rsidRPr="00E778FE">
        <w:rPr>
          <w:rFonts w:ascii="Times New Roman" w:hAnsi="Times New Roman" w:cs="Times New Roman"/>
          <w:sz w:val="28"/>
          <w:szCs w:val="28"/>
        </w:rPr>
        <w:t>Геопарк</w:t>
      </w:r>
      <w:proofErr w:type="spellEnd"/>
      <w:r w:rsidR="00990656" w:rsidRPr="00E778FE">
        <w:rPr>
          <w:rFonts w:ascii="Times New Roman" w:hAnsi="Times New Roman" w:cs="Times New Roman"/>
          <w:sz w:val="28"/>
          <w:szCs w:val="28"/>
        </w:rPr>
        <w:t xml:space="preserve"> по определению не является объектом охраны</w:t>
      </w:r>
      <w:r w:rsidRPr="00E778FE">
        <w:rPr>
          <w:rFonts w:ascii="Times New Roman" w:hAnsi="Times New Roman" w:cs="Times New Roman"/>
          <w:sz w:val="28"/>
          <w:szCs w:val="28"/>
        </w:rPr>
        <w:t xml:space="preserve"> в целом</w:t>
      </w:r>
      <w:r w:rsidR="00990656" w:rsidRPr="00E778FE">
        <w:rPr>
          <w:rFonts w:ascii="Times New Roman" w:hAnsi="Times New Roman" w:cs="Times New Roman"/>
          <w:sz w:val="28"/>
          <w:szCs w:val="28"/>
        </w:rPr>
        <w:t>, хотя в некоторых случаях он может совпадать с ООПТ или охватывать их</w:t>
      </w:r>
      <w:r w:rsidR="00990656" w:rsidRPr="00E778FE">
        <w:rPr>
          <w:rStyle w:val="a6"/>
          <w:rFonts w:ascii="Times New Roman" w:hAnsi="Times New Roman" w:cs="Times New Roman"/>
          <w:sz w:val="28"/>
          <w:szCs w:val="28"/>
        </w:rPr>
        <w:footnoteReference w:id="51"/>
      </w:r>
      <w:r w:rsidR="0025193E" w:rsidRPr="00E778FE">
        <w:rPr>
          <w:rFonts w:ascii="Times New Roman" w:hAnsi="Times New Roman" w:cs="Times New Roman"/>
          <w:sz w:val="28"/>
          <w:szCs w:val="28"/>
        </w:rPr>
        <w:t>.</w:t>
      </w:r>
      <w:r w:rsidR="00E778FE">
        <w:rPr>
          <w:rFonts w:ascii="Times New Roman" w:hAnsi="Times New Roman" w:cs="Times New Roman"/>
          <w:sz w:val="28"/>
          <w:szCs w:val="28"/>
        </w:rPr>
        <w:t xml:space="preserve"> </w:t>
      </w:r>
      <w:r w:rsidR="002E7407">
        <w:rPr>
          <w:rFonts w:ascii="Times New Roman" w:hAnsi="Times New Roman" w:cs="Times New Roman"/>
          <w:sz w:val="28"/>
          <w:szCs w:val="28"/>
        </w:rPr>
        <w:t xml:space="preserve">Возможность получения </w:t>
      </w:r>
      <w:r w:rsidR="002D2BFE">
        <w:rPr>
          <w:rFonts w:ascii="Times New Roman" w:hAnsi="Times New Roman" w:cs="Times New Roman"/>
          <w:sz w:val="28"/>
          <w:szCs w:val="28"/>
        </w:rPr>
        <w:t xml:space="preserve">ООПТ статуса </w:t>
      </w:r>
      <w:r w:rsidR="005F7719">
        <w:rPr>
          <w:rFonts w:ascii="Times New Roman" w:hAnsi="Times New Roman" w:cs="Times New Roman"/>
          <w:sz w:val="28"/>
          <w:szCs w:val="28"/>
        </w:rPr>
        <w:t>г</w:t>
      </w:r>
      <w:r w:rsidR="002D2BFE">
        <w:rPr>
          <w:rFonts w:ascii="Times New Roman" w:hAnsi="Times New Roman" w:cs="Times New Roman"/>
          <w:sz w:val="28"/>
          <w:szCs w:val="28"/>
        </w:rPr>
        <w:t xml:space="preserve">лобального </w:t>
      </w:r>
      <w:proofErr w:type="spellStart"/>
      <w:r w:rsidR="002D2BFE" w:rsidRPr="00830C17">
        <w:rPr>
          <w:rFonts w:ascii="Times New Roman" w:hAnsi="Times New Roman" w:cs="Times New Roman"/>
          <w:sz w:val="28"/>
          <w:szCs w:val="28"/>
        </w:rPr>
        <w:t>геопарка</w:t>
      </w:r>
      <w:proofErr w:type="spellEnd"/>
      <w:r w:rsidR="002D2BFE" w:rsidRPr="00830C17">
        <w:rPr>
          <w:rFonts w:ascii="Times New Roman" w:hAnsi="Times New Roman" w:cs="Times New Roman"/>
          <w:sz w:val="28"/>
          <w:szCs w:val="28"/>
        </w:rPr>
        <w:t xml:space="preserve"> ЮЕСКО предоставляет п. 4 ст. 1 Закон</w:t>
      </w:r>
      <w:r w:rsidR="00963AB2">
        <w:rPr>
          <w:rFonts w:ascii="Times New Roman" w:hAnsi="Times New Roman" w:cs="Times New Roman"/>
          <w:sz w:val="28"/>
          <w:szCs w:val="28"/>
        </w:rPr>
        <w:t>а</w:t>
      </w:r>
      <w:r w:rsidR="002D2BFE" w:rsidRPr="00830C17">
        <w:rPr>
          <w:rFonts w:ascii="Times New Roman" w:hAnsi="Times New Roman" w:cs="Times New Roman"/>
          <w:sz w:val="28"/>
          <w:szCs w:val="28"/>
        </w:rPr>
        <w:t xml:space="preserve"> Испании об ООПТ, согласно которо</w:t>
      </w:r>
      <w:r w:rsidR="00DC2BB7">
        <w:rPr>
          <w:rFonts w:ascii="Times New Roman" w:hAnsi="Times New Roman" w:cs="Times New Roman"/>
          <w:sz w:val="28"/>
          <w:szCs w:val="28"/>
        </w:rPr>
        <w:t>му</w:t>
      </w:r>
      <w:r w:rsidR="002D2BFE" w:rsidRPr="00830C17">
        <w:rPr>
          <w:rFonts w:ascii="Times New Roman" w:hAnsi="Times New Roman" w:cs="Times New Roman"/>
          <w:sz w:val="28"/>
          <w:szCs w:val="28"/>
        </w:rPr>
        <w:t xml:space="preserve"> о</w:t>
      </w:r>
      <w:r w:rsidR="002E7407" w:rsidRPr="00830C17">
        <w:rPr>
          <w:rFonts w:ascii="Times New Roman" w:hAnsi="Times New Roman" w:cs="Times New Roman"/>
          <w:sz w:val="28"/>
          <w:szCs w:val="28"/>
        </w:rPr>
        <w:t xml:space="preserve">храна </w:t>
      </w:r>
      <w:r w:rsidR="002D2BFE" w:rsidRPr="00830C17">
        <w:rPr>
          <w:rFonts w:ascii="Times New Roman" w:hAnsi="Times New Roman" w:cs="Times New Roman"/>
          <w:sz w:val="28"/>
          <w:szCs w:val="28"/>
        </w:rPr>
        <w:t>ООПТ</w:t>
      </w:r>
      <w:r w:rsidR="002E7407" w:rsidRPr="00830C17">
        <w:rPr>
          <w:rFonts w:ascii="Times New Roman" w:hAnsi="Times New Roman" w:cs="Times New Roman"/>
          <w:sz w:val="28"/>
          <w:szCs w:val="28"/>
        </w:rPr>
        <w:t xml:space="preserve"> </w:t>
      </w:r>
      <w:r w:rsidR="00DC2BB7">
        <w:rPr>
          <w:rFonts w:ascii="Times New Roman" w:hAnsi="Times New Roman" w:cs="Times New Roman"/>
          <w:sz w:val="28"/>
          <w:szCs w:val="28"/>
        </w:rPr>
        <w:t>должна сочетаться с</w:t>
      </w:r>
      <w:r w:rsidR="002E7407" w:rsidRPr="00830C17">
        <w:rPr>
          <w:rFonts w:ascii="Times New Roman" w:hAnsi="Times New Roman" w:cs="Times New Roman"/>
          <w:sz w:val="28"/>
          <w:szCs w:val="28"/>
        </w:rPr>
        <w:t xml:space="preserve"> их оптимальн</w:t>
      </w:r>
      <w:r w:rsidR="00DC2BB7">
        <w:rPr>
          <w:rFonts w:ascii="Times New Roman" w:hAnsi="Times New Roman" w:cs="Times New Roman"/>
          <w:sz w:val="28"/>
          <w:szCs w:val="28"/>
        </w:rPr>
        <w:t>ым</w:t>
      </w:r>
      <w:r w:rsidR="002E7407" w:rsidRPr="00830C17">
        <w:rPr>
          <w:rFonts w:ascii="Times New Roman" w:hAnsi="Times New Roman" w:cs="Times New Roman"/>
          <w:sz w:val="28"/>
          <w:szCs w:val="28"/>
        </w:rPr>
        <w:t xml:space="preserve"> использовани</w:t>
      </w:r>
      <w:r w:rsidR="00DC2BB7">
        <w:rPr>
          <w:rFonts w:ascii="Times New Roman" w:hAnsi="Times New Roman" w:cs="Times New Roman"/>
          <w:sz w:val="28"/>
          <w:szCs w:val="28"/>
        </w:rPr>
        <w:t>ем</w:t>
      </w:r>
      <w:r w:rsidR="002E7407" w:rsidRPr="00830C17">
        <w:rPr>
          <w:rFonts w:ascii="Times New Roman" w:hAnsi="Times New Roman" w:cs="Times New Roman"/>
          <w:sz w:val="28"/>
          <w:szCs w:val="28"/>
        </w:rPr>
        <w:t xml:space="preserve"> в образовательных, научных, культурных, рекреационных, </w:t>
      </w:r>
      <w:r w:rsidR="002E7407" w:rsidRPr="00830C17">
        <w:rPr>
          <w:rFonts w:ascii="Times New Roman" w:hAnsi="Times New Roman" w:cs="Times New Roman"/>
          <w:sz w:val="28"/>
          <w:szCs w:val="28"/>
        </w:rPr>
        <w:lastRenderedPageBreak/>
        <w:t>туристических или социально-экономических целях.</w:t>
      </w:r>
      <w:proofErr w:type="gramEnd"/>
      <w:r w:rsidR="002E7407" w:rsidRPr="00830C17">
        <w:rPr>
          <w:rFonts w:ascii="Times New Roman" w:hAnsi="Times New Roman" w:cs="Times New Roman"/>
          <w:sz w:val="28"/>
          <w:szCs w:val="28"/>
        </w:rPr>
        <w:t xml:space="preserve"> Примером совпадения </w:t>
      </w:r>
      <w:proofErr w:type="spellStart"/>
      <w:r w:rsidR="002E7407" w:rsidRPr="00830C17">
        <w:rPr>
          <w:rFonts w:ascii="Times New Roman" w:hAnsi="Times New Roman" w:cs="Times New Roman"/>
          <w:sz w:val="28"/>
          <w:szCs w:val="28"/>
        </w:rPr>
        <w:t>геопарка</w:t>
      </w:r>
      <w:proofErr w:type="spellEnd"/>
      <w:r w:rsidR="002E7407" w:rsidRPr="00830C17">
        <w:rPr>
          <w:rFonts w:ascii="Times New Roman" w:hAnsi="Times New Roman" w:cs="Times New Roman"/>
          <w:sz w:val="28"/>
          <w:szCs w:val="28"/>
        </w:rPr>
        <w:t xml:space="preserve"> с ООПТ может служить</w:t>
      </w:r>
      <w:r w:rsidR="00991566" w:rsidRPr="00830C17">
        <w:rPr>
          <w:rFonts w:ascii="Times New Roman" w:hAnsi="Times New Roman" w:cs="Times New Roman"/>
          <w:sz w:val="28"/>
          <w:szCs w:val="28"/>
        </w:rPr>
        <w:t xml:space="preserve"> </w:t>
      </w:r>
      <w:proofErr w:type="gramStart"/>
      <w:r w:rsidR="002E7407" w:rsidRPr="00830C17">
        <w:rPr>
          <w:rFonts w:ascii="Times New Roman" w:hAnsi="Times New Roman" w:cs="Times New Roman"/>
          <w:sz w:val="28"/>
          <w:szCs w:val="28"/>
        </w:rPr>
        <w:t>г</w:t>
      </w:r>
      <w:r w:rsidR="00991566" w:rsidRPr="00830C17">
        <w:rPr>
          <w:rFonts w:ascii="Times New Roman" w:hAnsi="Times New Roman" w:cs="Times New Roman"/>
          <w:sz w:val="28"/>
          <w:szCs w:val="28"/>
        </w:rPr>
        <w:t>лобальный</w:t>
      </w:r>
      <w:proofErr w:type="gramEnd"/>
      <w:r w:rsidR="00991566" w:rsidRPr="00830C17">
        <w:rPr>
          <w:rFonts w:ascii="Times New Roman" w:hAnsi="Times New Roman" w:cs="Times New Roman"/>
          <w:sz w:val="28"/>
          <w:szCs w:val="28"/>
        </w:rPr>
        <w:t xml:space="preserve"> </w:t>
      </w:r>
      <w:proofErr w:type="spellStart"/>
      <w:r w:rsidR="00991566" w:rsidRPr="00830C17">
        <w:rPr>
          <w:rFonts w:ascii="Times New Roman" w:hAnsi="Times New Roman" w:cs="Times New Roman"/>
          <w:sz w:val="28"/>
          <w:szCs w:val="28"/>
        </w:rPr>
        <w:t>геопарк</w:t>
      </w:r>
      <w:proofErr w:type="spellEnd"/>
      <w:r w:rsidR="00991566" w:rsidRPr="00830C17">
        <w:rPr>
          <w:rFonts w:ascii="Times New Roman" w:hAnsi="Times New Roman" w:cs="Times New Roman"/>
          <w:sz w:val="28"/>
          <w:szCs w:val="28"/>
        </w:rPr>
        <w:t xml:space="preserve"> ЮНЕСКО </w:t>
      </w:r>
      <w:r w:rsidR="002E7407" w:rsidRPr="00830C17">
        <w:rPr>
          <w:rFonts w:ascii="Times New Roman" w:hAnsi="Times New Roman" w:cs="Times New Roman"/>
          <w:sz w:val="28"/>
          <w:szCs w:val="28"/>
        </w:rPr>
        <w:t>«</w:t>
      </w:r>
      <w:r w:rsidR="00991566" w:rsidRPr="00830C17">
        <w:rPr>
          <w:rFonts w:ascii="Times New Roman" w:hAnsi="Times New Roman" w:cs="Times New Roman"/>
          <w:sz w:val="28"/>
          <w:szCs w:val="28"/>
        </w:rPr>
        <w:t>Сьерра-Норте-де-Севилья</w:t>
      </w:r>
      <w:r w:rsidR="002E7407" w:rsidRPr="00830C17">
        <w:rPr>
          <w:rFonts w:ascii="Times New Roman" w:hAnsi="Times New Roman" w:cs="Times New Roman"/>
          <w:sz w:val="28"/>
          <w:szCs w:val="28"/>
        </w:rPr>
        <w:t>»</w:t>
      </w:r>
      <w:r w:rsidR="002D2BFE" w:rsidRPr="00830C17">
        <w:rPr>
          <w:rFonts w:ascii="Times New Roman" w:hAnsi="Times New Roman" w:cs="Times New Roman"/>
          <w:sz w:val="28"/>
          <w:szCs w:val="28"/>
        </w:rPr>
        <w:t>,</w:t>
      </w:r>
      <w:r w:rsidR="00991566" w:rsidRPr="00830C17">
        <w:rPr>
          <w:rFonts w:ascii="Times New Roman" w:hAnsi="Times New Roman" w:cs="Times New Roman"/>
          <w:sz w:val="28"/>
          <w:szCs w:val="28"/>
        </w:rPr>
        <w:t xml:space="preserve"> явля</w:t>
      </w:r>
      <w:r w:rsidR="002E7407" w:rsidRPr="00830C17">
        <w:rPr>
          <w:rFonts w:ascii="Times New Roman" w:hAnsi="Times New Roman" w:cs="Times New Roman"/>
          <w:sz w:val="28"/>
          <w:szCs w:val="28"/>
        </w:rPr>
        <w:t>ющийся</w:t>
      </w:r>
      <w:r w:rsidR="00991566" w:rsidRPr="00830C17">
        <w:rPr>
          <w:rFonts w:ascii="Times New Roman" w:hAnsi="Times New Roman" w:cs="Times New Roman"/>
          <w:sz w:val="28"/>
          <w:szCs w:val="28"/>
        </w:rPr>
        <w:t xml:space="preserve"> одним из крупнейших природных парков в Андалусии</w:t>
      </w:r>
      <w:r w:rsidR="00991566" w:rsidRPr="00830C17">
        <w:rPr>
          <w:rStyle w:val="a6"/>
          <w:rFonts w:ascii="Times New Roman" w:hAnsi="Times New Roman" w:cs="Times New Roman"/>
          <w:sz w:val="28"/>
          <w:szCs w:val="28"/>
        </w:rPr>
        <w:footnoteReference w:id="52"/>
      </w:r>
      <w:r w:rsidR="00E778FE" w:rsidRPr="00830C17">
        <w:rPr>
          <w:rFonts w:ascii="Times New Roman" w:hAnsi="Times New Roman" w:cs="Times New Roman"/>
          <w:sz w:val="28"/>
          <w:szCs w:val="28"/>
        </w:rPr>
        <w:t>.</w:t>
      </w:r>
    </w:p>
    <w:p w:rsidR="00847D94" w:rsidRDefault="00A947DC" w:rsidP="00111828">
      <w:pPr>
        <w:spacing w:after="0" w:line="360" w:lineRule="auto"/>
        <w:ind w:firstLine="567"/>
        <w:jc w:val="both"/>
        <w:rPr>
          <w:rFonts w:ascii="Times New Roman" w:hAnsi="Times New Roman" w:cs="Times New Roman"/>
          <w:sz w:val="28"/>
          <w:szCs w:val="28"/>
        </w:rPr>
      </w:pPr>
      <w:r w:rsidRPr="0032025F">
        <w:rPr>
          <w:rFonts w:ascii="Times New Roman" w:hAnsi="Times New Roman" w:cs="Times New Roman"/>
          <w:color w:val="000000"/>
          <w:sz w:val="28"/>
          <w:szCs w:val="28"/>
          <w:shd w:val="clear" w:color="auto" w:fill="FFFFFF"/>
        </w:rPr>
        <w:t xml:space="preserve">Пункт 1 ст. 50 </w:t>
      </w:r>
      <w:r w:rsidRPr="0032025F">
        <w:rPr>
          <w:rFonts w:ascii="Times New Roman" w:hAnsi="Times New Roman" w:cs="Times New Roman"/>
          <w:sz w:val="28"/>
          <w:szCs w:val="28"/>
        </w:rPr>
        <w:t xml:space="preserve">Закона Испании о природном наследии и биоразнообразии посвящён территориям, охраняемым </w:t>
      </w:r>
      <w:r w:rsidRPr="008B4415">
        <w:rPr>
          <w:rFonts w:ascii="Times New Roman" w:hAnsi="Times New Roman" w:cs="Times New Roman"/>
          <w:sz w:val="28"/>
          <w:szCs w:val="28"/>
        </w:rPr>
        <w:t>международными договорами.</w:t>
      </w:r>
      <w:r w:rsidR="0032025F" w:rsidRPr="008B4415">
        <w:rPr>
          <w:rFonts w:ascii="Times New Roman" w:hAnsi="Times New Roman" w:cs="Times New Roman"/>
          <w:sz w:val="28"/>
          <w:szCs w:val="28"/>
        </w:rPr>
        <w:t xml:space="preserve"> </w:t>
      </w:r>
      <w:r w:rsidR="00044258" w:rsidRPr="008B4415">
        <w:rPr>
          <w:rFonts w:ascii="Times New Roman" w:hAnsi="Times New Roman" w:cs="Times New Roman"/>
          <w:sz w:val="28"/>
          <w:szCs w:val="28"/>
        </w:rPr>
        <w:t>В нём</w:t>
      </w:r>
      <w:r w:rsidR="0032025F" w:rsidRPr="008B4415">
        <w:rPr>
          <w:rFonts w:ascii="Times New Roman" w:hAnsi="Times New Roman" w:cs="Times New Roman"/>
          <w:sz w:val="28"/>
          <w:szCs w:val="28"/>
        </w:rPr>
        <w:t xml:space="preserve"> закрепляется </w:t>
      </w:r>
      <w:r w:rsidR="00044258" w:rsidRPr="008B4415">
        <w:rPr>
          <w:rFonts w:ascii="Times New Roman" w:hAnsi="Times New Roman" w:cs="Times New Roman"/>
          <w:sz w:val="28"/>
          <w:szCs w:val="28"/>
        </w:rPr>
        <w:t>правило, что все при</w:t>
      </w:r>
      <w:r w:rsidR="00044258" w:rsidRPr="00044258">
        <w:rPr>
          <w:rFonts w:ascii="Times New Roman" w:hAnsi="Times New Roman" w:cs="Times New Roman"/>
          <w:sz w:val="28"/>
          <w:szCs w:val="28"/>
        </w:rPr>
        <w:t>родные пространства</w:t>
      </w:r>
      <w:r w:rsidR="00915AD1" w:rsidRPr="0032025F">
        <w:rPr>
          <w:rFonts w:ascii="Times New Roman" w:hAnsi="Times New Roman" w:cs="Times New Roman"/>
          <w:sz w:val="28"/>
          <w:szCs w:val="28"/>
        </w:rPr>
        <w:t>, которые обозначены в соответствии с положениями международных конвенций и соглашений, стороной которых является Испания, счита</w:t>
      </w:r>
      <w:r w:rsidR="0032025F" w:rsidRPr="0032025F">
        <w:rPr>
          <w:rFonts w:ascii="Times New Roman" w:hAnsi="Times New Roman" w:cs="Times New Roman"/>
          <w:sz w:val="28"/>
          <w:szCs w:val="28"/>
        </w:rPr>
        <w:t>ютс</w:t>
      </w:r>
      <w:r w:rsidR="00915AD1" w:rsidRPr="0032025F">
        <w:rPr>
          <w:rFonts w:ascii="Times New Roman" w:hAnsi="Times New Roman" w:cs="Times New Roman"/>
          <w:sz w:val="28"/>
          <w:szCs w:val="28"/>
        </w:rPr>
        <w:t xml:space="preserve">я охраняемыми территориями в соответствии с международными договорами, включая </w:t>
      </w:r>
      <w:proofErr w:type="spellStart"/>
      <w:r w:rsidR="00915AD1" w:rsidRPr="0032025F">
        <w:rPr>
          <w:rFonts w:ascii="Times New Roman" w:hAnsi="Times New Roman" w:cs="Times New Roman"/>
          <w:sz w:val="28"/>
          <w:szCs w:val="28"/>
        </w:rPr>
        <w:t>геопарки</w:t>
      </w:r>
      <w:proofErr w:type="spellEnd"/>
      <w:r w:rsidR="00915AD1" w:rsidRPr="0032025F">
        <w:rPr>
          <w:rFonts w:ascii="Times New Roman" w:hAnsi="Times New Roman" w:cs="Times New Roman"/>
          <w:sz w:val="28"/>
          <w:szCs w:val="28"/>
        </w:rPr>
        <w:t>, объявленные ЮНЕСКО (</w:t>
      </w:r>
      <w:proofErr w:type="spellStart"/>
      <w:r w:rsidR="00915AD1" w:rsidRPr="0032025F">
        <w:rPr>
          <w:rFonts w:ascii="Times New Roman" w:hAnsi="Times New Roman" w:cs="Times New Roman"/>
          <w:sz w:val="28"/>
          <w:szCs w:val="28"/>
        </w:rPr>
        <w:t>пп</w:t>
      </w:r>
      <w:proofErr w:type="spellEnd"/>
      <w:r w:rsidR="00915AD1" w:rsidRPr="0032025F">
        <w:rPr>
          <w:rFonts w:ascii="Times New Roman" w:hAnsi="Times New Roman" w:cs="Times New Roman"/>
          <w:sz w:val="28"/>
          <w:szCs w:val="28"/>
        </w:rPr>
        <w:t>. «e»</w:t>
      </w:r>
      <w:r w:rsidR="0032025F" w:rsidRPr="0032025F">
        <w:rPr>
          <w:rFonts w:ascii="Times New Roman" w:hAnsi="Times New Roman" w:cs="Times New Roman"/>
          <w:sz w:val="28"/>
          <w:szCs w:val="28"/>
        </w:rPr>
        <w:t xml:space="preserve"> п. 1 ст. 50</w:t>
      </w:r>
      <w:r w:rsidR="00915AD1" w:rsidRPr="0032025F">
        <w:rPr>
          <w:rFonts w:ascii="Times New Roman" w:hAnsi="Times New Roman" w:cs="Times New Roman"/>
          <w:sz w:val="28"/>
          <w:szCs w:val="28"/>
        </w:rPr>
        <w:t>).</w:t>
      </w:r>
      <w:r w:rsidR="00553518" w:rsidRPr="0032025F">
        <w:rPr>
          <w:rFonts w:ascii="Times New Roman" w:hAnsi="Times New Roman" w:cs="Times New Roman"/>
          <w:sz w:val="28"/>
          <w:szCs w:val="28"/>
        </w:rPr>
        <w:t xml:space="preserve"> </w:t>
      </w:r>
      <w:r w:rsidR="0032025F">
        <w:rPr>
          <w:rFonts w:ascii="Times New Roman" w:hAnsi="Times New Roman" w:cs="Times New Roman"/>
          <w:sz w:val="28"/>
          <w:szCs w:val="28"/>
        </w:rPr>
        <w:t xml:space="preserve">Следовательно, по испанскому законодательству </w:t>
      </w:r>
      <w:proofErr w:type="gramStart"/>
      <w:r w:rsidR="00222B59">
        <w:rPr>
          <w:rFonts w:ascii="Times New Roman" w:hAnsi="Times New Roman" w:cs="Times New Roman"/>
          <w:sz w:val="28"/>
          <w:szCs w:val="28"/>
        </w:rPr>
        <w:t>глобальные</w:t>
      </w:r>
      <w:proofErr w:type="gramEnd"/>
      <w:r w:rsidR="00222B59">
        <w:rPr>
          <w:rFonts w:ascii="Times New Roman" w:hAnsi="Times New Roman" w:cs="Times New Roman"/>
          <w:sz w:val="28"/>
          <w:szCs w:val="28"/>
        </w:rPr>
        <w:t xml:space="preserve"> </w:t>
      </w:r>
      <w:proofErr w:type="spellStart"/>
      <w:r w:rsidR="0032025F">
        <w:rPr>
          <w:rFonts w:ascii="Times New Roman" w:hAnsi="Times New Roman" w:cs="Times New Roman"/>
          <w:sz w:val="28"/>
          <w:szCs w:val="28"/>
        </w:rPr>
        <w:t>геопарк</w:t>
      </w:r>
      <w:r w:rsidR="00222B59">
        <w:rPr>
          <w:rFonts w:ascii="Times New Roman" w:hAnsi="Times New Roman" w:cs="Times New Roman"/>
          <w:sz w:val="28"/>
          <w:szCs w:val="28"/>
        </w:rPr>
        <w:t>и</w:t>
      </w:r>
      <w:proofErr w:type="spellEnd"/>
      <w:r w:rsidR="00222B59">
        <w:rPr>
          <w:rFonts w:ascii="Times New Roman" w:hAnsi="Times New Roman" w:cs="Times New Roman"/>
          <w:sz w:val="28"/>
          <w:szCs w:val="28"/>
        </w:rPr>
        <w:t xml:space="preserve"> ЮНЕСКО</w:t>
      </w:r>
      <w:r w:rsidR="0032025F">
        <w:rPr>
          <w:rFonts w:ascii="Times New Roman" w:hAnsi="Times New Roman" w:cs="Times New Roman"/>
          <w:sz w:val="28"/>
          <w:szCs w:val="28"/>
        </w:rPr>
        <w:t xml:space="preserve"> призна</w:t>
      </w:r>
      <w:r w:rsidR="00222B59">
        <w:rPr>
          <w:rFonts w:ascii="Times New Roman" w:hAnsi="Times New Roman" w:cs="Times New Roman"/>
          <w:sz w:val="28"/>
          <w:szCs w:val="28"/>
        </w:rPr>
        <w:t>ю</w:t>
      </w:r>
      <w:r w:rsidR="0032025F">
        <w:rPr>
          <w:rFonts w:ascii="Times New Roman" w:hAnsi="Times New Roman" w:cs="Times New Roman"/>
          <w:sz w:val="28"/>
          <w:szCs w:val="28"/>
        </w:rPr>
        <w:t>тся охраняемой территорией.</w:t>
      </w:r>
      <w:r w:rsidR="008F48B5">
        <w:rPr>
          <w:rFonts w:ascii="Times New Roman" w:hAnsi="Times New Roman" w:cs="Times New Roman"/>
          <w:sz w:val="28"/>
          <w:szCs w:val="28"/>
        </w:rPr>
        <w:t xml:space="preserve"> </w:t>
      </w:r>
      <w:r w:rsidR="00E778FE">
        <w:rPr>
          <w:rFonts w:ascii="Times New Roman" w:hAnsi="Times New Roman" w:cs="Times New Roman"/>
          <w:sz w:val="28"/>
          <w:szCs w:val="28"/>
        </w:rPr>
        <w:t>При этом у</w:t>
      </w:r>
      <w:r w:rsidR="008F48B5">
        <w:rPr>
          <w:rFonts w:ascii="Times New Roman" w:hAnsi="Times New Roman" w:cs="Times New Roman"/>
          <w:sz w:val="28"/>
          <w:szCs w:val="28"/>
        </w:rPr>
        <w:t xml:space="preserve">казанное правило не </w:t>
      </w:r>
      <w:r w:rsidR="002D25F1">
        <w:rPr>
          <w:rFonts w:ascii="Times New Roman" w:hAnsi="Times New Roman" w:cs="Times New Roman"/>
          <w:sz w:val="28"/>
          <w:szCs w:val="28"/>
        </w:rPr>
        <w:t xml:space="preserve">распространятся на </w:t>
      </w:r>
      <w:proofErr w:type="spellStart"/>
      <w:r w:rsidR="002D25F1">
        <w:rPr>
          <w:rFonts w:ascii="Times New Roman" w:hAnsi="Times New Roman" w:cs="Times New Roman"/>
          <w:sz w:val="28"/>
          <w:szCs w:val="28"/>
        </w:rPr>
        <w:t>геопарки</w:t>
      </w:r>
      <w:proofErr w:type="spellEnd"/>
      <w:r w:rsidR="002D25F1">
        <w:rPr>
          <w:rFonts w:ascii="Times New Roman" w:hAnsi="Times New Roman" w:cs="Times New Roman"/>
          <w:sz w:val="28"/>
          <w:szCs w:val="28"/>
        </w:rPr>
        <w:t xml:space="preserve">, не </w:t>
      </w:r>
      <w:proofErr w:type="gramStart"/>
      <w:r w:rsidR="002D25F1">
        <w:rPr>
          <w:rFonts w:ascii="Times New Roman" w:hAnsi="Times New Roman" w:cs="Times New Roman"/>
          <w:sz w:val="28"/>
          <w:szCs w:val="28"/>
        </w:rPr>
        <w:t>обладающие</w:t>
      </w:r>
      <w:proofErr w:type="gramEnd"/>
      <w:r w:rsidR="008F48B5">
        <w:rPr>
          <w:rFonts w:ascii="Times New Roman" w:hAnsi="Times New Roman" w:cs="Times New Roman"/>
          <w:sz w:val="28"/>
          <w:szCs w:val="28"/>
        </w:rPr>
        <w:t xml:space="preserve"> особы</w:t>
      </w:r>
      <w:r w:rsidR="002D25F1">
        <w:rPr>
          <w:rFonts w:ascii="Times New Roman" w:hAnsi="Times New Roman" w:cs="Times New Roman"/>
          <w:sz w:val="28"/>
          <w:szCs w:val="28"/>
        </w:rPr>
        <w:t>м</w:t>
      </w:r>
      <w:r w:rsidR="008F48B5">
        <w:rPr>
          <w:rFonts w:ascii="Times New Roman" w:hAnsi="Times New Roman" w:cs="Times New Roman"/>
          <w:sz w:val="28"/>
          <w:szCs w:val="28"/>
        </w:rPr>
        <w:t xml:space="preserve"> международны</w:t>
      </w:r>
      <w:r w:rsidR="002D25F1">
        <w:rPr>
          <w:rFonts w:ascii="Times New Roman" w:hAnsi="Times New Roman" w:cs="Times New Roman"/>
          <w:sz w:val="28"/>
          <w:szCs w:val="28"/>
        </w:rPr>
        <w:t>м</w:t>
      </w:r>
      <w:r w:rsidR="008F48B5">
        <w:rPr>
          <w:rFonts w:ascii="Times New Roman" w:hAnsi="Times New Roman" w:cs="Times New Roman"/>
          <w:sz w:val="28"/>
          <w:szCs w:val="28"/>
        </w:rPr>
        <w:t xml:space="preserve"> статус</w:t>
      </w:r>
      <w:r w:rsidR="002D25F1">
        <w:rPr>
          <w:rFonts w:ascii="Times New Roman" w:hAnsi="Times New Roman" w:cs="Times New Roman"/>
          <w:sz w:val="28"/>
          <w:szCs w:val="28"/>
        </w:rPr>
        <w:t>ом</w:t>
      </w:r>
      <w:r w:rsidR="00334052">
        <w:rPr>
          <w:rFonts w:ascii="Times New Roman" w:hAnsi="Times New Roman" w:cs="Times New Roman"/>
          <w:sz w:val="28"/>
          <w:szCs w:val="28"/>
        </w:rPr>
        <w:t xml:space="preserve"> за исключением ООПТ</w:t>
      </w:r>
      <w:r w:rsidR="008F48B5">
        <w:rPr>
          <w:rFonts w:ascii="Times New Roman" w:hAnsi="Times New Roman" w:cs="Times New Roman"/>
          <w:sz w:val="28"/>
          <w:szCs w:val="28"/>
        </w:rPr>
        <w:t>.</w:t>
      </w:r>
    </w:p>
    <w:p w:rsidR="00E33F35" w:rsidRPr="0032025F" w:rsidRDefault="00E33F35"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spellStart"/>
      <w:r>
        <w:rPr>
          <w:rFonts w:ascii="Times New Roman" w:hAnsi="Times New Roman" w:cs="Times New Roman"/>
          <w:sz w:val="28"/>
          <w:szCs w:val="28"/>
        </w:rPr>
        <w:t>георазнообразия</w:t>
      </w:r>
      <w:proofErr w:type="spellEnd"/>
      <w:r>
        <w:rPr>
          <w:rFonts w:ascii="Times New Roman" w:hAnsi="Times New Roman" w:cs="Times New Roman"/>
          <w:sz w:val="28"/>
          <w:szCs w:val="28"/>
        </w:rPr>
        <w:t xml:space="preserve"> заложено в нормах о развитии сельских территорий. В Законе Испании об устойчивом развитии сельской среды</w:t>
      </w:r>
      <w:r>
        <w:rPr>
          <w:rStyle w:val="a6"/>
          <w:rFonts w:ascii="Times New Roman" w:hAnsi="Times New Roman" w:cs="Times New Roman"/>
          <w:sz w:val="28"/>
          <w:szCs w:val="28"/>
        </w:rPr>
        <w:footnoteReference w:id="53"/>
      </w:r>
      <w:r>
        <w:rPr>
          <w:rFonts w:ascii="Times New Roman" w:hAnsi="Times New Roman" w:cs="Times New Roman"/>
          <w:sz w:val="28"/>
          <w:szCs w:val="28"/>
        </w:rPr>
        <w:t xml:space="preserve"> </w:t>
      </w:r>
      <w:proofErr w:type="spellStart"/>
      <w:r>
        <w:rPr>
          <w:rFonts w:ascii="Times New Roman" w:hAnsi="Times New Roman" w:cs="Times New Roman"/>
          <w:sz w:val="28"/>
          <w:szCs w:val="28"/>
        </w:rPr>
        <w:t>георазнообразие</w:t>
      </w:r>
      <w:proofErr w:type="spellEnd"/>
      <w:r>
        <w:rPr>
          <w:rFonts w:ascii="Times New Roman" w:hAnsi="Times New Roman" w:cs="Times New Roman"/>
          <w:sz w:val="28"/>
          <w:szCs w:val="28"/>
        </w:rPr>
        <w:t xml:space="preserve"> учитывается в экологическом планировании, признаётся необходимость </w:t>
      </w:r>
      <w:r w:rsidRPr="00EF3672">
        <w:rPr>
          <w:rFonts w:ascii="Times New Roman" w:hAnsi="Times New Roman" w:cs="Times New Roman"/>
          <w:sz w:val="28"/>
          <w:szCs w:val="28"/>
        </w:rPr>
        <w:t>защит</w:t>
      </w:r>
      <w:r>
        <w:rPr>
          <w:rFonts w:ascii="Times New Roman" w:hAnsi="Times New Roman" w:cs="Times New Roman"/>
          <w:sz w:val="28"/>
          <w:szCs w:val="28"/>
        </w:rPr>
        <w:t>ы</w:t>
      </w:r>
      <w:r w:rsidRPr="00EF3672">
        <w:rPr>
          <w:rFonts w:ascii="Times New Roman" w:hAnsi="Times New Roman" w:cs="Times New Roman"/>
          <w:sz w:val="28"/>
          <w:szCs w:val="28"/>
        </w:rPr>
        <w:t xml:space="preserve"> и устойчиво</w:t>
      </w:r>
      <w:r>
        <w:rPr>
          <w:rFonts w:ascii="Times New Roman" w:hAnsi="Times New Roman" w:cs="Times New Roman"/>
          <w:sz w:val="28"/>
          <w:szCs w:val="28"/>
        </w:rPr>
        <w:t>го</w:t>
      </w:r>
      <w:r w:rsidRPr="00EF3672">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EF3672">
        <w:rPr>
          <w:rFonts w:ascii="Times New Roman" w:hAnsi="Times New Roman" w:cs="Times New Roman"/>
          <w:sz w:val="28"/>
          <w:szCs w:val="28"/>
        </w:rPr>
        <w:t xml:space="preserve"> геологического, горнодобывающего и биологического наследия в качестве</w:t>
      </w:r>
      <w:r>
        <w:rPr>
          <w:rFonts w:ascii="Times New Roman" w:hAnsi="Times New Roman" w:cs="Times New Roman"/>
          <w:sz w:val="28"/>
          <w:szCs w:val="28"/>
        </w:rPr>
        <w:t xml:space="preserve"> </w:t>
      </w:r>
      <w:r w:rsidRPr="00EF3672">
        <w:rPr>
          <w:rFonts w:ascii="Times New Roman" w:hAnsi="Times New Roman" w:cs="Times New Roman"/>
          <w:sz w:val="28"/>
          <w:szCs w:val="28"/>
        </w:rPr>
        <w:t xml:space="preserve">научного, культурного и туристического </w:t>
      </w:r>
      <w:r w:rsidRPr="00F05B82">
        <w:rPr>
          <w:rFonts w:ascii="Times New Roman" w:hAnsi="Times New Roman" w:cs="Times New Roman"/>
          <w:sz w:val="28"/>
          <w:szCs w:val="28"/>
        </w:rPr>
        <w:t>ресурса (ст. 19). Для</w:t>
      </w:r>
      <w:r w:rsidRPr="009E2417">
        <w:rPr>
          <w:rFonts w:ascii="Times New Roman" w:hAnsi="Times New Roman" w:cs="Times New Roman"/>
          <w:sz w:val="28"/>
          <w:szCs w:val="28"/>
        </w:rPr>
        <w:t xml:space="preserve"> стимулирования экономической ди</w:t>
      </w:r>
      <w:r>
        <w:rPr>
          <w:rFonts w:ascii="Times New Roman" w:hAnsi="Times New Roman" w:cs="Times New Roman"/>
          <w:sz w:val="28"/>
          <w:szCs w:val="28"/>
        </w:rPr>
        <w:t>версификации в сельских районах должны предусматриваться меры, направленные на использование геологических ресурсов сельской местности</w:t>
      </w:r>
      <w:r w:rsidRPr="009E2417">
        <w:rPr>
          <w:rFonts w:ascii="Times New Roman" w:hAnsi="Times New Roman" w:cs="Times New Roman"/>
          <w:sz w:val="28"/>
          <w:szCs w:val="28"/>
        </w:rPr>
        <w:t xml:space="preserve"> </w:t>
      </w:r>
      <w:r>
        <w:rPr>
          <w:rFonts w:ascii="Times New Roman" w:hAnsi="Times New Roman" w:cs="Times New Roman"/>
          <w:sz w:val="28"/>
          <w:szCs w:val="28"/>
        </w:rPr>
        <w:t xml:space="preserve">для устойчивого развития при </w:t>
      </w:r>
      <w:r w:rsidRPr="009E2417">
        <w:rPr>
          <w:rFonts w:ascii="Times New Roman" w:hAnsi="Times New Roman" w:cs="Times New Roman"/>
          <w:sz w:val="28"/>
          <w:szCs w:val="28"/>
        </w:rPr>
        <w:t>приорите</w:t>
      </w:r>
      <w:r>
        <w:rPr>
          <w:rFonts w:ascii="Times New Roman" w:hAnsi="Times New Roman" w:cs="Times New Roman"/>
          <w:sz w:val="28"/>
          <w:szCs w:val="28"/>
        </w:rPr>
        <w:t>те</w:t>
      </w:r>
      <w:r w:rsidRPr="009E2417">
        <w:rPr>
          <w:rFonts w:ascii="Times New Roman" w:hAnsi="Times New Roman" w:cs="Times New Roman"/>
          <w:sz w:val="28"/>
          <w:szCs w:val="28"/>
        </w:rPr>
        <w:t xml:space="preserve"> сохранени</w:t>
      </w:r>
      <w:r>
        <w:rPr>
          <w:rFonts w:ascii="Times New Roman" w:hAnsi="Times New Roman" w:cs="Times New Roman"/>
          <w:sz w:val="28"/>
          <w:szCs w:val="28"/>
        </w:rPr>
        <w:t>я</w:t>
      </w:r>
      <w:r w:rsidRPr="009E2417">
        <w:rPr>
          <w:rFonts w:ascii="Times New Roman" w:hAnsi="Times New Roman" w:cs="Times New Roman"/>
          <w:sz w:val="28"/>
          <w:szCs w:val="28"/>
        </w:rPr>
        <w:t xml:space="preserve"> окружающей</w:t>
      </w:r>
      <w:r>
        <w:rPr>
          <w:rFonts w:ascii="Times New Roman" w:hAnsi="Times New Roman" w:cs="Times New Roman"/>
          <w:sz w:val="28"/>
          <w:szCs w:val="28"/>
        </w:rPr>
        <w:t xml:space="preserve"> среды, ландшафта,</w:t>
      </w:r>
      <w:r w:rsidRPr="009E2417">
        <w:rPr>
          <w:rFonts w:ascii="Times New Roman" w:hAnsi="Times New Roman" w:cs="Times New Roman"/>
          <w:sz w:val="28"/>
          <w:szCs w:val="28"/>
        </w:rPr>
        <w:t xml:space="preserve"> пр</w:t>
      </w:r>
      <w:r>
        <w:rPr>
          <w:rFonts w:ascii="Times New Roman" w:hAnsi="Times New Roman" w:cs="Times New Roman"/>
          <w:sz w:val="28"/>
          <w:szCs w:val="28"/>
        </w:rPr>
        <w:t xml:space="preserve">иродного и культурного </w:t>
      </w:r>
      <w:r w:rsidRPr="00F05B82">
        <w:rPr>
          <w:rFonts w:ascii="Times New Roman" w:hAnsi="Times New Roman" w:cs="Times New Roman"/>
          <w:sz w:val="28"/>
          <w:szCs w:val="28"/>
        </w:rPr>
        <w:t>наследия (п. «</w:t>
      </w:r>
      <w:r w:rsidRPr="00F05B82">
        <w:rPr>
          <w:rFonts w:ascii="Times New Roman" w:hAnsi="Times New Roman" w:cs="Times New Roman"/>
          <w:sz w:val="28"/>
          <w:szCs w:val="28"/>
          <w:lang w:val="en-US"/>
        </w:rPr>
        <w:t>g</w:t>
      </w:r>
      <w:r w:rsidRPr="00F05B82">
        <w:rPr>
          <w:rFonts w:ascii="Times New Roman" w:hAnsi="Times New Roman" w:cs="Times New Roman"/>
          <w:sz w:val="28"/>
          <w:szCs w:val="28"/>
        </w:rPr>
        <w:t xml:space="preserve">» </w:t>
      </w:r>
      <w:proofErr w:type="gramStart"/>
      <w:r w:rsidRPr="00F05B82">
        <w:rPr>
          <w:rFonts w:ascii="Times New Roman" w:hAnsi="Times New Roman" w:cs="Times New Roman"/>
          <w:sz w:val="28"/>
          <w:szCs w:val="28"/>
          <w:lang w:val="en-US"/>
        </w:rPr>
        <w:t>c</w:t>
      </w:r>
      <w:proofErr w:type="gramEnd"/>
      <w:r w:rsidRPr="00F05B82">
        <w:rPr>
          <w:rFonts w:ascii="Times New Roman" w:hAnsi="Times New Roman" w:cs="Times New Roman"/>
          <w:sz w:val="28"/>
          <w:szCs w:val="28"/>
        </w:rPr>
        <w:t>т. 20). В целях содействия созданию и сохранению рабочих мест в сельских районах</w:t>
      </w:r>
      <w:r>
        <w:rPr>
          <w:rFonts w:ascii="Times New Roman" w:hAnsi="Times New Roman" w:cs="Times New Roman"/>
          <w:sz w:val="28"/>
          <w:szCs w:val="28"/>
        </w:rPr>
        <w:t xml:space="preserve"> поддерживаются</w:t>
      </w:r>
      <w:r w:rsidRPr="00F05B82">
        <w:rPr>
          <w:rFonts w:ascii="Times New Roman" w:hAnsi="Times New Roman" w:cs="Times New Roman"/>
          <w:sz w:val="28"/>
          <w:szCs w:val="28"/>
        </w:rPr>
        <w:t xml:space="preserve"> инициативы, облегчаю</w:t>
      </w:r>
      <w:r>
        <w:rPr>
          <w:rFonts w:ascii="Times New Roman" w:hAnsi="Times New Roman" w:cs="Times New Roman"/>
          <w:sz w:val="28"/>
          <w:szCs w:val="28"/>
        </w:rPr>
        <w:t>щие</w:t>
      </w:r>
      <w:r w:rsidRPr="00F05B82">
        <w:rPr>
          <w:rFonts w:ascii="Times New Roman" w:hAnsi="Times New Roman" w:cs="Times New Roman"/>
          <w:sz w:val="28"/>
          <w:szCs w:val="28"/>
        </w:rPr>
        <w:t xml:space="preserve"> участие</w:t>
      </w:r>
      <w:r>
        <w:rPr>
          <w:rFonts w:ascii="Times New Roman" w:hAnsi="Times New Roman" w:cs="Times New Roman"/>
          <w:sz w:val="28"/>
          <w:szCs w:val="28"/>
        </w:rPr>
        <w:t xml:space="preserve"> сельских жителей,</w:t>
      </w:r>
      <w:r w:rsidRPr="00F05B82">
        <w:rPr>
          <w:rFonts w:ascii="Times New Roman" w:hAnsi="Times New Roman" w:cs="Times New Roman"/>
          <w:sz w:val="28"/>
          <w:szCs w:val="28"/>
        </w:rPr>
        <w:t xml:space="preserve"> в </w:t>
      </w:r>
      <w:r>
        <w:rPr>
          <w:rFonts w:ascii="Times New Roman" w:hAnsi="Times New Roman" w:cs="Times New Roman"/>
          <w:sz w:val="28"/>
          <w:szCs w:val="28"/>
        </w:rPr>
        <w:t xml:space="preserve">том числе в организации геологического </w:t>
      </w:r>
      <w:r w:rsidRPr="00F05B82">
        <w:rPr>
          <w:rFonts w:ascii="Times New Roman" w:hAnsi="Times New Roman" w:cs="Times New Roman"/>
          <w:sz w:val="28"/>
          <w:szCs w:val="28"/>
        </w:rPr>
        <w:t>туризм</w:t>
      </w:r>
      <w:r>
        <w:rPr>
          <w:rFonts w:ascii="Times New Roman" w:hAnsi="Times New Roman" w:cs="Times New Roman"/>
          <w:sz w:val="28"/>
          <w:szCs w:val="28"/>
        </w:rPr>
        <w:t>а</w:t>
      </w:r>
      <w:r w:rsidRPr="00F05B82">
        <w:rPr>
          <w:rFonts w:ascii="Times New Roman" w:hAnsi="Times New Roman" w:cs="Times New Roman"/>
          <w:sz w:val="28"/>
          <w:szCs w:val="28"/>
        </w:rPr>
        <w:t xml:space="preserve"> (ст. 22).</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w:t>
      </w:r>
      <w:proofErr w:type="spellStart"/>
      <w:r w:rsidRPr="005C2F5F">
        <w:rPr>
          <w:rFonts w:ascii="Times New Roman" w:hAnsi="Times New Roman" w:cs="Times New Roman"/>
          <w:sz w:val="28"/>
          <w:szCs w:val="28"/>
        </w:rPr>
        <w:t>геопарках</w:t>
      </w:r>
      <w:proofErr w:type="spellEnd"/>
      <w:r w:rsidRPr="005C2F5F">
        <w:rPr>
          <w:rFonts w:ascii="Times New Roman" w:hAnsi="Times New Roman" w:cs="Times New Roman"/>
          <w:sz w:val="28"/>
          <w:szCs w:val="28"/>
        </w:rPr>
        <w:t xml:space="preserve"> есть местные ассоциации развития сельских районов, которые способствуют возрождению местных сообществ</w:t>
      </w:r>
      <w:r>
        <w:rPr>
          <w:rStyle w:val="a6"/>
          <w:rFonts w:ascii="Times New Roman" w:hAnsi="Times New Roman" w:cs="Times New Roman"/>
          <w:sz w:val="28"/>
          <w:szCs w:val="28"/>
        </w:rPr>
        <w:footnoteReference w:id="54"/>
      </w:r>
      <w:r w:rsidRPr="005C2F5F">
        <w:rPr>
          <w:rFonts w:ascii="Times New Roman" w:hAnsi="Times New Roman" w:cs="Times New Roman"/>
          <w:sz w:val="28"/>
          <w:szCs w:val="28"/>
        </w:rPr>
        <w:t>.</w:t>
      </w:r>
    </w:p>
    <w:p w:rsidR="006D3493" w:rsidRPr="008B4415" w:rsidRDefault="005F47C1" w:rsidP="00111828">
      <w:pPr>
        <w:spacing w:after="0" w:line="360" w:lineRule="auto"/>
        <w:ind w:firstLine="567"/>
        <w:jc w:val="both"/>
        <w:rPr>
          <w:rFonts w:ascii="Times New Roman" w:hAnsi="Times New Roman" w:cs="Times New Roman"/>
          <w:color w:val="000000"/>
          <w:sz w:val="28"/>
          <w:szCs w:val="28"/>
          <w:shd w:val="clear" w:color="auto" w:fill="FFFFFF"/>
        </w:rPr>
      </w:pPr>
      <w:r w:rsidRPr="005F47C1">
        <w:rPr>
          <w:rFonts w:ascii="Times New Roman" w:hAnsi="Times New Roman" w:cs="Times New Roman"/>
          <w:color w:val="000000"/>
          <w:sz w:val="28"/>
          <w:szCs w:val="28"/>
          <w:shd w:val="clear" w:color="auto" w:fill="FFFFFF"/>
        </w:rPr>
        <w:t xml:space="preserve">Региональное законодательство Испании конкретизирует </w:t>
      </w:r>
      <w:r w:rsidR="002E7407">
        <w:rPr>
          <w:rFonts w:ascii="Times New Roman" w:hAnsi="Times New Roman" w:cs="Times New Roman"/>
          <w:color w:val="000000"/>
          <w:sz w:val="28"/>
          <w:szCs w:val="28"/>
          <w:shd w:val="clear" w:color="auto" w:fill="FFFFFF"/>
        </w:rPr>
        <w:t xml:space="preserve">редкие национальные </w:t>
      </w:r>
      <w:r w:rsidRPr="005F47C1">
        <w:rPr>
          <w:rFonts w:ascii="Times New Roman" w:hAnsi="Times New Roman" w:cs="Times New Roman"/>
          <w:color w:val="000000"/>
          <w:sz w:val="28"/>
          <w:szCs w:val="28"/>
          <w:shd w:val="clear" w:color="auto" w:fill="FFFFFF"/>
        </w:rPr>
        <w:t xml:space="preserve">нормативные положения о </w:t>
      </w:r>
      <w:proofErr w:type="spellStart"/>
      <w:r w:rsidRPr="005F47C1">
        <w:rPr>
          <w:rFonts w:ascii="Times New Roman" w:hAnsi="Times New Roman" w:cs="Times New Roman"/>
          <w:color w:val="000000"/>
          <w:sz w:val="28"/>
          <w:szCs w:val="28"/>
          <w:shd w:val="clear" w:color="auto" w:fill="FFFFFF"/>
        </w:rPr>
        <w:t>геопарках</w:t>
      </w:r>
      <w:proofErr w:type="spellEnd"/>
      <w:r w:rsidRPr="005F47C1">
        <w:rPr>
          <w:rFonts w:ascii="Times New Roman" w:hAnsi="Times New Roman" w:cs="Times New Roman"/>
          <w:color w:val="000000"/>
          <w:sz w:val="28"/>
          <w:szCs w:val="28"/>
          <w:shd w:val="clear" w:color="auto" w:fill="FFFFFF"/>
        </w:rPr>
        <w:t>, вводит дополнительные правила, касающиеся критериев и процедуры их создания. Например, в Закон</w:t>
      </w:r>
      <w:r w:rsidR="00FC2471">
        <w:rPr>
          <w:rFonts w:ascii="Times New Roman" w:hAnsi="Times New Roman" w:cs="Times New Roman"/>
          <w:color w:val="000000"/>
          <w:sz w:val="28"/>
          <w:szCs w:val="28"/>
          <w:shd w:val="clear" w:color="auto" w:fill="FFFFFF"/>
        </w:rPr>
        <w:t>е</w:t>
      </w:r>
      <w:r w:rsidRPr="005F47C1">
        <w:rPr>
          <w:rFonts w:ascii="Times New Roman" w:hAnsi="Times New Roman" w:cs="Times New Roman"/>
          <w:color w:val="000000"/>
          <w:sz w:val="28"/>
          <w:szCs w:val="28"/>
          <w:shd w:val="clear" w:color="auto" w:fill="FFFFFF"/>
        </w:rPr>
        <w:t xml:space="preserve"> </w:t>
      </w:r>
      <w:r w:rsidR="003F6386">
        <w:rPr>
          <w:rFonts w:ascii="Times New Roman" w:hAnsi="Times New Roman" w:cs="Times New Roman"/>
          <w:color w:val="000000"/>
          <w:sz w:val="28"/>
          <w:szCs w:val="28"/>
          <w:shd w:val="clear" w:color="auto" w:fill="FFFFFF"/>
        </w:rPr>
        <w:t>А</w:t>
      </w:r>
      <w:r w:rsidRPr="005F47C1">
        <w:rPr>
          <w:rFonts w:ascii="Times New Roman" w:hAnsi="Times New Roman" w:cs="Times New Roman"/>
          <w:color w:val="000000"/>
          <w:sz w:val="28"/>
          <w:szCs w:val="28"/>
          <w:shd w:val="clear" w:color="auto" w:fill="FFFFFF"/>
        </w:rPr>
        <w:t>втономного сообщества Галисия о природном наследии и биоразнообразии Галисии</w:t>
      </w:r>
      <w:r w:rsidRPr="005F47C1">
        <w:rPr>
          <w:rStyle w:val="a6"/>
          <w:rFonts w:ascii="Times New Roman" w:hAnsi="Times New Roman" w:cs="Times New Roman"/>
          <w:color w:val="000000"/>
          <w:sz w:val="28"/>
          <w:szCs w:val="28"/>
          <w:shd w:val="clear" w:color="auto" w:fill="FFFFFF"/>
        </w:rPr>
        <w:footnoteReference w:id="55"/>
      </w:r>
      <w:r w:rsidRPr="005F47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содержится отсылочная норма к установленным ЮНЕСКО стандартам</w:t>
      </w:r>
      <w:r w:rsidR="003F6386">
        <w:rPr>
          <w:rFonts w:ascii="Times New Roman" w:hAnsi="Times New Roman" w:cs="Times New Roman"/>
          <w:color w:val="000000"/>
          <w:sz w:val="28"/>
          <w:szCs w:val="28"/>
          <w:shd w:val="clear" w:color="auto" w:fill="FFFFFF"/>
        </w:rPr>
        <w:t>, которы</w:t>
      </w:r>
      <w:r w:rsidR="00213DBC">
        <w:rPr>
          <w:rFonts w:ascii="Times New Roman" w:hAnsi="Times New Roman" w:cs="Times New Roman"/>
          <w:color w:val="000000"/>
          <w:sz w:val="28"/>
          <w:szCs w:val="28"/>
          <w:shd w:val="clear" w:color="auto" w:fill="FFFFFF"/>
        </w:rPr>
        <w:t>ми необходимо руководствоваться</w:t>
      </w:r>
      <w:r w:rsidR="003F6386">
        <w:rPr>
          <w:rFonts w:ascii="Times New Roman" w:hAnsi="Times New Roman" w:cs="Times New Roman"/>
          <w:color w:val="000000"/>
          <w:sz w:val="28"/>
          <w:szCs w:val="28"/>
          <w:shd w:val="clear" w:color="auto" w:fill="FFFFFF"/>
        </w:rPr>
        <w:t xml:space="preserve"> при выборе участков для </w:t>
      </w:r>
      <w:r w:rsidR="003F6386" w:rsidRPr="003F6386">
        <w:rPr>
          <w:rFonts w:ascii="Times New Roman" w:hAnsi="Times New Roman" w:cs="Times New Roman"/>
          <w:color w:val="000000"/>
          <w:sz w:val="28"/>
          <w:szCs w:val="28"/>
          <w:shd w:val="clear" w:color="auto" w:fill="FFFFFF"/>
        </w:rPr>
        <w:t xml:space="preserve">объявления </w:t>
      </w:r>
      <w:r w:rsidR="003F6386">
        <w:rPr>
          <w:rFonts w:ascii="Times New Roman" w:hAnsi="Times New Roman" w:cs="Times New Roman"/>
          <w:color w:val="000000"/>
          <w:sz w:val="28"/>
          <w:szCs w:val="28"/>
          <w:shd w:val="clear" w:color="auto" w:fill="FFFFFF"/>
        </w:rPr>
        <w:t xml:space="preserve">их </w:t>
      </w:r>
      <w:proofErr w:type="spellStart"/>
      <w:r w:rsidR="003F6386" w:rsidRPr="003F6386">
        <w:rPr>
          <w:rFonts w:ascii="Times New Roman" w:hAnsi="Times New Roman" w:cs="Times New Roman"/>
          <w:color w:val="000000"/>
          <w:sz w:val="28"/>
          <w:szCs w:val="28"/>
          <w:shd w:val="clear" w:color="auto" w:fill="FFFFFF"/>
        </w:rPr>
        <w:t>геопарками</w:t>
      </w:r>
      <w:proofErr w:type="spellEnd"/>
      <w:r>
        <w:rPr>
          <w:rFonts w:ascii="Times New Roman" w:hAnsi="Times New Roman" w:cs="Times New Roman"/>
          <w:color w:val="000000"/>
          <w:sz w:val="28"/>
          <w:szCs w:val="28"/>
          <w:shd w:val="clear" w:color="auto" w:fill="FFFFFF"/>
        </w:rPr>
        <w:t xml:space="preserve"> </w:t>
      </w:r>
      <w:r w:rsidRPr="005F47C1">
        <w:rPr>
          <w:rFonts w:ascii="Times New Roman" w:hAnsi="Times New Roman" w:cs="Times New Roman"/>
          <w:color w:val="000000"/>
          <w:sz w:val="28"/>
          <w:szCs w:val="28"/>
          <w:shd w:val="clear" w:color="auto" w:fill="FFFFFF"/>
        </w:rPr>
        <w:t>(ст. 77)</w:t>
      </w:r>
      <w:r w:rsidR="003F6386">
        <w:rPr>
          <w:rFonts w:ascii="Times New Roman" w:hAnsi="Times New Roman" w:cs="Times New Roman"/>
          <w:color w:val="000000"/>
          <w:sz w:val="28"/>
          <w:szCs w:val="28"/>
          <w:shd w:val="clear" w:color="auto" w:fill="FFFFFF"/>
        </w:rPr>
        <w:t xml:space="preserve">. В </w:t>
      </w:r>
      <w:r w:rsidR="00ED4261">
        <w:rPr>
          <w:rFonts w:ascii="Times New Roman" w:hAnsi="Times New Roman" w:cs="Times New Roman"/>
          <w:color w:val="000000"/>
          <w:sz w:val="28"/>
          <w:szCs w:val="28"/>
          <w:shd w:val="clear" w:color="auto" w:fill="FFFFFF"/>
        </w:rPr>
        <w:t xml:space="preserve">указанном </w:t>
      </w:r>
      <w:r w:rsidR="003F6386">
        <w:rPr>
          <w:rFonts w:ascii="Times New Roman" w:hAnsi="Times New Roman" w:cs="Times New Roman"/>
          <w:color w:val="000000"/>
          <w:sz w:val="28"/>
          <w:szCs w:val="28"/>
          <w:shd w:val="clear" w:color="auto" w:fill="FFFFFF"/>
        </w:rPr>
        <w:t xml:space="preserve">региональном </w:t>
      </w:r>
      <w:r w:rsidR="00ED4261">
        <w:rPr>
          <w:rFonts w:ascii="Times New Roman" w:hAnsi="Times New Roman" w:cs="Times New Roman"/>
          <w:color w:val="000000"/>
          <w:sz w:val="28"/>
          <w:szCs w:val="28"/>
          <w:shd w:val="clear" w:color="auto" w:fill="FFFFFF"/>
        </w:rPr>
        <w:t>документе</w:t>
      </w:r>
      <w:r w:rsidR="003F6386">
        <w:rPr>
          <w:rFonts w:ascii="Times New Roman" w:hAnsi="Times New Roman" w:cs="Times New Roman"/>
          <w:color w:val="000000"/>
          <w:sz w:val="28"/>
          <w:szCs w:val="28"/>
          <w:shd w:val="clear" w:color="auto" w:fill="FFFFFF"/>
        </w:rPr>
        <w:t xml:space="preserve"> прописывается п</w:t>
      </w:r>
      <w:r w:rsidR="003F6386" w:rsidRPr="003F6386">
        <w:rPr>
          <w:rFonts w:ascii="Times New Roman" w:hAnsi="Times New Roman" w:cs="Times New Roman"/>
          <w:color w:val="000000"/>
          <w:sz w:val="28"/>
          <w:szCs w:val="28"/>
          <w:shd w:val="clear" w:color="auto" w:fill="FFFFFF"/>
        </w:rPr>
        <w:t xml:space="preserve">орядок подготовки предложения о декларации </w:t>
      </w:r>
      <w:proofErr w:type="spellStart"/>
      <w:r w:rsidR="003F6386" w:rsidRPr="003F6386">
        <w:rPr>
          <w:rFonts w:ascii="Times New Roman" w:hAnsi="Times New Roman" w:cs="Times New Roman"/>
          <w:color w:val="000000"/>
          <w:sz w:val="28"/>
          <w:szCs w:val="28"/>
          <w:shd w:val="clear" w:color="auto" w:fill="FFFFFF"/>
        </w:rPr>
        <w:t>геопарка</w:t>
      </w:r>
      <w:proofErr w:type="spellEnd"/>
      <w:r w:rsidR="003F6386">
        <w:rPr>
          <w:rFonts w:ascii="Times New Roman" w:hAnsi="Times New Roman" w:cs="Times New Roman"/>
          <w:color w:val="000000"/>
          <w:sz w:val="28"/>
          <w:szCs w:val="28"/>
          <w:shd w:val="clear" w:color="auto" w:fill="FFFFFF"/>
        </w:rPr>
        <w:t xml:space="preserve">: субъекты </w:t>
      </w:r>
      <w:r w:rsidR="003F6386" w:rsidRPr="008B4415">
        <w:rPr>
          <w:rFonts w:ascii="Times New Roman" w:hAnsi="Times New Roman" w:cs="Times New Roman"/>
          <w:color w:val="000000"/>
          <w:sz w:val="28"/>
          <w:szCs w:val="28"/>
          <w:shd w:val="clear" w:color="auto" w:fill="FFFFFF"/>
        </w:rPr>
        <w:t>иници</w:t>
      </w:r>
      <w:r w:rsidR="006D3493" w:rsidRPr="008B4415">
        <w:rPr>
          <w:rFonts w:ascii="Times New Roman" w:hAnsi="Times New Roman" w:cs="Times New Roman"/>
          <w:color w:val="000000"/>
          <w:sz w:val="28"/>
          <w:szCs w:val="28"/>
          <w:shd w:val="clear" w:color="auto" w:fill="FFFFFF"/>
        </w:rPr>
        <w:t>и</w:t>
      </w:r>
      <w:r w:rsidR="003F6386" w:rsidRPr="008B4415">
        <w:rPr>
          <w:rFonts w:ascii="Times New Roman" w:hAnsi="Times New Roman" w:cs="Times New Roman"/>
          <w:color w:val="000000"/>
          <w:sz w:val="28"/>
          <w:szCs w:val="28"/>
          <w:shd w:val="clear" w:color="auto" w:fill="FFFFFF"/>
        </w:rPr>
        <w:t xml:space="preserve">рующие процедуру, </w:t>
      </w:r>
      <w:r w:rsidR="006D3493" w:rsidRPr="008B4415">
        <w:rPr>
          <w:rFonts w:ascii="Times New Roman" w:hAnsi="Times New Roman" w:cs="Times New Roman"/>
          <w:color w:val="000000"/>
          <w:sz w:val="28"/>
          <w:szCs w:val="28"/>
          <w:shd w:val="clear" w:color="auto" w:fill="FFFFFF"/>
        </w:rPr>
        <w:t>требования, обязанности</w:t>
      </w:r>
      <w:r w:rsidR="004E2919" w:rsidRPr="008B4415">
        <w:rPr>
          <w:rFonts w:ascii="Times New Roman" w:hAnsi="Times New Roman" w:cs="Times New Roman"/>
          <w:color w:val="000000"/>
          <w:sz w:val="28"/>
          <w:szCs w:val="28"/>
          <w:shd w:val="clear" w:color="auto" w:fill="FFFFFF"/>
        </w:rPr>
        <w:t>,</w:t>
      </w:r>
      <w:r w:rsidR="006D3493" w:rsidRPr="008B4415">
        <w:rPr>
          <w:rFonts w:ascii="Times New Roman" w:hAnsi="Times New Roman" w:cs="Times New Roman"/>
          <w:color w:val="000000"/>
          <w:sz w:val="28"/>
          <w:szCs w:val="28"/>
          <w:shd w:val="clear" w:color="auto" w:fill="FFFFFF"/>
        </w:rPr>
        <w:t xml:space="preserve"> согласования</w:t>
      </w:r>
      <w:r w:rsidR="00E778FE" w:rsidRPr="008B4415">
        <w:rPr>
          <w:rFonts w:ascii="Times New Roman" w:hAnsi="Times New Roman" w:cs="Times New Roman"/>
          <w:color w:val="000000"/>
          <w:sz w:val="28"/>
          <w:szCs w:val="28"/>
          <w:shd w:val="clear" w:color="auto" w:fill="FFFFFF"/>
        </w:rPr>
        <w:t xml:space="preserve">, </w:t>
      </w:r>
      <w:r w:rsidR="00044258" w:rsidRPr="008B4415">
        <w:rPr>
          <w:rFonts w:ascii="Times New Roman" w:hAnsi="Times New Roman" w:cs="Times New Roman"/>
          <w:color w:val="000000"/>
          <w:sz w:val="28"/>
          <w:szCs w:val="28"/>
          <w:shd w:val="clear" w:color="auto" w:fill="FFFFFF"/>
        </w:rPr>
        <w:t>особенности управления</w:t>
      </w:r>
      <w:r w:rsidR="003F6386" w:rsidRPr="008B4415">
        <w:rPr>
          <w:rFonts w:ascii="Times New Roman" w:hAnsi="Times New Roman" w:cs="Times New Roman"/>
          <w:color w:val="000000"/>
          <w:sz w:val="28"/>
          <w:szCs w:val="28"/>
          <w:shd w:val="clear" w:color="auto" w:fill="FFFFFF"/>
        </w:rPr>
        <w:t xml:space="preserve"> (ст. 78)</w:t>
      </w:r>
      <w:r w:rsidR="006D3493" w:rsidRPr="008B4415">
        <w:rPr>
          <w:rFonts w:ascii="Times New Roman" w:hAnsi="Times New Roman" w:cs="Times New Roman"/>
          <w:color w:val="000000"/>
          <w:sz w:val="28"/>
          <w:szCs w:val="28"/>
          <w:shd w:val="clear" w:color="auto" w:fill="FFFFFF"/>
        </w:rPr>
        <w:t>.</w:t>
      </w:r>
    </w:p>
    <w:p w:rsidR="008F48B5" w:rsidRDefault="008F48B5" w:rsidP="00111828">
      <w:pPr>
        <w:spacing w:after="0" w:line="360" w:lineRule="auto"/>
        <w:ind w:firstLine="567"/>
        <w:jc w:val="both"/>
        <w:rPr>
          <w:rFonts w:ascii="Times New Roman" w:hAnsi="Times New Roman" w:cs="Times New Roman"/>
          <w:sz w:val="28"/>
          <w:szCs w:val="28"/>
        </w:rPr>
      </w:pPr>
      <w:r w:rsidRPr="008B4415">
        <w:rPr>
          <w:rFonts w:ascii="Times New Roman" w:hAnsi="Times New Roman" w:cs="Times New Roman"/>
          <w:sz w:val="28"/>
          <w:szCs w:val="28"/>
        </w:rPr>
        <w:t>Таким образом, в</w:t>
      </w:r>
      <w:r>
        <w:rPr>
          <w:rFonts w:ascii="Times New Roman" w:hAnsi="Times New Roman" w:cs="Times New Roman"/>
          <w:sz w:val="28"/>
          <w:szCs w:val="28"/>
        </w:rPr>
        <w:t xml:space="preserve"> Испании </w:t>
      </w:r>
      <w:r w:rsidR="00830C17">
        <w:rPr>
          <w:rFonts w:ascii="Times New Roman" w:hAnsi="Times New Roman" w:cs="Times New Roman"/>
          <w:sz w:val="28"/>
          <w:szCs w:val="28"/>
        </w:rPr>
        <w:t xml:space="preserve">на национальном уровне </w:t>
      </w:r>
      <w:r>
        <w:rPr>
          <w:rFonts w:ascii="Times New Roman" w:hAnsi="Times New Roman" w:cs="Times New Roman"/>
          <w:sz w:val="28"/>
          <w:szCs w:val="28"/>
        </w:rPr>
        <w:t>отсутствует</w:t>
      </w:r>
      <w:r w:rsidR="00781A88">
        <w:rPr>
          <w:rFonts w:ascii="Times New Roman" w:hAnsi="Times New Roman" w:cs="Times New Roman"/>
          <w:sz w:val="28"/>
          <w:szCs w:val="28"/>
        </w:rPr>
        <w:t xml:space="preserve"> специальн</w:t>
      </w:r>
      <w:r w:rsidR="00830C17">
        <w:rPr>
          <w:rFonts w:ascii="Times New Roman" w:hAnsi="Times New Roman" w:cs="Times New Roman"/>
          <w:sz w:val="28"/>
          <w:szCs w:val="28"/>
        </w:rPr>
        <w:t>ый</w:t>
      </w:r>
      <w:r w:rsidR="00781A88">
        <w:rPr>
          <w:rFonts w:ascii="Times New Roman" w:hAnsi="Times New Roman" w:cs="Times New Roman"/>
          <w:sz w:val="28"/>
          <w:szCs w:val="28"/>
        </w:rPr>
        <w:t xml:space="preserve"> </w:t>
      </w:r>
      <w:r w:rsidR="00830C17">
        <w:rPr>
          <w:rFonts w:ascii="Times New Roman" w:hAnsi="Times New Roman" w:cs="Times New Roman"/>
          <w:sz w:val="28"/>
          <w:szCs w:val="28"/>
        </w:rPr>
        <w:t xml:space="preserve">нормативный правовой акт о </w:t>
      </w:r>
      <w:proofErr w:type="spellStart"/>
      <w:r w:rsidR="00830C17">
        <w:rPr>
          <w:rFonts w:ascii="Times New Roman" w:hAnsi="Times New Roman" w:cs="Times New Roman"/>
          <w:sz w:val="28"/>
          <w:szCs w:val="28"/>
        </w:rPr>
        <w:t>геопарках</w:t>
      </w:r>
      <w:proofErr w:type="spellEnd"/>
      <w:r w:rsidR="00830C17">
        <w:rPr>
          <w:rFonts w:ascii="Times New Roman" w:hAnsi="Times New Roman" w:cs="Times New Roman"/>
          <w:sz w:val="28"/>
          <w:szCs w:val="28"/>
        </w:rPr>
        <w:t>, геологическом наследии</w:t>
      </w:r>
      <w:r>
        <w:rPr>
          <w:rFonts w:ascii="Times New Roman" w:hAnsi="Times New Roman" w:cs="Times New Roman"/>
          <w:sz w:val="28"/>
          <w:szCs w:val="28"/>
        </w:rPr>
        <w:t xml:space="preserve">. Нормы о </w:t>
      </w:r>
      <w:proofErr w:type="spellStart"/>
      <w:r>
        <w:rPr>
          <w:rFonts w:ascii="Times New Roman" w:hAnsi="Times New Roman" w:cs="Times New Roman"/>
          <w:sz w:val="28"/>
          <w:szCs w:val="28"/>
        </w:rPr>
        <w:t>геопарках</w:t>
      </w:r>
      <w:proofErr w:type="spellEnd"/>
      <w:r>
        <w:rPr>
          <w:rFonts w:ascii="Times New Roman" w:hAnsi="Times New Roman" w:cs="Times New Roman"/>
          <w:sz w:val="28"/>
          <w:szCs w:val="28"/>
        </w:rPr>
        <w:t>, сохранении</w:t>
      </w:r>
      <w:r w:rsidR="00781A88">
        <w:rPr>
          <w:rFonts w:ascii="Times New Roman" w:hAnsi="Times New Roman" w:cs="Times New Roman"/>
          <w:sz w:val="28"/>
          <w:szCs w:val="28"/>
        </w:rPr>
        <w:t xml:space="preserve"> гео</w:t>
      </w:r>
      <w:r w:rsidR="00074EBF">
        <w:rPr>
          <w:rFonts w:ascii="Times New Roman" w:hAnsi="Times New Roman" w:cs="Times New Roman"/>
          <w:sz w:val="28"/>
          <w:szCs w:val="28"/>
        </w:rPr>
        <w:t>логическо</w:t>
      </w:r>
      <w:r>
        <w:rPr>
          <w:rFonts w:ascii="Times New Roman" w:hAnsi="Times New Roman" w:cs="Times New Roman"/>
          <w:sz w:val="28"/>
          <w:szCs w:val="28"/>
        </w:rPr>
        <w:t>го</w:t>
      </w:r>
      <w:r w:rsidR="00074EBF">
        <w:rPr>
          <w:rFonts w:ascii="Times New Roman" w:hAnsi="Times New Roman" w:cs="Times New Roman"/>
          <w:sz w:val="28"/>
          <w:szCs w:val="28"/>
        </w:rPr>
        <w:t xml:space="preserve"> </w:t>
      </w:r>
      <w:r w:rsidR="00781A88">
        <w:rPr>
          <w:rFonts w:ascii="Times New Roman" w:hAnsi="Times New Roman" w:cs="Times New Roman"/>
          <w:sz w:val="28"/>
          <w:szCs w:val="28"/>
        </w:rPr>
        <w:t>наследи</w:t>
      </w:r>
      <w:r>
        <w:rPr>
          <w:rFonts w:ascii="Times New Roman" w:hAnsi="Times New Roman" w:cs="Times New Roman"/>
          <w:sz w:val="28"/>
          <w:szCs w:val="28"/>
        </w:rPr>
        <w:t xml:space="preserve">я и обеспечении </w:t>
      </w:r>
      <w:proofErr w:type="spellStart"/>
      <w:r>
        <w:rPr>
          <w:rFonts w:ascii="Times New Roman" w:hAnsi="Times New Roman" w:cs="Times New Roman"/>
          <w:sz w:val="28"/>
          <w:szCs w:val="28"/>
        </w:rPr>
        <w:t>георазнообразия</w:t>
      </w:r>
      <w:proofErr w:type="spellEnd"/>
      <w:r>
        <w:rPr>
          <w:rFonts w:ascii="Times New Roman" w:hAnsi="Times New Roman" w:cs="Times New Roman"/>
          <w:sz w:val="28"/>
          <w:szCs w:val="28"/>
        </w:rPr>
        <w:t xml:space="preserve"> интегрированы в нормативные правовые акты об охране биоразнообразия</w:t>
      </w:r>
      <w:r w:rsidR="006F2454">
        <w:rPr>
          <w:rFonts w:ascii="Times New Roman" w:hAnsi="Times New Roman" w:cs="Times New Roman"/>
          <w:sz w:val="28"/>
          <w:szCs w:val="28"/>
        </w:rPr>
        <w:t xml:space="preserve">. </w:t>
      </w:r>
      <w:r w:rsidR="00830C17">
        <w:rPr>
          <w:rFonts w:ascii="Times New Roman" w:hAnsi="Times New Roman" w:cs="Times New Roman"/>
          <w:sz w:val="28"/>
          <w:szCs w:val="28"/>
        </w:rPr>
        <w:t>П</w:t>
      </w:r>
      <w:r w:rsidR="00830C17" w:rsidRPr="006F2454">
        <w:rPr>
          <w:rFonts w:ascii="Times New Roman" w:hAnsi="Times New Roman" w:cs="Times New Roman"/>
          <w:sz w:val="28"/>
          <w:szCs w:val="28"/>
        </w:rPr>
        <w:t xml:space="preserve">оложения о </w:t>
      </w:r>
      <w:proofErr w:type="spellStart"/>
      <w:r w:rsidR="00830C17" w:rsidRPr="006F2454">
        <w:rPr>
          <w:rFonts w:ascii="Times New Roman" w:hAnsi="Times New Roman" w:cs="Times New Roman"/>
          <w:sz w:val="28"/>
          <w:szCs w:val="28"/>
        </w:rPr>
        <w:t>георазнообразии</w:t>
      </w:r>
      <w:proofErr w:type="spellEnd"/>
      <w:r w:rsidR="00830C17" w:rsidRPr="006F2454">
        <w:rPr>
          <w:rFonts w:ascii="Times New Roman" w:hAnsi="Times New Roman" w:cs="Times New Roman"/>
          <w:sz w:val="28"/>
          <w:szCs w:val="28"/>
        </w:rPr>
        <w:t xml:space="preserve"> </w:t>
      </w:r>
      <w:r w:rsidR="00830C17">
        <w:rPr>
          <w:rFonts w:ascii="Times New Roman" w:hAnsi="Times New Roman" w:cs="Times New Roman"/>
          <w:sz w:val="28"/>
          <w:szCs w:val="28"/>
        </w:rPr>
        <w:t>закреплены также</w:t>
      </w:r>
      <w:r w:rsidR="00830C17" w:rsidRPr="006F2454">
        <w:rPr>
          <w:rFonts w:ascii="Times New Roman" w:hAnsi="Times New Roman" w:cs="Times New Roman"/>
          <w:sz w:val="28"/>
          <w:szCs w:val="28"/>
        </w:rPr>
        <w:t xml:space="preserve"> в док</w:t>
      </w:r>
      <w:r w:rsidR="00830C17">
        <w:rPr>
          <w:rFonts w:ascii="Times New Roman" w:hAnsi="Times New Roman" w:cs="Times New Roman"/>
          <w:sz w:val="28"/>
          <w:szCs w:val="28"/>
        </w:rPr>
        <w:t>ументах об ООПТ и сельских территориях</w:t>
      </w:r>
      <w:r w:rsidR="00830C17" w:rsidRPr="006F2454">
        <w:rPr>
          <w:rFonts w:ascii="Times New Roman" w:hAnsi="Times New Roman" w:cs="Times New Roman"/>
          <w:sz w:val="28"/>
          <w:szCs w:val="28"/>
        </w:rPr>
        <w:t>.</w:t>
      </w:r>
      <w:r w:rsidR="00830C17">
        <w:rPr>
          <w:rFonts w:ascii="Times New Roman" w:hAnsi="Times New Roman" w:cs="Times New Roman"/>
          <w:sz w:val="28"/>
          <w:szCs w:val="28"/>
        </w:rPr>
        <w:t xml:space="preserve"> Схожесть ООПТ, созданных для охраны и рационального использования геологических и геоморфологических объектов, с концепцией </w:t>
      </w:r>
      <w:proofErr w:type="spellStart"/>
      <w:r w:rsidR="00830C17">
        <w:rPr>
          <w:rFonts w:ascii="Times New Roman" w:hAnsi="Times New Roman" w:cs="Times New Roman"/>
          <w:sz w:val="28"/>
          <w:szCs w:val="28"/>
        </w:rPr>
        <w:t>геопарка</w:t>
      </w:r>
      <w:proofErr w:type="spellEnd"/>
      <w:r w:rsidR="00830C17">
        <w:rPr>
          <w:rFonts w:ascii="Times New Roman" w:hAnsi="Times New Roman" w:cs="Times New Roman"/>
          <w:sz w:val="28"/>
          <w:szCs w:val="28"/>
        </w:rPr>
        <w:t xml:space="preserve"> предоставляет возможность получить таким ООПТ статус глобальных </w:t>
      </w:r>
      <w:proofErr w:type="spellStart"/>
      <w:r w:rsidR="00830C17">
        <w:rPr>
          <w:rFonts w:ascii="Times New Roman" w:hAnsi="Times New Roman" w:cs="Times New Roman"/>
          <w:sz w:val="28"/>
          <w:szCs w:val="28"/>
        </w:rPr>
        <w:t>геопарков</w:t>
      </w:r>
      <w:proofErr w:type="spellEnd"/>
      <w:r w:rsidR="00830C17">
        <w:rPr>
          <w:rFonts w:ascii="Times New Roman" w:hAnsi="Times New Roman" w:cs="Times New Roman"/>
          <w:sz w:val="28"/>
          <w:szCs w:val="28"/>
        </w:rPr>
        <w:t xml:space="preserve"> ЮНЕСКО. На региональном уровне имеются нормы</w:t>
      </w:r>
      <w:r w:rsidR="00334052">
        <w:rPr>
          <w:rFonts w:ascii="Times New Roman" w:hAnsi="Times New Roman" w:cs="Times New Roman"/>
          <w:sz w:val="28"/>
          <w:szCs w:val="28"/>
        </w:rPr>
        <w:t>, регулирующие</w:t>
      </w:r>
      <w:r w:rsidR="00830C17">
        <w:rPr>
          <w:rFonts w:ascii="Times New Roman" w:hAnsi="Times New Roman" w:cs="Times New Roman"/>
          <w:sz w:val="28"/>
          <w:szCs w:val="28"/>
        </w:rPr>
        <w:t xml:space="preserve"> процедур</w:t>
      </w:r>
      <w:r w:rsidR="00334052">
        <w:rPr>
          <w:rFonts w:ascii="Times New Roman" w:hAnsi="Times New Roman" w:cs="Times New Roman"/>
          <w:sz w:val="28"/>
          <w:szCs w:val="28"/>
        </w:rPr>
        <w:t>у</w:t>
      </w:r>
      <w:r w:rsidR="00830C17">
        <w:rPr>
          <w:rFonts w:ascii="Times New Roman" w:hAnsi="Times New Roman" w:cs="Times New Roman"/>
          <w:sz w:val="28"/>
          <w:szCs w:val="28"/>
        </w:rPr>
        <w:t xml:space="preserve"> создания </w:t>
      </w:r>
      <w:proofErr w:type="spellStart"/>
      <w:r w:rsidR="00830C17">
        <w:rPr>
          <w:rFonts w:ascii="Times New Roman" w:hAnsi="Times New Roman" w:cs="Times New Roman"/>
          <w:sz w:val="28"/>
          <w:szCs w:val="28"/>
        </w:rPr>
        <w:t>геопарков</w:t>
      </w:r>
      <w:proofErr w:type="spellEnd"/>
      <w:r w:rsidR="00830C17">
        <w:rPr>
          <w:rFonts w:ascii="Times New Roman" w:hAnsi="Times New Roman" w:cs="Times New Roman"/>
          <w:sz w:val="28"/>
          <w:szCs w:val="28"/>
        </w:rPr>
        <w:t>.</w:t>
      </w:r>
    </w:p>
    <w:p w:rsidR="00F033E8" w:rsidRDefault="009C4AE9" w:rsidP="00111828">
      <w:pPr>
        <w:spacing w:after="0" w:line="360" w:lineRule="auto"/>
        <w:ind w:firstLine="567"/>
        <w:jc w:val="both"/>
        <w:rPr>
          <w:rFonts w:ascii="Times New Roman" w:hAnsi="Times New Roman" w:cs="Times New Roman"/>
          <w:sz w:val="28"/>
          <w:szCs w:val="28"/>
        </w:rPr>
      </w:pPr>
      <w:r w:rsidRPr="00F033E8">
        <w:rPr>
          <w:rFonts w:ascii="Times New Roman" w:hAnsi="Times New Roman" w:cs="Times New Roman"/>
          <w:b/>
          <w:sz w:val="28"/>
          <w:szCs w:val="28"/>
        </w:rPr>
        <w:t>Италия.</w:t>
      </w:r>
      <w:r w:rsidR="00A25FA4" w:rsidRPr="00F033E8">
        <w:rPr>
          <w:rFonts w:ascii="Times New Roman" w:hAnsi="Times New Roman" w:cs="Times New Roman"/>
          <w:sz w:val="28"/>
          <w:szCs w:val="28"/>
        </w:rPr>
        <w:t xml:space="preserve"> </w:t>
      </w:r>
      <w:r w:rsidR="006F2454">
        <w:rPr>
          <w:rFonts w:ascii="Times New Roman" w:hAnsi="Times New Roman" w:cs="Times New Roman"/>
          <w:sz w:val="28"/>
          <w:szCs w:val="28"/>
        </w:rPr>
        <w:t>В развитие документов Европейского Союза в</w:t>
      </w:r>
      <w:r w:rsidR="00A25FA4">
        <w:rPr>
          <w:rFonts w:ascii="Times New Roman" w:hAnsi="Times New Roman" w:cs="Times New Roman"/>
          <w:sz w:val="28"/>
          <w:szCs w:val="28"/>
        </w:rPr>
        <w:t xml:space="preserve"> стране разработан</w:t>
      </w:r>
      <w:r w:rsidR="0057040F">
        <w:rPr>
          <w:rFonts w:ascii="Times New Roman" w:hAnsi="Times New Roman" w:cs="Times New Roman"/>
          <w:sz w:val="28"/>
          <w:szCs w:val="28"/>
        </w:rPr>
        <w:t>ы</w:t>
      </w:r>
      <w:r w:rsidR="00A25FA4">
        <w:rPr>
          <w:rFonts w:ascii="Times New Roman" w:hAnsi="Times New Roman" w:cs="Times New Roman"/>
          <w:sz w:val="28"/>
          <w:szCs w:val="28"/>
        </w:rPr>
        <w:t xml:space="preserve"> </w:t>
      </w:r>
      <w:r w:rsidR="0057040F" w:rsidRPr="0057040F">
        <w:rPr>
          <w:rFonts w:ascii="Times New Roman" w:hAnsi="Times New Roman" w:cs="Times New Roman"/>
          <w:sz w:val="28"/>
          <w:szCs w:val="28"/>
        </w:rPr>
        <w:t>специальны</w:t>
      </w:r>
      <w:r w:rsidR="0057040F">
        <w:rPr>
          <w:rFonts w:ascii="Times New Roman" w:hAnsi="Times New Roman" w:cs="Times New Roman"/>
          <w:sz w:val="28"/>
          <w:szCs w:val="28"/>
        </w:rPr>
        <w:t>е</w:t>
      </w:r>
      <w:r w:rsidR="0057040F" w:rsidRPr="0057040F">
        <w:rPr>
          <w:rFonts w:ascii="Times New Roman" w:hAnsi="Times New Roman" w:cs="Times New Roman"/>
          <w:sz w:val="28"/>
          <w:szCs w:val="28"/>
        </w:rPr>
        <w:t xml:space="preserve"> правов</w:t>
      </w:r>
      <w:r w:rsidR="0057040F">
        <w:rPr>
          <w:rFonts w:ascii="Times New Roman" w:hAnsi="Times New Roman" w:cs="Times New Roman"/>
          <w:sz w:val="28"/>
          <w:szCs w:val="28"/>
        </w:rPr>
        <w:t>ые</w:t>
      </w:r>
      <w:r w:rsidR="0057040F" w:rsidRPr="0057040F">
        <w:rPr>
          <w:rFonts w:ascii="Times New Roman" w:hAnsi="Times New Roman" w:cs="Times New Roman"/>
          <w:sz w:val="28"/>
          <w:szCs w:val="28"/>
        </w:rPr>
        <w:t xml:space="preserve"> инструмент</w:t>
      </w:r>
      <w:r w:rsidR="0057040F">
        <w:rPr>
          <w:rFonts w:ascii="Times New Roman" w:hAnsi="Times New Roman" w:cs="Times New Roman"/>
          <w:sz w:val="28"/>
          <w:szCs w:val="28"/>
        </w:rPr>
        <w:t>ы</w:t>
      </w:r>
      <w:r w:rsidR="0057040F" w:rsidRPr="0057040F">
        <w:rPr>
          <w:rFonts w:ascii="Times New Roman" w:hAnsi="Times New Roman" w:cs="Times New Roman"/>
          <w:sz w:val="28"/>
          <w:szCs w:val="28"/>
        </w:rPr>
        <w:t xml:space="preserve"> для защиты и сохранения геологического наследия.</w:t>
      </w:r>
      <w:r w:rsidR="0057040F">
        <w:rPr>
          <w:rFonts w:ascii="Times New Roman" w:hAnsi="Times New Roman" w:cs="Times New Roman"/>
          <w:sz w:val="28"/>
          <w:szCs w:val="28"/>
        </w:rPr>
        <w:t xml:space="preserve"> </w:t>
      </w:r>
      <w:r w:rsidR="006B715B">
        <w:rPr>
          <w:rFonts w:ascii="Times New Roman" w:hAnsi="Times New Roman" w:cs="Times New Roman"/>
          <w:sz w:val="28"/>
          <w:szCs w:val="28"/>
        </w:rPr>
        <w:t xml:space="preserve">Оно осуществляется в рамках двух направлений: (1) нормы о культурном наследии и ландшафте и (2) нормы об </w:t>
      </w:r>
      <w:r w:rsidR="00576284">
        <w:rPr>
          <w:rFonts w:ascii="Times New Roman" w:hAnsi="Times New Roman" w:cs="Times New Roman"/>
          <w:sz w:val="28"/>
          <w:szCs w:val="28"/>
        </w:rPr>
        <w:t>ООПТ</w:t>
      </w:r>
      <w:r w:rsidR="005370AF">
        <w:rPr>
          <w:rFonts w:ascii="Times New Roman" w:hAnsi="Times New Roman" w:cs="Times New Roman"/>
          <w:sz w:val="28"/>
          <w:szCs w:val="28"/>
        </w:rPr>
        <w:t>.</w:t>
      </w:r>
    </w:p>
    <w:p w:rsidR="009C4AE9" w:rsidRDefault="006F0AE1"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первом случае в </w:t>
      </w:r>
      <w:r w:rsidRPr="006F0AE1">
        <w:rPr>
          <w:rFonts w:ascii="Times New Roman" w:hAnsi="Times New Roman" w:cs="Times New Roman"/>
          <w:sz w:val="28"/>
          <w:szCs w:val="28"/>
        </w:rPr>
        <w:t>Кодекс</w:t>
      </w:r>
      <w:r w:rsidR="00AE21AE">
        <w:rPr>
          <w:rFonts w:ascii="Times New Roman" w:hAnsi="Times New Roman" w:cs="Times New Roman"/>
          <w:sz w:val="28"/>
          <w:szCs w:val="28"/>
        </w:rPr>
        <w:t>е</w:t>
      </w:r>
      <w:r w:rsidRPr="006F0AE1">
        <w:rPr>
          <w:rFonts w:ascii="Times New Roman" w:hAnsi="Times New Roman" w:cs="Times New Roman"/>
          <w:sz w:val="28"/>
          <w:szCs w:val="28"/>
        </w:rPr>
        <w:t xml:space="preserve"> культурного наследия и ландшафта</w:t>
      </w:r>
      <w:r>
        <w:rPr>
          <w:rStyle w:val="a6"/>
          <w:rFonts w:ascii="Times New Roman" w:hAnsi="Times New Roman" w:cs="Times New Roman"/>
          <w:sz w:val="28"/>
          <w:szCs w:val="28"/>
        </w:rPr>
        <w:footnoteReference w:id="56"/>
      </w:r>
      <w:r w:rsidRPr="006F0AE1">
        <w:rPr>
          <w:rFonts w:ascii="Times New Roman" w:hAnsi="Times New Roman" w:cs="Times New Roman"/>
          <w:sz w:val="28"/>
          <w:szCs w:val="28"/>
        </w:rPr>
        <w:t xml:space="preserve"> </w:t>
      </w:r>
      <w:r w:rsidR="00BB5EAD">
        <w:rPr>
          <w:rFonts w:ascii="Times New Roman" w:hAnsi="Times New Roman" w:cs="Times New Roman"/>
          <w:sz w:val="28"/>
          <w:szCs w:val="28"/>
        </w:rPr>
        <w:t>провозглашено, что культурное наследие состоит из ку</w:t>
      </w:r>
      <w:r w:rsidR="00C65236">
        <w:rPr>
          <w:rFonts w:ascii="Times New Roman" w:hAnsi="Times New Roman" w:cs="Times New Roman"/>
          <w:sz w:val="28"/>
          <w:szCs w:val="28"/>
        </w:rPr>
        <w:t xml:space="preserve">льтурных объектов и ландшафтов </w:t>
      </w:r>
      <w:r>
        <w:rPr>
          <w:rFonts w:ascii="Times New Roman" w:hAnsi="Times New Roman" w:cs="Times New Roman"/>
          <w:sz w:val="28"/>
          <w:szCs w:val="28"/>
        </w:rPr>
        <w:t>(</w:t>
      </w:r>
      <w:r w:rsidR="00400072">
        <w:rPr>
          <w:rFonts w:ascii="Times New Roman" w:hAnsi="Times New Roman" w:cs="Times New Roman"/>
          <w:sz w:val="28"/>
          <w:szCs w:val="28"/>
        </w:rPr>
        <w:t xml:space="preserve">п. 1 </w:t>
      </w:r>
      <w:r>
        <w:rPr>
          <w:rFonts w:ascii="Times New Roman" w:hAnsi="Times New Roman" w:cs="Times New Roman"/>
          <w:sz w:val="28"/>
          <w:szCs w:val="28"/>
        </w:rPr>
        <w:t>ст. 2)</w:t>
      </w:r>
      <w:r w:rsidR="00B51D49">
        <w:rPr>
          <w:rFonts w:ascii="Times New Roman" w:hAnsi="Times New Roman" w:cs="Times New Roman"/>
          <w:sz w:val="28"/>
          <w:szCs w:val="28"/>
        </w:rPr>
        <w:t>. Под ландшафтом</w:t>
      </w:r>
      <w:r w:rsidR="00BB5EAD">
        <w:rPr>
          <w:rFonts w:ascii="Times New Roman" w:hAnsi="Times New Roman" w:cs="Times New Roman"/>
          <w:sz w:val="28"/>
          <w:szCs w:val="28"/>
        </w:rPr>
        <w:t xml:space="preserve"> поминаются территории, обладающие выразительной идентичностью, сложившейся под действием природных, человеческих факторов и их взаимодействии (</w:t>
      </w:r>
      <w:r w:rsidR="00400072">
        <w:rPr>
          <w:rFonts w:ascii="Times New Roman" w:hAnsi="Times New Roman" w:cs="Times New Roman"/>
          <w:sz w:val="28"/>
          <w:szCs w:val="28"/>
        </w:rPr>
        <w:t xml:space="preserve">п. 1 </w:t>
      </w:r>
      <w:r w:rsidR="00BB5EAD">
        <w:rPr>
          <w:rFonts w:ascii="Times New Roman" w:hAnsi="Times New Roman" w:cs="Times New Roman"/>
          <w:sz w:val="28"/>
          <w:szCs w:val="28"/>
        </w:rPr>
        <w:t xml:space="preserve">ст. 131). </w:t>
      </w:r>
      <w:r w:rsidR="00400072">
        <w:rPr>
          <w:rFonts w:ascii="Times New Roman" w:hAnsi="Times New Roman" w:cs="Times New Roman"/>
          <w:sz w:val="28"/>
          <w:szCs w:val="28"/>
        </w:rPr>
        <w:t>Охр</w:t>
      </w:r>
      <w:r w:rsidR="00014497">
        <w:rPr>
          <w:rFonts w:ascii="Times New Roman" w:hAnsi="Times New Roman" w:cs="Times New Roman"/>
          <w:sz w:val="28"/>
          <w:szCs w:val="28"/>
        </w:rPr>
        <w:t>ане подлежат такие ландшафты</w:t>
      </w:r>
      <w:r w:rsidR="00400072">
        <w:rPr>
          <w:rFonts w:ascii="Times New Roman" w:hAnsi="Times New Roman" w:cs="Times New Roman"/>
          <w:sz w:val="28"/>
          <w:szCs w:val="28"/>
        </w:rPr>
        <w:t xml:space="preserve">, как </w:t>
      </w:r>
      <w:r w:rsidR="00400072" w:rsidRPr="00400072">
        <w:rPr>
          <w:rFonts w:ascii="Times New Roman" w:hAnsi="Times New Roman" w:cs="Times New Roman"/>
          <w:sz w:val="28"/>
          <w:szCs w:val="28"/>
        </w:rPr>
        <w:t xml:space="preserve">горы на участке, превышающем 1600 метров над уровнем моря для </w:t>
      </w:r>
      <w:r w:rsidR="00400072">
        <w:rPr>
          <w:rFonts w:ascii="Times New Roman" w:hAnsi="Times New Roman" w:cs="Times New Roman"/>
          <w:sz w:val="28"/>
          <w:szCs w:val="28"/>
        </w:rPr>
        <w:t>А</w:t>
      </w:r>
      <w:r w:rsidR="00400072" w:rsidRPr="00400072">
        <w:rPr>
          <w:rFonts w:ascii="Times New Roman" w:hAnsi="Times New Roman" w:cs="Times New Roman"/>
          <w:sz w:val="28"/>
          <w:szCs w:val="28"/>
        </w:rPr>
        <w:t>льпийской цепи и 1200 метров над уровнем моря для</w:t>
      </w:r>
      <w:r w:rsidR="00400072">
        <w:rPr>
          <w:rFonts w:ascii="Times New Roman" w:hAnsi="Times New Roman" w:cs="Times New Roman"/>
          <w:sz w:val="28"/>
          <w:szCs w:val="28"/>
        </w:rPr>
        <w:t xml:space="preserve"> </w:t>
      </w:r>
      <w:proofErr w:type="spellStart"/>
      <w:r w:rsidR="00400072" w:rsidRPr="00400072">
        <w:rPr>
          <w:rFonts w:ascii="Times New Roman" w:hAnsi="Times New Roman" w:cs="Times New Roman"/>
          <w:sz w:val="28"/>
          <w:szCs w:val="28"/>
        </w:rPr>
        <w:t>Апеннинск</w:t>
      </w:r>
      <w:r w:rsidR="00400072">
        <w:rPr>
          <w:rFonts w:ascii="Times New Roman" w:hAnsi="Times New Roman" w:cs="Times New Roman"/>
          <w:sz w:val="28"/>
          <w:szCs w:val="28"/>
        </w:rPr>
        <w:t>ой</w:t>
      </w:r>
      <w:proofErr w:type="spellEnd"/>
      <w:r w:rsidR="00400072" w:rsidRPr="00400072">
        <w:rPr>
          <w:rFonts w:ascii="Times New Roman" w:hAnsi="Times New Roman" w:cs="Times New Roman"/>
          <w:sz w:val="28"/>
          <w:szCs w:val="28"/>
        </w:rPr>
        <w:t xml:space="preserve"> цеп</w:t>
      </w:r>
      <w:r w:rsidR="00400072">
        <w:rPr>
          <w:rFonts w:ascii="Times New Roman" w:hAnsi="Times New Roman" w:cs="Times New Roman"/>
          <w:sz w:val="28"/>
          <w:szCs w:val="28"/>
        </w:rPr>
        <w:t xml:space="preserve">и, ледники и ледниковые цирки, вулканы, </w:t>
      </w:r>
      <w:r w:rsidR="00400072" w:rsidRPr="00400072">
        <w:rPr>
          <w:rFonts w:ascii="Times New Roman" w:hAnsi="Times New Roman" w:cs="Times New Roman"/>
          <w:sz w:val="28"/>
          <w:szCs w:val="28"/>
        </w:rPr>
        <w:t>представляющие археологический интерес районы</w:t>
      </w:r>
      <w:r w:rsidR="00400072">
        <w:rPr>
          <w:rFonts w:ascii="Times New Roman" w:hAnsi="Times New Roman" w:cs="Times New Roman"/>
          <w:sz w:val="28"/>
          <w:szCs w:val="28"/>
        </w:rPr>
        <w:t xml:space="preserve"> и другие природные объекты (п. 1 ст. 142).</w:t>
      </w:r>
      <w:r w:rsidR="00F033E8">
        <w:rPr>
          <w:rFonts w:ascii="Times New Roman" w:hAnsi="Times New Roman" w:cs="Times New Roman"/>
          <w:sz w:val="28"/>
          <w:szCs w:val="28"/>
        </w:rPr>
        <w:t xml:space="preserve"> Предусмотрены ландшафтное планирование как рационально</w:t>
      </w:r>
      <w:r w:rsidR="00AE21AE">
        <w:rPr>
          <w:rFonts w:ascii="Times New Roman" w:hAnsi="Times New Roman" w:cs="Times New Roman"/>
          <w:sz w:val="28"/>
          <w:szCs w:val="28"/>
        </w:rPr>
        <w:t>е</w:t>
      </w:r>
      <w:r w:rsidR="00F033E8">
        <w:rPr>
          <w:rFonts w:ascii="Times New Roman" w:hAnsi="Times New Roman" w:cs="Times New Roman"/>
          <w:sz w:val="28"/>
          <w:szCs w:val="28"/>
        </w:rPr>
        <w:t xml:space="preserve"> использовани</w:t>
      </w:r>
      <w:r w:rsidR="00AE21AE">
        <w:rPr>
          <w:rFonts w:ascii="Times New Roman" w:hAnsi="Times New Roman" w:cs="Times New Roman"/>
          <w:sz w:val="28"/>
          <w:szCs w:val="28"/>
        </w:rPr>
        <w:t>е</w:t>
      </w:r>
      <w:r w:rsidR="00014497">
        <w:rPr>
          <w:rFonts w:ascii="Times New Roman" w:hAnsi="Times New Roman" w:cs="Times New Roman"/>
          <w:sz w:val="28"/>
          <w:szCs w:val="28"/>
        </w:rPr>
        <w:t xml:space="preserve"> территории</w:t>
      </w:r>
      <w:r w:rsidR="00F033E8">
        <w:rPr>
          <w:rFonts w:ascii="Times New Roman" w:hAnsi="Times New Roman" w:cs="Times New Roman"/>
          <w:sz w:val="28"/>
          <w:szCs w:val="28"/>
        </w:rPr>
        <w:t xml:space="preserve"> (глава </w:t>
      </w:r>
      <w:r w:rsidR="00F033E8">
        <w:rPr>
          <w:rFonts w:ascii="Times New Roman" w:hAnsi="Times New Roman" w:cs="Times New Roman"/>
          <w:sz w:val="28"/>
          <w:szCs w:val="28"/>
          <w:lang w:val="en-US"/>
        </w:rPr>
        <w:t>III</w:t>
      </w:r>
      <w:r w:rsidR="00F033E8">
        <w:rPr>
          <w:rFonts w:ascii="Times New Roman" w:hAnsi="Times New Roman" w:cs="Times New Roman"/>
          <w:sz w:val="28"/>
          <w:szCs w:val="28"/>
        </w:rPr>
        <w:t>), меры по контролю и управлению</w:t>
      </w:r>
      <w:r w:rsidR="00050F30">
        <w:rPr>
          <w:rFonts w:ascii="Times New Roman" w:hAnsi="Times New Roman" w:cs="Times New Roman"/>
          <w:sz w:val="28"/>
          <w:szCs w:val="28"/>
        </w:rPr>
        <w:t xml:space="preserve"> в области</w:t>
      </w:r>
      <w:r w:rsidR="000A5D5D">
        <w:rPr>
          <w:rFonts w:ascii="Times New Roman" w:hAnsi="Times New Roman" w:cs="Times New Roman"/>
          <w:sz w:val="28"/>
          <w:szCs w:val="28"/>
        </w:rPr>
        <w:t xml:space="preserve"> </w:t>
      </w:r>
      <w:r w:rsidR="000A5D5D" w:rsidRPr="00A4432A">
        <w:rPr>
          <w:rFonts w:ascii="Times New Roman" w:hAnsi="Times New Roman" w:cs="Times New Roman"/>
          <w:sz w:val="28"/>
          <w:szCs w:val="28"/>
          <w:highlight w:val="yellow"/>
        </w:rPr>
        <w:t>охран</w:t>
      </w:r>
      <w:r w:rsidR="00050F30">
        <w:rPr>
          <w:rFonts w:ascii="Times New Roman" w:hAnsi="Times New Roman" w:cs="Times New Roman"/>
          <w:sz w:val="28"/>
          <w:szCs w:val="28"/>
          <w:highlight w:val="yellow"/>
        </w:rPr>
        <w:t>ы</w:t>
      </w:r>
      <w:r w:rsidR="000A5D5D" w:rsidRPr="00A4432A">
        <w:rPr>
          <w:rFonts w:ascii="Times New Roman" w:hAnsi="Times New Roman" w:cs="Times New Roman"/>
          <w:sz w:val="28"/>
          <w:szCs w:val="28"/>
          <w:highlight w:val="yellow"/>
        </w:rPr>
        <w:t xml:space="preserve"> и использован</w:t>
      </w:r>
      <w:r w:rsidR="00B14F0A" w:rsidRPr="00B14F0A">
        <w:rPr>
          <w:rFonts w:ascii="Times New Roman" w:hAnsi="Times New Roman" w:cs="Times New Roman"/>
          <w:sz w:val="28"/>
          <w:szCs w:val="28"/>
          <w:highlight w:val="yellow"/>
        </w:rPr>
        <w:t>и</w:t>
      </w:r>
      <w:r w:rsidR="00050F30" w:rsidRPr="00B14F0A">
        <w:rPr>
          <w:rFonts w:ascii="Times New Roman" w:hAnsi="Times New Roman" w:cs="Times New Roman"/>
          <w:sz w:val="28"/>
          <w:szCs w:val="28"/>
          <w:highlight w:val="yellow"/>
        </w:rPr>
        <w:t>я</w:t>
      </w:r>
      <w:r w:rsidR="00F033E8" w:rsidRPr="00A4432A">
        <w:rPr>
          <w:rFonts w:ascii="Times New Roman" w:hAnsi="Times New Roman" w:cs="Times New Roman"/>
          <w:sz w:val="28"/>
          <w:szCs w:val="28"/>
        </w:rPr>
        <w:t xml:space="preserve"> </w:t>
      </w:r>
      <w:r w:rsidR="00F033E8">
        <w:rPr>
          <w:rFonts w:ascii="Times New Roman" w:hAnsi="Times New Roman" w:cs="Times New Roman"/>
          <w:sz w:val="28"/>
          <w:szCs w:val="28"/>
        </w:rPr>
        <w:t>подлежащих охране ландшафт</w:t>
      </w:r>
      <w:r w:rsidR="00014497">
        <w:rPr>
          <w:rFonts w:ascii="Times New Roman" w:hAnsi="Times New Roman" w:cs="Times New Roman"/>
          <w:sz w:val="28"/>
          <w:szCs w:val="28"/>
        </w:rPr>
        <w:t xml:space="preserve">ов </w:t>
      </w:r>
      <w:r w:rsidR="00F033E8">
        <w:rPr>
          <w:rFonts w:ascii="Times New Roman" w:hAnsi="Times New Roman" w:cs="Times New Roman"/>
          <w:sz w:val="28"/>
          <w:szCs w:val="28"/>
        </w:rPr>
        <w:t xml:space="preserve">(глава </w:t>
      </w:r>
      <w:r w:rsidR="00F033E8">
        <w:rPr>
          <w:rFonts w:ascii="Times New Roman" w:hAnsi="Times New Roman" w:cs="Times New Roman"/>
          <w:sz w:val="28"/>
          <w:szCs w:val="28"/>
          <w:lang w:val="en-US"/>
        </w:rPr>
        <w:t>VI</w:t>
      </w:r>
      <w:r w:rsidR="00F033E8">
        <w:rPr>
          <w:rFonts w:ascii="Times New Roman" w:hAnsi="Times New Roman" w:cs="Times New Roman"/>
          <w:sz w:val="28"/>
          <w:szCs w:val="28"/>
        </w:rPr>
        <w:t>) и другие положения.</w:t>
      </w:r>
    </w:p>
    <w:p w:rsidR="00AF283C" w:rsidRDefault="00F033E8"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втором случае</w:t>
      </w:r>
      <w:r w:rsidR="00AE21AE">
        <w:rPr>
          <w:rFonts w:ascii="Times New Roman" w:hAnsi="Times New Roman" w:cs="Times New Roman"/>
          <w:sz w:val="28"/>
          <w:szCs w:val="28"/>
        </w:rPr>
        <w:t xml:space="preserve"> геологическое наследие защищается Закон</w:t>
      </w:r>
      <w:r w:rsidR="00206190">
        <w:rPr>
          <w:rFonts w:ascii="Times New Roman" w:hAnsi="Times New Roman" w:cs="Times New Roman"/>
          <w:sz w:val="28"/>
          <w:szCs w:val="28"/>
        </w:rPr>
        <w:t>ом</w:t>
      </w:r>
      <w:r w:rsidR="00AE21AE">
        <w:rPr>
          <w:rFonts w:ascii="Times New Roman" w:hAnsi="Times New Roman" w:cs="Times New Roman"/>
          <w:sz w:val="28"/>
          <w:szCs w:val="28"/>
        </w:rPr>
        <w:t xml:space="preserve"> Италии об </w:t>
      </w:r>
      <w:r w:rsidR="00576284">
        <w:rPr>
          <w:rFonts w:ascii="Times New Roman" w:hAnsi="Times New Roman" w:cs="Times New Roman"/>
          <w:sz w:val="28"/>
          <w:szCs w:val="28"/>
        </w:rPr>
        <w:t>ООПТ</w:t>
      </w:r>
      <w:r w:rsidR="00AE21AE">
        <w:rPr>
          <w:rStyle w:val="a6"/>
          <w:rFonts w:ascii="Times New Roman" w:hAnsi="Times New Roman" w:cs="Times New Roman"/>
          <w:sz w:val="28"/>
          <w:szCs w:val="28"/>
        </w:rPr>
        <w:footnoteReference w:id="57"/>
      </w:r>
      <w:r w:rsidR="00387C36">
        <w:rPr>
          <w:rFonts w:ascii="Times New Roman" w:hAnsi="Times New Roman" w:cs="Times New Roman"/>
          <w:sz w:val="28"/>
          <w:szCs w:val="28"/>
        </w:rPr>
        <w:t xml:space="preserve">. </w:t>
      </w:r>
      <w:r w:rsidR="00206190">
        <w:rPr>
          <w:rFonts w:ascii="Times New Roman" w:hAnsi="Times New Roman" w:cs="Times New Roman"/>
          <w:sz w:val="28"/>
          <w:szCs w:val="28"/>
        </w:rPr>
        <w:t>Г</w:t>
      </w:r>
      <w:r w:rsidR="00206190" w:rsidRPr="00387C36">
        <w:rPr>
          <w:rFonts w:ascii="Times New Roman" w:hAnsi="Times New Roman" w:cs="Times New Roman"/>
          <w:sz w:val="28"/>
          <w:szCs w:val="28"/>
        </w:rPr>
        <w:t>еологические</w:t>
      </w:r>
      <w:r w:rsidR="00206190">
        <w:rPr>
          <w:rFonts w:ascii="Times New Roman" w:hAnsi="Times New Roman" w:cs="Times New Roman"/>
          <w:sz w:val="28"/>
          <w:szCs w:val="28"/>
        </w:rPr>
        <w:t xml:space="preserve"> и</w:t>
      </w:r>
      <w:r w:rsidR="00206190" w:rsidRPr="00387C36">
        <w:rPr>
          <w:rFonts w:ascii="Times New Roman" w:hAnsi="Times New Roman" w:cs="Times New Roman"/>
          <w:sz w:val="28"/>
          <w:szCs w:val="28"/>
        </w:rPr>
        <w:t xml:space="preserve"> геоморфологические</w:t>
      </w:r>
      <w:r w:rsidR="00206190">
        <w:rPr>
          <w:rFonts w:ascii="Times New Roman" w:hAnsi="Times New Roman" w:cs="Times New Roman"/>
          <w:sz w:val="28"/>
          <w:szCs w:val="28"/>
        </w:rPr>
        <w:t xml:space="preserve"> образования, имеющие значительную ценность, включены в п</w:t>
      </w:r>
      <w:r w:rsidR="00387C36">
        <w:rPr>
          <w:rFonts w:ascii="Times New Roman" w:hAnsi="Times New Roman" w:cs="Times New Roman"/>
          <w:sz w:val="28"/>
          <w:szCs w:val="28"/>
        </w:rPr>
        <w:t xml:space="preserve">риродное наследие Италии (п. 2 ст. 1). </w:t>
      </w:r>
      <w:r w:rsidR="00206190">
        <w:rPr>
          <w:rFonts w:ascii="Times New Roman" w:hAnsi="Times New Roman" w:cs="Times New Roman"/>
          <w:sz w:val="28"/>
          <w:szCs w:val="28"/>
        </w:rPr>
        <w:t>Сохранение ценных геолог</w:t>
      </w:r>
      <w:r w:rsidR="00360BF7">
        <w:rPr>
          <w:rFonts w:ascii="Times New Roman" w:hAnsi="Times New Roman" w:cs="Times New Roman"/>
          <w:sz w:val="28"/>
          <w:szCs w:val="28"/>
        </w:rPr>
        <w:t>ических и геоморфологических об</w:t>
      </w:r>
      <w:r w:rsidR="00206190">
        <w:rPr>
          <w:rFonts w:ascii="Times New Roman" w:hAnsi="Times New Roman" w:cs="Times New Roman"/>
          <w:sz w:val="28"/>
          <w:szCs w:val="28"/>
        </w:rPr>
        <w:t>разован</w:t>
      </w:r>
      <w:r w:rsidR="00360BF7">
        <w:rPr>
          <w:rFonts w:ascii="Times New Roman" w:hAnsi="Times New Roman" w:cs="Times New Roman"/>
          <w:sz w:val="28"/>
          <w:szCs w:val="28"/>
        </w:rPr>
        <w:t>и</w:t>
      </w:r>
      <w:r w:rsidR="00206190">
        <w:rPr>
          <w:rFonts w:ascii="Times New Roman" w:hAnsi="Times New Roman" w:cs="Times New Roman"/>
          <w:sz w:val="28"/>
          <w:szCs w:val="28"/>
        </w:rPr>
        <w:t>й осуществляется путём создания национа</w:t>
      </w:r>
      <w:r w:rsidR="00360BF7">
        <w:rPr>
          <w:rFonts w:ascii="Times New Roman" w:hAnsi="Times New Roman" w:cs="Times New Roman"/>
          <w:sz w:val="28"/>
          <w:szCs w:val="28"/>
        </w:rPr>
        <w:t xml:space="preserve">льного парка (п. 1 ст. 2). Ландшафтное разнообразие сохраняется с помощью региональных парков (п. 2 ст. 2). </w:t>
      </w:r>
      <w:r w:rsidR="000A1835">
        <w:rPr>
          <w:rFonts w:ascii="Times New Roman" w:hAnsi="Times New Roman" w:cs="Times New Roman"/>
          <w:sz w:val="28"/>
          <w:szCs w:val="28"/>
        </w:rPr>
        <w:t>Национальные и региональные з</w:t>
      </w:r>
      <w:r w:rsidR="00360BF7">
        <w:rPr>
          <w:rFonts w:ascii="Times New Roman" w:hAnsi="Times New Roman" w:cs="Times New Roman"/>
          <w:sz w:val="28"/>
          <w:szCs w:val="28"/>
        </w:rPr>
        <w:t>аповедники «заточены» под сохранение биологического разнообразия (п. 3 ст. 2).</w:t>
      </w:r>
    </w:p>
    <w:p w:rsidR="00AE21AE" w:rsidRPr="00610DE5" w:rsidRDefault="00AF283C" w:rsidP="006340D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Цели</w:t>
      </w:r>
      <w:r w:rsidR="00D9500A">
        <w:rPr>
          <w:rFonts w:ascii="Times New Roman" w:hAnsi="Times New Roman" w:cs="Times New Roman"/>
          <w:sz w:val="28"/>
          <w:szCs w:val="28"/>
        </w:rPr>
        <w:t xml:space="preserve"> деятельности национальных</w:t>
      </w:r>
      <w:r w:rsidR="00A91DE2">
        <w:rPr>
          <w:rFonts w:ascii="Times New Roman" w:hAnsi="Times New Roman" w:cs="Times New Roman"/>
          <w:sz w:val="28"/>
          <w:szCs w:val="28"/>
        </w:rPr>
        <w:t xml:space="preserve"> (ст. 11) и региональных (ст. 25)</w:t>
      </w:r>
      <w:r w:rsidR="00D9500A">
        <w:rPr>
          <w:rFonts w:ascii="Times New Roman" w:hAnsi="Times New Roman" w:cs="Times New Roman"/>
          <w:sz w:val="28"/>
          <w:szCs w:val="28"/>
        </w:rPr>
        <w:t xml:space="preserve"> парков</w:t>
      </w:r>
      <w:r>
        <w:rPr>
          <w:rFonts w:ascii="Times New Roman" w:hAnsi="Times New Roman" w:cs="Times New Roman"/>
          <w:sz w:val="28"/>
          <w:szCs w:val="28"/>
        </w:rPr>
        <w:t xml:space="preserve"> пересекаются с </w:t>
      </w:r>
      <w:r w:rsidR="00255963">
        <w:rPr>
          <w:rFonts w:ascii="Times New Roman" w:hAnsi="Times New Roman" w:cs="Times New Roman"/>
          <w:sz w:val="28"/>
          <w:szCs w:val="28"/>
        </w:rPr>
        <w:t xml:space="preserve">мировой </w:t>
      </w:r>
      <w:r>
        <w:rPr>
          <w:rFonts w:ascii="Times New Roman" w:hAnsi="Times New Roman" w:cs="Times New Roman"/>
          <w:sz w:val="28"/>
          <w:szCs w:val="28"/>
        </w:rPr>
        <w:t xml:space="preserve">концепцией </w:t>
      </w:r>
      <w:proofErr w:type="spellStart"/>
      <w:r>
        <w:rPr>
          <w:rFonts w:ascii="Times New Roman" w:hAnsi="Times New Roman" w:cs="Times New Roman"/>
          <w:sz w:val="28"/>
          <w:szCs w:val="28"/>
        </w:rPr>
        <w:t>геопарков</w:t>
      </w:r>
      <w:proofErr w:type="spellEnd"/>
      <w:r w:rsidR="000D5CEB">
        <w:rPr>
          <w:rFonts w:ascii="Times New Roman" w:hAnsi="Times New Roman" w:cs="Times New Roman"/>
          <w:sz w:val="28"/>
          <w:szCs w:val="28"/>
        </w:rPr>
        <w:t xml:space="preserve">, что позволяет </w:t>
      </w:r>
      <w:r w:rsidR="00255963">
        <w:rPr>
          <w:rFonts w:ascii="Times New Roman" w:hAnsi="Times New Roman" w:cs="Times New Roman"/>
          <w:sz w:val="28"/>
          <w:szCs w:val="28"/>
        </w:rPr>
        <w:t>им</w:t>
      </w:r>
      <w:r w:rsidR="000D5CEB">
        <w:rPr>
          <w:rFonts w:ascii="Times New Roman" w:hAnsi="Times New Roman" w:cs="Times New Roman"/>
          <w:sz w:val="28"/>
          <w:szCs w:val="28"/>
        </w:rPr>
        <w:t xml:space="preserve"> получать статус </w:t>
      </w:r>
      <w:proofErr w:type="gramStart"/>
      <w:r w:rsidR="000D5CEB">
        <w:rPr>
          <w:rFonts w:ascii="Times New Roman" w:hAnsi="Times New Roman" w:cs="Times New Roman"/>
          <w:sz w:val="28"/>
          <w:szCs w:val="28"/>
        </w:rPr>
        <w:t>глобального</w:t>
      </w:r>
      <w:proofErr w:type="gramEnd"/>
      <w:r w:rsidR="000D5CEB">
        <w:rPr>
          <w:rFonts w:ascii="Times New Roman" w:hAnsi="Times New Roman" w:cs="Times New Roman"/>
          <w:sz w:val="28"/>
          <w:szCs w:val="28"/>
        </w:rPr>
        <w:t xml:space="preserve"> </w:t>
      </w:r>
      <w:proofErr w:type="spellStart"/>
      <w:r w:rsidR="000D5CEB">
        <w:rPr>
          <w:rFonts w:ascii="Times New Roman" w:hAnsi="Times New Roman" w:cs="Times New Roman"/>
          <w:sz w:val="28"/>
          <w:szCs w:val="28"/>
        </w:rPr>
        <w:t>геопарка</w:t>
      </w:r>
      <w:proofErr w:type="spellEnd"/>
      <w:r w:rsidR="000D5CEB">
        <w:rPr>
          <w:rFonts w:ascii="Times New Roman" w:hAnsi="Times New Roman" w:cs="Times New Roman"/>
          <w:sz w:val="28"/>
          <w:szCs w:val="28"/>
        </w:rPr>
        <w:t xml:space="preserve"> ЮНЕСКО</w:t>
      </w:r>
      <w:r w:rsidR="009D3D68">
        <w:rPr>
          <w:rFonts w:ascii="Times New Roman" w:hAnsi="Times New Roman" w:cs="Times New Roman"/>
          <w:sz w:val="28"/>
          <w:szCs w:val="28"/>
        </w:rPr>
        <w:t>. Так,</w:t>
      </w:r>
      <w:r w:rsidR="000D5CEB">
        <w:rPr>
          <w:rFonts w:ascii="Times New Roman" w:hAnsi="Times New Roman" w:cs="Times New Roman"/>
          <w:sz w:val="28"/>
          <w:szCs w:val="28"/>
        </w:rPr>
        <w:t xml:space="preserve"> в 2015 году </w:t>
      </w:r>
      <w:r>
        <w:rPr>
          <w:rFonts w:ascii="Times New Roman" w:hAnsi="Times New Roman" w:cs="Times New Roman"/>
          <w:sz w:val="28"/>
          <w:szCs w:val="28"/>
        </w:rPr>
        <w:t xml:space="preserve">статус глобального </w:t>
      </w:r>
      <w:proofErr w:type="spellStart"/>
      <w:r>
        <w:rPr>
          <w:rFonts w:ascii="Times New Roman" w:hAnsi="Times New Roman" w:cs="Times New Roman"/>
          <w:sz w:val="28"/>
          <w:szCs w:val="28"/>
        </w:rPr>
        <w:t>геопарка</w:t>
      </w:r>
      <w:proofErr w:type="spellEnd"/>
      <w:r>
        <w:rPr>
          <w:rFonts w:ascii="Times New Roman" w:hAnsi="Times New Roman" w:cs="Times New Roman"/>
          <w:sz w:val="28"/>
          <w:szCs w:val="28"/>
        </w:rPr>
        <w:t xml:space="preserve"> ЮНЕСКО получил</w:t>
      </w:r>
      <w:r w:rsidR="000A36FB">
        <w:rPr>
          <w:rFonts w:ascii="Times New Roman" w:hAnsi="Times New Roman" w:cs="Times New Roman"/>
          <w:sz w:val="28"/>
          <w:szCs w:val="28"/>
        </w:rPr>
        <w:t xml:space="preserve"> </w:t>
      </w:r>
      <w:r w:rsidR="005D467C">
        <w:rPr>
          <w:rFonts w:ascii="Times New Roman" w:hAnsi="Times New Roman" w:cs="Times New Roman"/>
          <w:sz w:val="28"/>
          <w:szCs w:val="28"/>
        </w:rPr>
        <w:t>национальный парк</w:t>
      </w:r>
      <w:r w:rsidR="005D467C" w:rsidRPr="005D467C">
        <w:rPr>
          <w:rFonts w:ascii="Times New Roman" w:hAnsi="Times New Roman" w:cs="Times New Roman"/>
          <w:sz w:val="28"/>
          <w:szCs w:val="28"/>
        </w:rPr>
        <w:t xml:space="preserve"> </w:t>
      </w:r>
      <w:r w:rsidR="005D467C">
        <w:rPr>
          <w:rFonts w:ascii="Times New Roman" w:hAnsi="Times New Roman" w:cs="Times New Roman"/>
          <w:sz w:val="28"/>
          <w:szCs w:val="28"/>
        </w:rPr>
        <w:t>«</w:t>
      </w:r>
      <w:proofErr w:type="spellStart"/>
      <w:r w:rsidR="00AC57F2" w:rsidRPr="00AC57F2">
        <w:rPr>
          <w:rFonts w:ascii="Times New Roman" w:hAnsi="Times New Roman" w:cs="Times New Roman"/>
          <w:sz w:val="28"/>
          <w:szCs w:val="28"/>
        </w:rPr>
        <w:t>Чиленто</w:t>
      </w:r>
      <w:proofErr w:type="spellEnd"/>
      <w:r w:rsidR="00AC57F2" w:rsidRPr="00AC57F2">
        <w:rPr>
          <w:rFonts w:ascii="Times New Roman" w:hAnsi="Times New Roman" w:cs="Times New Roman"/>
          <w:sz w:val="28"/>
          <w:szCs w:val="28"/>
        </w:rPr>
        <w:t xml:space="preserve"> и </w:t>
      </w:r>
      <w:proofErr w:type="spellStart"/>
      <w:r w:rsidR="00AC57F2" w:rsidRPr="00AC57F2">
        <w:rPr>
          <w:rFonts w:ascii="Times New Roman" w:hAnsi="Times New Roman" w:cs="Times New Roman"/>
          <w:sz w:val="28"/>
          <w:szCs w:val="28"/>
        </w:rPr>
        <w:t>Валло-ди-Диано</w:t>
      </w:r>
      <w:proofErr w:type="spellEnd"/>
      <w:r w:rsidR="005D467C">
        <w:rPr>
          <w:rFonts w:ascii="Times New Roman" w:hAnsi="Times New Roman" w:cs="Times New Roman"/>
          <w:sz w:val="28"/>
          <w:szCs w:val="28"/>
        </w:rPr>
        <w:t>»</w:t>
      </w:r>
      <w:r w:rsidR="000A36FB">
        <w:rPr>
          <w:rStyle w:val="a6"/>
          <w:rFonts w:ascii="Times New Roman" w:hAnsi="Times New Roman" w:cs="Times New Roman"/>
          <w:sz w:val="28"/>
          <w:szCs w:val="28"/>
        </w:rPr>
        <w:footnoteReference w:id="58"/>
      </w:r>
      <w:r w:rsidR="000D5CEB">
        <w:rPr>
          <w:rFonts w:ascii="Times New Roman" w:hAnsi="Times New Roman" w:cs="Times New Roman"/>
          <w:sz w:val="28"/>
          <w:szCs w:val="28"/>
        </w:rPr>
        <w:t>, в 2021 году</w:t>
      </w:r>
      <w:r w:rsidR="00D9500A">
        <w:rPr>
          <w:rFonts w:ascii="Times New Roman" w:hAnsi="Times New Roman" w:cs="Times New Roman"/>
          <w:sz w:val="28"/>
          <w:szCs w:val="28"/>
        </w:rPr>
        <w:t xml:space="preserve"> –</w:t>
      </w:r>
      <w:r>
        <w:rPr>
          <w:rFonts w:ascii="Times New Roman" w:hAnsi="Times New Roman" w:cs="Times New Roman"/>
          <w:sz w:val="28"/>
          <w:szCs w:val="28"/>
        </w:rPr>
        <w:t xml:space="preserve"> </w:t>
      </w:r>
      <w:r w:rsidR="000D5CEB">
        <w:rPr>
          <w:rFonts w:ascii="Times New Roman" w:hAnsi="Times New Roman" w:cs="Times New Roman"/>
          <w:sz w:val="28"/>
          <w:szCs w:val="28"/>
        </w:rPr>
        <w:t>н</w:t>
      </w:r>
      <w:r w:rsidRPr="00AF283C">
        <w:rPr>
          <w:rFonts w:ascii="Times New Roman" w:hAnsi="Times New Roman" w:cs="Times New Roman"/>
          <w:sz w:val="28"/>
          <w:szCs w:val="28"/>
        </w:rPr>
        <w:t>ациональны</w:t>
      </w:r>
      <w:r w:rsidR="000D5CEB">
        <w:rPr>
          <w:rFonts w:ascii="Times New Roman" w:hAnsi="Times New Roman" w:cs="Times New Roman"/>
          <w:sz w:val="28"/>
          <w:szCs w:val="28"/>
        </w:rPr>
        <w:t>й</w:t>
      </w:r>
      <w:r w:rsidRPr="00AF283C">
        <w:rPr>
          <w:rFonts w:ascii="Times New Roman" w:hAnsi="Times New Roman" w:cs="Times New Roman"/>
          <w:sz w:val="28"/>
          <w:szCs w:val="28"/>
        </w:rPr>
        <w:t xml:space="preserve"> парк </w:t>
      </w:r>
      <w:r w:rsidR="000D5CEB">
        <w:rPr>
          <w:rFonts w:ascii="Times New Roman" w:hAnsi="Times New Roman" w:cs="Times New Roman"/>
          <w:sz w:val="28"/>
          <w:szCs w:val="28"/>
        </w:rPr>
        <w:t>«</w:t>
      </w:r>
      <w:proofErr w:type="spellStart"/>
      <w:r w:rsidR="000D5CEB" w:rsidRPr="000D5CEB">
        <w:rPr>
          <w:rFonts w:ascii="Times New Roman" w:hAnsi="Times New Roman" w:cs="Times New Roman"/>
          <w:sz w:val="28"/>
          <w:szCs w:val="28"/>
        </w:rPr>
        <w:t>Майелла</w:t>
      </w:r>
      <w:proofErr w:type="spellEnd"/>
      <w:r w:rsidR="000D5CEB">
        <w:rPr>
          <w:rFonts w:ascii="Times New Roman" w:hAnsi="Times New Roman" w:cs="Times New Roman"/>
          <w:sz w:val="28"/>
          <w:szCs w:val="28"/>
        </w:rPr>
        <w:t>»</w:t>
      </w:r>
      <w:r w:rsidR="000D5CEB">
        <w:rPr>
          <w:rStyle w:val="a6"/>
          <w:rFonts w:ascii="Times New Roman" w:hAnsi="Times New Roman" w:cs="Times New Roman"/>
          <w:sz w:val="28"/>
          <w:szCs w:val="28"/>
        </w:rPr>
        <w:footnoteReference w:id="59"/>
      </w:r>
      <w:r w:rsidR="006340D6">
        <w:rPr>
          <w:rFonts w:ascii="Times New Roman" w:hAnsi="Times New Roman" w:cs="Times New Roman"/>
          <w:sz w:val="28"/>
          <w:szCs w:val="28"/>
        </w:rPr>
        <w:t xml:space="preserve">, </w:t>
      </w:r>
      <w:r w:rsidR="00D9500A">
        <w:rPr>
          <w:rFonts w:ascii="Times New Roman" w:hAnsi="Times New Roman" w:cs="Times New Roman"/>
          <w:sz w:val="28"/>
          <w:szCs w:val="28"/>
        </w:rPr>
        <w:t xml:space="preserve">подтвердив на </w:t>
      </w:r>
      <w:r w:rsidR="00D9500A" w:rsidRPr="00610DE5">
        <w:rPr>
          <w:rFonts w:ascii="Times New Roman" w:hAnsi="Times New Roman" w:cs="Times New Roman"/>
          <w:sz w:val="28"/>
          <w:szCs w:val="28"/>
        </w:rPr>
        <w:lastRenderedPageBreak/>
        <w:t>международном уровне богатое геологическом наследие</w:t>
      </w:r>
      <w:r w:rsidR="005D467C" w:rsidRPr="00610DE5">
        <w:rPr>
          <w:rFonts w:ascii="Times New Roman" w:hAnsi="Times New Roman" w:cs="Times New Roman"/>
          <w:sz w:val="28"/>
          <w:szCs w:val="28"/>
        </w:rPr>
        <w:t>.</w:t>
      </w:r>
      <w:r w:rsidR="006340D6">
        <w:rPr>
          <w:rFonts w:ascii="Times New Roman" w:hAnsi="Times New Roman" w:cs="Times New Roman"/>
          <w:sz w:val="28"/>
          <w:szCs w:val="28"/>
        </w:rPr>
        <w:t xml:space="preserve"> К </w:t>
      </w:r>
      <w:proofErr w:type="gramStart"/>
      <w:r w:rsidR="006340D6">
        <w:rPr>
          <w:rFonts w:ascii="Times New Roman" w:hAnsi="Times New Roman" w:cs="Times New Roman"/>
          <w:sz w:val="28"/>
          <w:szCs w:val="28"/>
        </w:rPr>
        <w:t>региональным</w:t>
      </w:r>
      <w:proofErr w:type="gramEnd"/>
      <w:r w:rsidR="006340D6">
        <w:rPr>
          <w:rFonts w:ascii="Times New Roman" w:hAnsi="Times New Roman" w:cs="Times New Roman"/>
          <w:sz w:val="28"/>
          <w:szCs w:val="28"/>
        </w:rPr>
        <w:t xml:space="preserve"> ООПТ, получившим статус глобального </w:t>
      </w:r>
      <w:proofErr w:type="spellStart"/>
      <w:r w:rsidR="006340D6">
        <w:rPr>
          <w:rFonts w:ascii="Times New Roman" w:hAnsi="Times New Roman" w:cs="Times New Roman"/>
          <w:sz w:val="28"/>
          <w:szCs w:val="28"/>
        </w:rPr>
        <w:t>геопарка</w:t>
      </w:r>
      <w:proofErr w:type="spellEnd"/>
      <w:r w:rsidR="006340D6">
        <w:rPr>
          <w:rFonts w:ascii="Times New Roman" w:hAnsi="Times New Roman" w:cs="Times New Roman"/>
          <w:sz w:val="28"/>
          <w:szCs w:val="28"/>
        </w:rPr>
        <w:t xml:space="preserve"> ЮНЕСКО</w:t>
      </w:r>
      <w:r w:rsidR="00B8021A">
        <w:rPr>
          <w:rFonts w:ascii="Times New Roman" w:hAnsi="Times New Roman" w:cs="Times New Roman"/>
          <w:sz w:val="28"/>
          <w:szCs w:val="28"/>
        </w:rPr>
        <w:t>,</w:t>
      </w:r>
      <w:r w:rsidR="006340D6">
        <w:rPr>
          <w:rFonts w:ascii="Times New Roman" w:hAnsi="Times New Roman" w:cs="Times New Roman"/>
          <w:sz w:val="28"/>
          <w:szCs w:val="28"/>
        </w:rPr>
        <w:t xml:space="preserve"> относятся </w:t>
      </w:r>
      <w:r w:rsidR="00B51D49">
        <w:rPr>
          <w:rFonts w:ascii="Times New Roman" w:hAnsi="Times New Roman" w:cs="Times New Roman"/>
          <w:sz w:val="28"/>
          <w:szCs w:val="28"/>
        </w:rPr>
        <w:t>р</w:t>
      </w:r>
      <w:r w:rsidR="006340D6" w:rsidRPr="006340D6">
        <w:rPr>
          <w:rFonts w:ascii="Times New Roman" w:hAnsi="Times New Roman" w:cs="Times New Roman"/>
          <w:sz w:val="28"/>
          <w:szCs w:val="28"/>
        </w:rPr>
        <w:t>егиональный парк «</w:t>
      </w:r>
      <w:proofErr w:type="spellStart"/>
      <w:r w:rsidR="006340D6" w:rsidRPr="006340D6">
        <w:rPr>
          <w:rFonts w:ascii="Times New Roman" w:hAnsi="Times New Roman" w:cs="Times New Roman"/>
          <w:sz w:val="28"/>
          <w:szCs w:val="28"/>
        </w:rPr>
        <w:t>Апуанские</w:t>
      </w:r>
      <w:proofErr w:type="spellEnd"/>
      <w:r w:rsidR="006340D6" w:rsidRPr="006340D6">
        <w:rPr>
          <w:rFonts w:ascii="Times New Roman" w:hAnsi="Times New Roman" w:cs="Times New Roman"/>
          <w:sz w:val="28"/>
          <w:szCs w:val="28"/>
        </w:rPr>
        <w:t xml:space="preserve"> Альпы»,</w:t>
      </w:r>
      <w:r w:rsidR="006340D6">
        <w:rPr>
          <w:rFonts w:ascii="Times New Roman" w:hAnsi="Times New Roman" w:cs="Times New Roman"/>
          <w:sz w:val="28"/>
          <w:szCs w:val="28"/>
        </w:rPr>
        <w:t xml:space="preserve"> </w:t>
      </w:r>
      <w:r w:rsidR="00B51D49">
        <w:rPr>
          <w:rFonts w:ascii="Times New Roman" w:hAnsi="Times New Roman" w:cs="Times New Roman"/>
          <w:sz w:val="28"/>
          <w:szCs w:val="28"/>
        </w:rPr>
        <w:t>р</w:t>
      </w:r>
      <w:r w:rsidR="006340D6" w:rsidRPr="006340D6">
        <w:rPr>
          <w:rFonts w:ascii="Times New Roman" w:hAnsi="Times New Roman" w:cs="Times New Roman"/>
          <w:sz w:val="28"/>
          <w:szCs w:val="28"/>
        </w:rPr>
        <w:t>ег</w:t>
      </w:r>
      <w:r w:rsidR="006340D6">
        <w:rPr>
          <w:rFonts w:ascii="Times New Roman" w:hAnsi="Times New Roman" w:cs="Times New Roman"/>
          <w:sz w:val="28"/>
          <w:szCs w:val="28"/>
        </w:rPr>
        <w:t xml:space="preserve">иональный природный парк </w:t>
      </w:r>
      <w:r w:rsidR="00DB1D96">
        <w:rPr>
          <w:rFonts w:ascii="Times New Roman" w:hAnsi="Times New Roman" w:cs="Times New Roman"/>
          <w:sz w:val="28"/>
          <w:szCs w:val="28"/>
        </w:rPr>
        <w:t>«</w:t>
      </w:r>
      <w:proofErr w:type="spellStart"/>
      <w:r w:rsidR="006340D6">
        <w:rPr>
          <w:rFonts w:ascii="Times New Roman" w:hAnsi="Times New Roman" w:cs="Times New Roman"/>
          <w:sz w:val="28"/>
          <w:szCs w:val="28"/>
        </w:rPr>
        <w:t>Бейгуа</w:t>
      </w:r>
      <w:proofErr w:type="spellEnd"/>
      <w:r w:rsidR="00DB1D96">
        <w:rPr>
          <w:rFonts w:ascii="Times New Roman" w:hAnsi="Times New Roman" w:cs="Times New Roman"/>
          <w:sz w:val="28"/>
          <w:szCs w:val="28"/>
        </w:rPr>
        <w:t>»</w:t>
      </w:r>
      <w:r w:rsidR="006340D6">
        <w:rPr>
          <w:rFonts w:ascii="Times New Roman" w:hAnsi="Times New Roman" w:cs="Times New Roman"/>
          <w:sz w:val="28"/>
          <w:szCs w:val="28"/>
        </w:rPr>
        <w:t xml:space="preserve">, </w:t>
      </w:r>
      <w:r w:rsidR="00B51D49">
        <w:rPr>
          <w:rFonts w:ascii="Times New Roman" w:hAnsi="Times New Roman" w:cs="Times New Roman"/>
          <w:sz w:val="28"/>
          <w:szCs w:val="28"/>
        </w:rPr>
        <w:t>р</w:t>
      </w:r>
      <w:r w:rsidR="006340D6" w:rsidRPr="006340D6">
        <w:rPr>
          <w:rFonts w:ascii="Times New Roman" w:hAnsi="Times New Roman" w:cs="Times New Roman"/>
          <w:sz w:val="28"/>
          <w:szCs w:val="28"/>
        </w:rPr>
        <w:t xml:space="preserve">егиональный природный парк </w:t>
      </w:r>
      <w:r w:rsidR="00DB1D96">
        <w:rPr>
          <w:rFonts w:ascii="Times New Roman" w:hAnsi="Times New Roman" w:cs="Times New Roman"/>
          <w:sz w:val="28"/>
          <w:szCs w:val="28"/>
        </w:rPr>
        <w:t>«</w:t>
      </w:r>
      <w:proofErr w:type="spellStart"/>
      <w:r w:rsidR="006340D6" w:rsidRPr="006340D6">
        <w:rPr>
          <w:rFonts w:ascii="Times New Roman" w:hAnsi="Times New Roman" w:cs="Times New Roman"/>
          <w:sz w:val="28"/>
          <w:szCs w:val="28"/>
        </w:rPr>
        <w:t>Мадони</w:t>
      </w:r>
      <w:proofErr w:type="spellEnd"/>
      <w:r w:rsidR="00DB1D96">
        <w:rPr>
          <w:rFonts w:ascii="Times New Roman" w:hAnsi="Times New Roman" w:cs="Times New Roman"/>
          <w:sz w:val="28"/>
          <w:szCs w:val="28"/>
        </w:rPr>
        <w:t>»</w:t>
      </w:r>
      <w:r w:rsidR="006340D6">
        <w:rPr>
          <w:rStyle w:val="a6"/>
          <w:rFonts w:ascii="Times New Roman" w:hAnsi="Times New Roman" w:cs="Times New Roman"/>
          <w:sz w:val="28"/>
          <w:szCs w:val="28"/>
        </w:rPr>
        <w:footnoteReference w:id="60"/>
      </w:r>
      <w:r w:rsidR="006340D6">
        <w:rPr>
          <w:rFonts w:ascii="Times New Roman" w:hAnsi="Times New Roman" w:cs="Times New Roman"/>
          <w:sz w:val="28"/>
          <w:szCs w:val="28"/>
        </w:rPr>
        <w:t>.</w:t>
      </w:r>
    </w:p>
    <w:p w:rsidR="000D5CEB" w:rsidRPr="00610DE5" w:rsidRDefault="00C7221B"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Существуют</w:t>
      </w:r>
      <w:r w:rsidR="00610DE5" w:rsidRPr="00610DE5">
        <w:rPr>
          <w:rFonts w:ascii="Times New Roman" w:hAnsi="Times New Roman" w:cs="Times New Roman"/>
          <w:sz w:val="28"/>
          <w:szCs w:val="28"/>
        </w:rPr>
        <w:t xml:space="preserve"> глобальные </w:t>
      </w:r>
      <w:proofErr w:type="spellStart"/>
      <w:r w:rsidR="00610DE5" w:rsidRPr="00610DE5">
        <w:rPr>
          <w:rFonts w:ascii="Times New Roman" w:hAnsi="Times New Roman" w:cs="Times New Roman"/>
          <w:sz w:val="28"/>
          <w:szCs w:val="28"/>
        </w:rPr>
        <w:t>геопарки</w:t>
      </w:r>
      <w:proofErr w:type="spellEnd"/>
      <w:r w:rsidR="00610DE5" w:rsidRPr="00610DE5">
        <w:rPr>
          <w:rFonts w:ascii="Times New Roman" w:hAnsi="Times New Roman" w:cs="Times New Roman"/>
          <w:sz w:val="28"/>
          <w:szCs w:val="28"/>
        </w:rPr>
        <w:t xml:space="preserve"> ЮНЕСКО, образованные из нескольких </w:t>
      </w:r>
      <w:r w:rsidR="00576284">
        <w:rPr>
          <w:rFonts w:ascii="Times New Roman" w:hAnsi="Times New Roman" w:cs="Times New Roman"/>
          <w:sz w:val="28"/>
          <w:szCs w:val="28"/>
        </w:rPr>
        <w:t>ООПТ</w:t>
      </w:r>
      <w:r w:rsidR="00610DE5" w:rsidRPr="00610DE5">
        <w:rPr>
          <w:rFonts w:ascii="Times New Roman" w:hAnsi="Times New Roman" w:cs="Times New Roman"/>
          <w:sz w:val="28"/>
          <w:szCs w:val="28"/>
        </w:rPr>
        <w:t xml:space="preserve"> Италии</w:t>
      </w:r>
      <w:r w:rsidR="00E860A6">
        <w:rPr>
          <w:rFonts w:ascii="Times New Roman" w:hAnsi="Times New Roman" w:cs="Times New Roman"/>
          <w:sz w:val="28"/>
          <w:szCs w:val="28"/>
        </w:rPr>
        <w:t>, с сохранением их природоохранного режима</w:t>
      </w:r>
      <w:r w:rsidR="00610DE5" w:rsidRPr="00610DE5">
        <w:rPr>
          <w:rFonts w:ascii="Times New Roman" w:hAnsi="Times New Roman" w:cs="Times New Roman"/>
          <w:sz w:val="28"/>
          <w:szCs w:val="28"/>
        </w:rPr>
        <w:t xml:space="preserve">. </w:t>
      </w:r>
      <w:r w:rsidR="009A62E6" w:rsidRPr="00610DE5">
        <w:rPr>
          <w:rFonts w:ascii="Times New Roman" w:hAnsi="Times New Roman" w:cs="Times New Roman"/>
          <w:sz w:val="28"/>
          <w:szCs w:val="28"/>
        </w:rPr>
        <w:t xml:space="preserve">Например, </w:t>
      </w:r>
      <w:r>
        <w:rPr>
          <w:rFonts w:ascii="Times New Roman" w:hAnsi="Times New Roman" w:cs="Times New Roman"/>
          <w:sz w:val="28"/>
          <w:szCs w:val="28"/>
        </w:rPr>
        <w:t>в границах</w:t>
      </w:r>
      <w:r w:rsidR="008C6623" w:rsidRPr="00610DE5">
        <w:rPr>
          <w:rFonts w:ascii="Times New Roman" w:hAnsi="Times New Roman" w:cs="Times New Roman"/>
          <w:sz w:val="28"/>
          <w:szCs w:val="28"/>
        </w:rPr>
        <w:t xml:space="preserve"> глобального </w:t>
      </w:r>
      <w:proofErr w:type="spellStart"/>
      <w:r w:rsidR="005F7719">
        <w:rPr>
          <w:rFonts w:ascii="Times New Roman" w:hAnsi="Times New Roman" w:cs="Times New Roman"/>
          <w:sz w:val="28"/>
          <w:szCs w:val="28"/>
        </w:rPr>
        <w:t>г</w:t>
      </w:r>
      <w:r w:rsidR="008C6623" w:rsidRPr="00610DE5">
        <w:rPr>
          <w:rFonts w:ascii="Times New Roman" w:hAnsi="Times New Roman" w:cs="Times New Roman"/>
          <w:sz w:val="28"/>
          <w:szCs w:val="28"/>
        </w:rPr>
        <w:t>еопарка</w:t>
      </w:r>
      <w:proofErr w:type="spellEnd"/>
      <w:r w:rsidR="008C6623" w:rsidRPr="00610DE5">
        <w:rPr>
          <w:rFonts w:ascii="Times New Roman" w:hAnsi="Times New Roman" w:cs="Times New Roman"/>
          <w:sz w:val="28"/>
          <w:szCs w:val="28"/>
        </w:rPr>
        <w:t xml:space="preserve"> «</w:t>
      </w:r>
      <w:proofErr w:type="spellStart"/>
      <w:r w:rsidR="00734974">
        <w:rPr>
          <w:rFonts w:ascii="Times New Roman" w:hAnsi="Times New Roman" w:cs="Times New Roman"/>
          <w:sz w:val="28"/>
          <w:szCs w:val="28"/>
        </w:rPr>
        <w:t>Сезия</w:t>
      </w:r>
      <w:proofErr w:type="spellEnd"/>
      <w:r w:rsidR="00734974">
        <w:rPr>
          <w:rFonts w:ascii="Times New Roman" w:hAnsi="Times New Roman" w:cs="Times New Roman"/>
          <w:sz w:val="28"/>
          <w:szCs w:val="28"/>
        </w:rPr>
        <w:t>-</w:t>
      </w:r>
      <w:r w:rsidR="00AC57F2">
        <w:rPr>
          <w:rFonts w:ascii="Times New Roman" w:hAnsi="Times New Roman" w:cs="Times New Roman"/>
          <w:sz w:val="28"/>
          <w:szCs w:val="28"/>
        </w:rPr>
        <w:t>Валь-</w:t>
      </w:r>
      <w:r w:rsidR="008C6623" w:rsidRPr="00610DE5">
        <w:rPr>
          <w:rFonts w:ascii="Times New Roman" w:hAnsi="Times New Roman" w:cs="Times New Roman"/>
          <w:sz w:val="28"/>
          <w:szCs w:val="28"/>
        </w:rPr>
        <w:t>Гранде» расположе</w:t>
      </w:r>
      <w:r w:rsidR="008C6623" w:rsidRPr="009D3D68">
        <w:rPr>
          <w:rFonts w:ascii="Times New Roman" w:hAnsi="Times New Roman" w:cs="Times New Roman"/>
          <w:sz w:val="28"/>
          <w:szCs w:val="28"/>
        </w:rPr>
        <w:t xml:space="preserve">н </w:t>
      </w:r>
      <w:r w:rsidR="00610DE5" w:rsidRPr="009D3D68">
        <w:rPr>
          <w:rFonts w:ascii="Times New Roman" w:hAnsi="Times New Roman" w:cs="Times New Roman"/>
          <w:sz w:val="28"/>
          <w:szCs w:val="28"/>
        </w:rPr>
        <w:t>н</w:t>
      </w:r>
      <w:r w:rsidR="008C6623" w:rsidRPr="009D3D68">
        <w:rPr>
          <w:rFonts w:ascii="Times New Roman" w:hAnsi="Times New Roman" w:cs="Times New Roman"/>
          <w:sz w:val="28"/>
          <w:szCs w:val="28"/>
        </w:rPr>
        <w:t xml:space="preserve">ациональный парк </w:t>
      </w:r>
      <w:r w:rsidR="00C26317" w:rsidRPr="009D3D68">
        <w:rPr>
          <w:rFonts w:ascii="Times New Roman" w:hAnsi="Times New Roman" w:cs="Times New Roman"/>
          <w:sz w:val="28"/>
          <w:szCs w:val="28"/>
        </w:rPr>
        <w:t>«</w:t>
      </w:r>
      <w:proofErr w:type="gramStart"/>
      <w:r w:rsidR="008C6623" w:rsidRPr="009D3D68">
        <w:rPr>
          <w:rFonts w:ascii="Times New Roman" w:hAnsi="Times New Roman" w:cs="Times New Roman"/>
          <w:sz w:val="28"/>
          <w:szCs w:val="28"/>
        </w:rPr>
        <w:t>Валь-Гранде</w:t>
      </w:r>
      <w:proofErr w:type="gramEnd"/>
      <w:r w:rsidR="00303B64" w:rsidRPr="009D3D68">
        <w:rPr>
          <w:rFonts w:ascii="Times New Roman" w:hAnsi="Times New Roman" w:cs="Times New Roman"/>
          <w:sz w:val="28"/>
          <w:szCs w:val="28"/>
        </w:rPr>
        <w:t>»,</w:t>
      </w:r>
      <w:r w:rsidR="008C6623" w:rsidRPr="009D3D68">
        <w:rPr>
          <w:rFonts w:ascii="Times New Roman" w:hAnsi="Times New Roman" w:cs="Times New Roman"/>
          <w:sz w:val="28"/>
          <w:szCs w:val="28"/>
        </w:rPr>
        <w:t xml:space="preserve"> </w:t>
      </w:r>
      <w:r w:rsidR="000E1E90" w:rsidRPr="009D3D68">
        <w:rPr>
          <w:rFonts w:ascii="Times New Roman" w:hAnsi="Times New Roman" w:cs="Times New Roman"/>
          <w:sz w:val="28"/>
          <w:szCs w:val="28"/>
        </w:rPr>
        <w:t>природны</w:t>
      </w:r>
      <w:r w:rsidRPr="009D3D68">
        <w:rPr>
          <w:rFonts w:ascii="Times New Roman" w:hAnsi="Times New Roman" w:cs="Times New Roman"/>
          <w:sz w:val="28"/>
          <w:szCs w:val="28"/>
        </w:rPr>
        <w:t>е</w:t>
      </w:r>
      <w:r w:rsidR="000E1E90" w:rsidRPr="009D3D68">
        <w:rPr>
          <w:rFonts w:ascii="Times New Roman" w:hAnsi="Times New Roman" w:cs="Times New Roman"/>
          <w:sz w:val="28"/>
          <w:szCs w:val="28"/>
        </w:rPr>
        <w:t xml:space="preserve"> парк</w:t>
      </w:r>
      <w:r w:rsidRPr="009D3D68">
        <w:rPr>
          <w:rFonts w:ascii="Times New Roman" w:hAnsi="Times New Roman" w:cs="Times New Roman"/>
          <w:sz w:val="28"/>
          <w:szCs w:val="28"/>
        </w:rPr>
        <w:t>и</w:t>
      </w:r>
      <w:r w:rsidR="0069699F">
        <w:rPr>
          <w:rFonts w:ascii="Times New Roman" w:hAnsi="Times New Roman" w:cs="Times New Roman"/>
          <w:sz w:val="28"/>
          <w:szCs w:val="28"/>
        </w:rPr>
        <w:t xml:space="preserve"> «Монте </w:t>
      </w:r>
      <w:proofErr w:type="spellStart"/>
      <w:r w:rsidR="00153ADD">
        <w:rPr>
          <w:rFonts w:ascii="Times New Roman" w:hAnsi="Times New Roman" w:cs="Times New Roman"/>
          <w:sz w:val="28"/>
          <w:szCs w:val="28"/>
        </w:rPr>
        <w:t>Фенера</w:t>
      </w:r>
      <w:proofErr w:type="spellEnd"/>
      <w:r w:rsidR="00153ADD">
        <w:rPr>
          <w:rFonts w:ascii="Times New Roman" w:hAnsi="Times New Roman" w:cs="Times New Roman"/>
          <w:sz w:val="28"/>
          <w:szCs w:val="28"/>
        </w:rPr>
        <w:t xml:space="preserve">», «Альта </w:t>
      </w:r>
      <w:proofErr w:type="spellStart"/>
      <w:r w:rsidR="000E1E90" w:rsidRPr="009D3D68">
        <w:rPr>
          <w:rFonts w:ascii="Times New Roman" w:hAnsi="Times New Roman" w:cs="Times New Roman"/>
          <w:sz w:val="28"/>
          <w:szCs w:val="28"/>
        </w:rPr>
        <w:t>Вальсезия</w:t>
      </w:r>
      <w:proofErr w:type="spellEnd"/>
      <w:r w:rsidR="000E1E90" w:rsidRPr="009D3D68">
        <w:rPr>
          <w:rFonts w:ascii="Times New Roman" w:hAnsi="Times New Roman" w:cs="Times New Roman"/>
          <w:sz w:val="28"/>
          <w:szCs w:val="28"/>
        </w:rPr>
        <w:t>»,</w:t>
      </w:r>
      <w:r w:rsidR="00C26317" w:rsidRPr="009D3D68">
        <w:rPr>
          <w:rFonts w:ascii="Times New Roman" w:hAnsi="Times New Roman" w:cs="Times New Roman"/>
          <w:sz w:val="28"/>
          <w:szCs w:val="28"/>
        </w:rPr>
        <w:t xml:space="preserve"> а также</w:t>
      </w:r>
      <w:r w:rsidR="009A62E6" w:rsidRPr="009D3D68">
        <w:rPr>
          <w:rFonts w:ascii="Times New Roman" w:hAnsi="Times New Roman" w:cs="Times New Roman"/>
          <w:sz w:val="28"/>
          <w:szCs w:val="28"/>
        </w:rPr>
        <w:t xml:space="preserve"> другие </w:t>
      </w:r>
      <w:r w:rsidR="00576284">
        <w:rPr>
          <w:rFonts w:ascii="Times New Roman" w:hAnsi="Times New Roman" w:cs="Times New Roman"/>
          <w:sz w:val="28"/>
          <w:szCs w:val="28"/>
        </w:rPr>
        <w:t>ООПТ</w:t>
      </w:r>
      <w:r w:rsidR="00C26317" w:rsidRPr="009D3D68">
        <w:rPr>
          <w:rStyle w:val="a6"/>
          <w:rFonts w:ascii="Times New Roman" w:hAnsi="Times New Roman" w:cs="Times New Roman"/>
          <w:sz w:val="28"/>
          <w:szCs w:val="28"/>
        </w:rPr>
        <w:footnoteReference w:id="61"/>
      </w:r>
      <w:r w:rsidR="00C26317" w:rsidRPr="009D3D68">
        <w:rPr>
          <w:rFonts w:ascii="Times New Roman" w:hAnsi="Times New Roman" w:cs="Times New Roman"/>
          <w:sz w:val="28"/>
          <w:szCs w:val="28"/>
        </w:rPr>
        <w:t>.</w:t>
      </w:r>
      <w:r w:rsidR="000E1E90" w:rsidRPr="009D3D68">
        <w:rPr>
          <w:rFonts w:ascii="Times New Roman" w:hAnsi="Times New Roman" w:cs="Times New Roman"/>
          <w:sz w:val="28"/>
          <w:szCs w:val="28"/>
        </w:rPr>
        <w:t xml:space="preserve"> </w:t>
      </w:r>
      <w:r w:rsidR="00E860A6" w:rsidRPr="009D3D68">
        <w:rPr>
          <w:rFonts w:ascii="Times New Roman" w:hAnsi="Times New Roman" w:cs="Times New Roman"/>
          <w:sz w:val="28"/>
          <w:szCs w:val="28"/>
        </w:rPr>
        <w:t>В таких случаях</w:t>
      </w:r>
      <w:r w:rsidR="00610DE5" w:rsidRPr="009D3D68">
        <w:rPr>
          <w:rFonts w:ascii="Times New Roman" w:hAnsi="Times New Roman" w:cs="Times New Roman"/>
          <w:sz w:val="28"/>
          <w:szCs w:val="28"/>
        </w:rPr>
        <w:t xml:space="preserve"> </w:t>
      </w:r>
      <w:proofErr w:type="spellStart"/>
      <w:r w:rsidR="00610DE5" w:rsidRPr="009D3D68">
        <w:rPr>
          <w:rFonts w:ascii="Times New Roman" w:hAnsi="Times New Roman" w:cs="Times New Roman"/>
          <w:sz w:val="28"/>
          <w:szCs w:val="28"/>
        </w:rPr>
        <w:t>геопарк</w:t>
      </w:r>
      <w:proofErr w:type="spellEnd"/>
      <w:r w:rsidR="00610DE5" w:rsidRPr="009D3D68">
        <w:rPr>
          <w:rFonts w:ascii="Times New Roman" w:hAnsi="Times New Roman" w:cs="Times New Roman"/>
          <w:sz w:val="28"/>
          <w:szCs w:val="28"/>
        </w:rPr>
        <w:t xml:space="preserve"> охраняется в соответствии с общими/конкретными</w:t>
      </w:r>
      <w:r w:rsidR="00610DE5" w:rsidRPr="00610DE5">
        <w:rPr>
          <w:rFonts w:ascii="Times New Roman" w:hAnsi="Times New Roman" w:cs="Times New Roman"/>
          <w:sz w:val="28"/>
          <w:szCs w:val="28"/>
        </w:rPr>
        <w:t xml:space="preserve"> требованиями и/или ограничениями, установленными правилами </w:t>
      </w:r>
      <w:r w:rsidR="00C81F03">
        <w:rPr>
          <w:rFonts w:ascii="Times New Roman" w:hAnsi="Times New Roman" w:cs="Times New Roman"/>
          <w:sz w:val="28"/>
          <w:szCs w:val="28"/>
        </w:rPr>
        <w:t>для</w:t>
      </w:r>
      <w:r w:rsidR="00610DE5" w:rsidRPr="00610DE5">
        <w:rPr>
          <w:rFonts w:ascii="Times New Roman" w:hAnsi="Times New Roman" w:cs="Times New Roman"/>
          <w:sz w:val="28"/>
          <w:szCs w:val="28"/>
        </w:rPr>
        <w:t xml:space="preserve"> </w:t>
      </w:r>
      <w:r w:rsidR="00C81F03">
        <w:rPr>
          <w:rFonts w:ascii="Times New Roman" w:hAnsi="Times New Roman" w:cs="Times New Roman"/>
          <w:sz w:val="28"/>
          <w:szCs w:val="28"/>
        </w:rPr>
        <w:t xml:space="preserve">той или иной </w:t>
      </w:r>
      <w:r w:rsidR="00576284">
        <w:rPr>
          <w:rFonts w:ascii="Times New Roman" w:hAnsi="Times New Roman" w:cs="Times New Roman"/>
          <w:sz w:val="28"/>
          <w:szCs w:val="28"/>
        </w:rPr>
        <w:t>ООПТ</w:t>
      </w:r>
      <w:r w:rsidR="00610DE5" w:rsidRPr="00610DE5">
        <w:rPr>
          <w:rStyle w:val="a6"/>
          <w:rFonts w:ascii="Times New Roman" w:hAnsi="Times New Roman" w:cs="Times New Roman"/>
          <w:sz w:val="28"/>
          <w:szCs w:val="28"/>
        </w:rPr>
        <w:footnoteReference w:id="62"/>
      </w:r>
      <w:r w:rsidR="00610DE5" w:rsidRPr="00610DE5">
        <w:rPr>
          <w:rFonts w:ascii="Times New Roman" w:hAnsi="Times New Roman" w:cs="Times New Roman"/>
          <w:sz w:val="28"/>
          <w:szCs w:val="28"/>
        </w:rPr>
        <w:t>.</w:t>
      </w:r>
    </w:p>
    <w:p w:rsidR="003A52AE" w:rsidRDefault="00AE21AE"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региональном уровне </w:t>
      </w:r>
      <w:r w:rsidR="00A5345F">
        <w:rPr>
          <w:rFonts w:ascii="Times New Roman" w:hAnsi="Times New Roman" w:cs="Times New Roman"/>
          <w:sz w:val="28"/>
          <w:szCs w:val="28"/>
        </w:rPr>
        <w:t xml:space="preserve">приняты специальные акты, посвященные сохранению и использованию </w:t>
      </w:r>
      <w:proofErr w:type="spellStart"/>
      <w:r w:rsidR="00A5345F">
        <w:rPr>
          <w:rFonts w:ascii="Times New Roman" w:hAnsi="Times New Roman" w:cs="Times New Roman"/>
          <w:sz w:val="28"/>
          <w:szCs w:val="28"/>
        </w:rPr>
        <w:t>геор</w:t>
      </w:r>
      <w:r w:rsidR="00C81F03">
        <w:rPr>
          <w:rFonts w:ascii="Times New Roman" w:hAnsi="Times New Roman" w:cs="Times New Roman"/>
          <w:sz w:val="28"/>
          <w:szCs w:val="28"/>
        </w:rPr>
        <w:t>азнообразия</w:t>
      </w:r>
      <w:proofErr w:type="spellEnd"/>
      <w:r w:rsidR="00C81F03">
        <w:rPr>
          <w:rFonts w:ascii="Times New Roman" w:hAnsi="Times New Roman" w:cs="Times New Roman"/>
          <w:sz w:val="28"/>
          <w:szCs w:val="28"/>
        </w:rPr>
        <w:t>, в которых закрепл</w:t>
      </w:r>
      <w:r w:rsidR="00DA1455">
        <w:rPr>
          <w:rFonts w:ascii="Times New Roman" w:hAnsi="Times New Roman" w:cs="Times New Roman"/>
          <w:sz w:val="28"/>
          <w:szCs w:val="28"/>
        </w:rPr>
        <w:t>я</w:t>
      </w:r>
      <w:r w:rsidR="00C81F03">
        <w:rPr>
          <w:rFonts w:ascii="Times New Roman" w:hAnsi="Times New Roman" w:cs="Times New Roman"/>
          <w:sz w:val="28"/>
          <w:szCs w:val="28"/>
        </w:rPr>
        <w:t>ются</w:t>
      </w:r>
      <w:r w:rsidR="00A5345F">
        <w:rPr>
          <w:rFonts w:ascii="Times New Roman" w:hAnsi="Times New Roman" w:cs="Times New Roman"/>
          <w:sz w:val="28"/>
          <w:szCs w:val="28"/>
        </w:rPr>
        <w:t xml:space="preserve"> нормы о </w:t>
      </w:r>
      <w:proofErr w:type="spellStart"/>
      <w:r w:rsidR="00A5345F">
        <w:rPr>
          <w:rFonts w:ascii="Times New Roman" w:hAnsi="Times New Roman" w:cs="Times New Roman"/>
          <w:sz w:val="28"/>
          <w:szCs w:val="28"/>
        </w:rPr>
        <w:t>геопарках</w:t>
      </w:r>
      <w:proofErr w:type="spellEnd"/>
      <w:r w:rsidR="00A5345F">
        <w:rPr>
          <w:rFonts w:ascii="Times New Roman" w:hAnsi="Times New Roman" w:cs="Times New Roman"/>
          <w:sz w:val="28"/>
          <w:szCs w:val="28"/>
        </w:rPr>
        <w:t>.</w:t>
      </w:r>
      <w:r>
        <w:rPr>
          <w:rFonts w:ascii="Times New Roman" w:hAnsi="Times New Roman" w:cs="Times New Roman"/>
          <w:sz w:val="28"/>
          <w:szCs w:val="28"/>
        </w:rPr>
        <w:t xml:space="preserve"> </w:t>
      </w:r>
      <w:r w:rsidR="005C7A9B">
        <w:rPr>
          <w:rFonts w:ascii="Times New Roman" w:hAnsi="Times New Roman" w:cs="Times New Roman"/>
          <w:sz w:val="28"/>
          <w:szCs w:val="28"/>
        </w:rPr>
        <w:t xml:space="preserve">В </w:t>
      </w:r>
      <w:r w:rsidR="00BA17EF">
        <w:rPr>
          <w:rFonts w:ascii="Times New Roman" w:hAnsi="Times New Roman" w:cs="Times New Roman"/>
          <w:sz w:val="28"/>
          <w:szCs w:val="28"/>
        </w:rPr>
        <w:t>А</w:t>
      </w:r>
      <w:r w:rsidR="00837566">
        <w:rPr>
          <w:rFonts w:ascii="Times New Roman" w:hAnsi="Times New Roman" w:cs="Times New Roman"/>
          <w:sz w:val="28"/>
          <w:szCs w:val="28"/>
        </w:rPr>
        <w:t>дминистративн</w:t>
      </w:r>
      <w:r w:rsidR="005C7A9B">
        <w:rPr>
          <w:rFonts w:ascii="Times New Roman" w:hAnsi="Times New Roman" w:cs="Times New Roman"/>
          <w:sz w:val="28"/>
          <w:szCs w:val="28"/>
        </w:rPr>
        <w:t>ой</w:t>
      </w:r>
      <w:r w:rsidR="00837566">
        <w:rPr>
          <w:rFonts w:ascii="Times New Roman" w:hAnsi="Times New Roman" w:cs="Times New Roman"/>
          <w:sz w:val="28"/>
          <w:szCs w:val="28"/>
        </w:rPr>
        <w:t xml:space="preserve"> </w:t>
      </w:r>
      <w:r w:rsidR="00837566" w:rsidRPr="005A08B5">
        <w:rPr>
          <w:rFonts w:ascii="Times New Roman" w:hAnsi="Times New Roman" w:cs="Times New Roman"/>
          <w:sz w:val="28"/>
          <w:szCs w:val="28"/>
        </w:rPr>
        <w:t>област</w:t>
      </w:r>
      <w:r w:rsidR="005C7A9B" w:rsidRPr="005A08B5">
        <w:rPr>
          <w:rFonts w:ascii="Times New Roman" w:hAnsi="Times New Roman" w:cs="Times New Roman"/>
          <w:sz w:val="28"/>
          <w:szCs w:val="28"/>
        </w:rPr>
        <w:t>и</w:t>
      </w:r>
      <w:r w:rsidR="00837566" w:rsidRPr="005A08B5">
        <w:rPr>
          <w:rFonts w:ascii="Times New Roman" w:hAnsi="Times New Roman" w:cs="Times New Roman"/>
          <w:sz w:val="28"/>
          <w:szCs w:val="28"/>
        </w:rPr>
        <w:t xml:space="preserve"> </w:t>
      </w:r>
      <w:proofErr w:type="spellStart"/>
      <w:r w:rsidR="00837566" w:rsidRPr="005A08B5">
        <w:rPr>
          <w:rFonts w:ascii="Times New Roman" w:hAnsi="Times New Roman" w:cs="Times New Roman"/>
          <w:sz w:val="28"/>
          <w:szCs w:val="28"/>
        </w:rPr>
        <w:t>Фриули</w:t>
      </w:r>
      <w:proofErr w:type="spellEnd"/>
      <w:r w:rsidR="00837566" w:rsidRPr="005A08B5">
        <w:rPr>
          <w:rFonts w:ascii="Times New Roman" w:hAnsi="Times New Roman" w:cs="Times New Roman"/>
          <w:sz w:val="28"/>
          <w:szCs w:val="28"/>
        </w:rPr>
        <w:t>-Венеция-Джулия</w:t>
      </w:r>
      <w:r w:rsidR="00BA17EF" w:rsidRPr="005A08B5">
        <w:rPr>
          <w:rFonts w:ascii="Times New Roman" w:hAnsi="Times New Roman" w:cs="Times New Roman"/>
          <w:sz w:val="28"/>
          <w:szCs w:val="28"/>
        </w:rPr>
        <w:t xml:space="preserve"> </w:t>
      </w:r>
      <w:r w:rsidR="005C7A9B" w:rsidRPr="005A08B5">
        <w:rPr>
          <w:rFonts w:ascii="Times New Roman" w:hAnsi="Times New Roman" w:cs="Times New Roman"/>
          <w:sz w:val="28"/>
          <w:szCs w:val="28"/>
        </w:rPr>
        <w:t xml:space="preserve">действует </w:t>
      </w:r>
      <w:r w:rsidR="005035C4">
        <w:rPr>
          <w:rFonts w:ascii="Times New Roman" w:hAnsi="Times New Roman" w:cs="Times New Roman"/>
          <w:sz w:val="28"/>
          <w:szCs w:val="28"/>
        </w:rPr>
        <w:t>Р</w:t>
      </w:r>
      <w:r w:rsidR="005C7A9B" w:rsidRPr="005A08B5">
        <w:rPr>
          <w:rFonts w:ascii="Times New Roman" w:hAnsi="Times New Roman" w:cs="Times New Roman"/>
          <w:sz w:val="28"/>
          <w:szCs w:val="28"/>
        </w:rPr>
        <w:t xml:space="preserve">егиональный закон «Положения </w:t>
      </w:r>
      <w:r w:rsidR="00C65236">
        <w:rPr>
          <w:rFonts w:ascii="Times New Roman" w:hAnsi="Times New Roman" w:cs="Times New Roman"/>
          <w:sz w:val="28"/>
          <w:szCs w:val="28"/>
        </w:rPr>
        <w:t>об</w:t>
      </w:r>
      <w:r w:rsidR="005C7A9B" w:rsidRPr="005A08B5">
        <w:rPr>
          <w:rFonts w:ascii="Times New Roman" w:hAnsi="Times New Roman" w:cs="Times New Roman"/>
          <w:sz w:val="28"/>
          <w:szCs w:val="28"/>
        </w:rPr>
        <w:t xml:space="preserve"> охране и приумножени</w:t>
      </w:r>
      <w:r w:rsidR="00C65236">
        <w:rPr>
          <w:rFonts w:ascii="Times New Roman" w:hAnsi="Times New Roman" w:cs="Times New Roman"/>
          <w:sz w:val="28"/>
          <w:szCs w:val="28"/>
        </w:rPr>
        <w:t>и</w:t>
      </w:r>
      <w:r w:rsidR="005C7A9B" w:rsidRPr="005A08B5">
        <w:rPr>
          <w:rFonts w:ascii="Times New Roman" w:hAnsi="Times New Roman" w:cs="Times New Roman"/>
          <w:sz w:val="28"/>
          <w:szCs w:val="28"/>
        </w:rPr>
        <w:t xml:space="preserve"> </w:t>
      </w:r>
      <w:proofErr w:type="spellStart"/>
      <w:r w:rsidR="005C7A9B" w:rsidRPr="005A08B5">
        <w:rPr>
          <w:rFonts w:ascii="Times New Roman" w:hAnsi="Times New Roman" w:cs="Times New Roman"/>
          <w:sz w:val="28"/>
          <w:szCs w:val="28"/>
        </w:rPr>
        <w:t>георазнообразия</w:t>
      </w:r>
      <w:proofErr w:type="spellEnd"/>
      <w:r w:rsidR="005C7A9B" w:rsidRPr="005A08B5">
        <w:rPr>
          <w:rFonts w:ascii="Times New Roman" w:hAnsi="Times New Roman" w:cs="Times New Roman"/>
          <w:sz w:val="28"/>
          <w:szCs w:val="28"/>
        </w:rPr>
        <w:t>, геолого-спелеологического наследия и карстовых территорий»</w:t>
      </w:r>
      <w:r w:rsidR="005C7A9B" w:rsidRPr="005A08B5">
        <w:rPr>
          <w:rStyle w:val="a6"/>
          <w:rFonts w:ascii="Times New Roman" w:hAnsi="Times New Roman" w:cs="Times New Roman"/>
          <w:sz w:val="28"/>
          <w:szCs w:val="28"/>
        </w:rPr>
        <w:footnoteReference w:id="63"/>
      </w:r>
      <w:r w:rsidR="005A08B5" w:rsidRPr="005A08B5">
        <w:rPr>
          <w:rFonts w:ascii="Times New Roman" w:hAnsi="Times New Roman" w:cs="Times New Roman"/>
          <w:sz w:val="28"/>
          <w:szCs w:val="28"/>
        </w:rPr>
        <w:t>, который содержит</w:t>
      </w:r>
      <w:r w:rsidR="00AD7327" w:rsidRPr="005A08B5">
        <w:rPr>
          <w:rFonts w:ascii="Times New Roman" w:hAnsi="Times New Roman" w:cs="Times New Roman"/>
          <w:sz w:val="28"/>
          <w:szCs w:val="28"/>
        </w:rPr>
        <w:t xml:space="preserve"> определения «</w:t>
      </w:r>
      <w:proofErr w:type="spellStart"/>
      <w:r w:rsidR="00AD7327" w:rsidRPr="005A08B5">
        <w:rPr>
          <w:rFonts w:ascii="Times New Roman" w:hAnsi="Times New Roman" w:cs="Times New Roman"/>
          <w:sz w:val="28"/>
          <w:szCs w:val="28"/>
        </w:rPr>
        <w:t>георазнообразие</w:t>
      </w:r>
      <w:proofErr w:type="spellEnd"/>
      <w:r w:rsidR="00AD7327" w:rsidRPr="005A08B5">
        <w:rPr>
          <w:rFonts w:ascii="Times New Roman" w:hAnsi="Times New Roman" w:cs="Times New Roman"/>
          <w:sz w:val="28"/>
          <w:szCs w:val="28"/>
        </w:rPr>
        <w:t>», «геологическое наследие», «</w:t>
      </w:r>
      <w:proofErr w:type="spellStart"/>
      <w:r w:rsidR="00AD7327" w:rsidRPr="005A08B5">
        <w:rPr>
          <w:rFonts w:ascii="Times New Roman" w:hAnsi="Times New Roman" w:cs="Times New Roman"/>
          <w:sz w:val="28"/>
          <w:szCs w:val="28"/>
        </w:rPr>
        <w:t>геозит</w:t>
      </w:r>
      <w:proofErr w:type="spellEnd"/>
      <w:r w:rsidR="00AD7327" w:rsidRPr="005A08B5">
        <w:rPr>
          <w:rFonts w:ascii="Times New Roman" w:hAnsi="Times New Roman" w:cs="Times New Roman"/>
          <w:sz w:val="28"/>
          <w:szCs w:val="28"/>
        </w:rPr>
        <w:t>»</w:t>
      </w:r>
      <w:r w:rsidR="00DA1455">
        <w:rPr>
          <w:rFonts w:ascii="Times New Roman" w:hAnsi="Times New Roman" w:cs="Times New Roman"/>
          <w:sz w:val="28"/>
          <w:szCs w:val="28"/>
        </w:rPr>
        <w:t xml:space="preserve"> (ценный </w:t>
      </w:r>
      <w:proofErr w:type="spellStart"/>
      <w:r w:rsidR="00DA1455">
        <w:rPr>
          <w:rFonts w:ascii="Times New Roman" w:hAnsi="Times New Roman" w:cs="Times New Roman"/>
          <w:sz w:val="28"/>
          <w:szCs w:val="28"/>
        </w:rPr>
        <w:t>геообъект</w:t>
      </w:r>
      <w:proofErr w:type="spellEnd"/>
      <w:r w:rsidR="00DA1455">
        <w:rPr>
          <w:rFonts w:ascii="Times New Roman" w:hAnsi="Times New Roman" w:cs="Times New Roman"/>
          <w:sz w:val="28"/>
          <w:szCs w:val="28"/>
        </w:rPr>
        <w:t>)</w:t>
      </w:r>
      <w:r w:rsidR="00AD7327" w:rsidRPr="005A08B5">
        <w:rPr>
          <w:rFonts w:ascii="Times New Roman" w:hAnsi="Times New Roman" w:cs="Times New Roman"/>
          <w:sz w:val="28"/>
          <w:szCs w:val="28"/>
        </w:rPr>
        <w:t>, «</w:t>
      </w:r>
      <w:proofErr w:type="spellStart"/>
      <w:r w:rsidR="00AD7327" w:rsidRPr="005A08B5">
        <w:rPr>
          <w:rFonts w:ascii="Times New Roman" w:hAnsi="Times New Roman" w:cs="Times New Roman"/>
          <w:sz w:val="28"/>
          <w:szCs w:val="28"/>
        </w:rPr>
        <w:t>геопарк</w:t>
      </w:r>
      <w:proofErr w:type="spellEnd"/>
      <w:r w:rsidR="00AD7327" w:rsidRPr="005A08B5">
        <w:rPr>
          <w:rFonts w:ascii="Times New Roman" w:hAnsi="Times New Roman" w:cs="Times New Roman"/>
          <w:sz w:val="28"/>
          <w:szCs w:val="28"/>
        </w:rPr>
        <w:t>», «спелеологическое наследие</w:t>
      </w:r>
      <w:r w:rsidR="00AD7327">
        <w:rPr>
          <w:rFonts w:ascii="Times New Roman" w:hAnsi="Times New Roman" w:cs="Times New Roman"/>
          <w:sz w:val="28"/>
          <w:szCs w:val="28"/>
        </w:rPr>
        <w:t xml:space="preserve">», </w:t>
      </w:r>
      <w:r w:rsidR="007C5568">
        <w:rPr>
          <w:rFonts w:ascii="Times New Roman" w:hAnsi="Times New Roman" w:cs="Times New Roman"/>
          <w:sz w:val="28"/>
          <w:szCs w:val="28"/>
        </w:rPr>
        <w:t>«</w:t>
      </w:r>
      <w:r w:rsidR="007C5568" w:rsidRPr="007C5568">
        <w:rPr>
          <w:rFonts w:ascii="Times New Roman" w:hAnsi="Times New Roman" w:cs="Times New Roman"/>
          <w:sz w:val="28"/>
          <w:szCs w:val="28"/>
        </w:rPr>
        <w:t>туристическая пещера</w:t>
      </w:r>
      <w:r w:rsidR="00533240">
        <w:rPr>
          <w:rFonts w:ascii="Times New Roman" w:hAnsi="Times New Roman" w:cs="Times New Roman"/>
          <w:sz w:val="28"/>
          <w:szCs w:val="28"/>
        </w:rPr>
        <w:t>» и другие специальные термины</w:t>
      </w:r>
      <w:r w:rsidR="00AD7327">
        <w:rPr>
          <w:rFonts w:ascii="Times New Roman" w:hAnsi="Times New Roman" w:cs="Times New Roman"/>
          <w:sz w:val="28"/>
          <w:szCs w:val="28"/>
        </w:rPr>
        <w:t xml:space="preserve"> (ст. 2). Под </w:t>
      </w:r>
      <w:proofErr w:type="spellStart"/>
      <w:r w:rsidR="00AD7327">
        <w:rPr>
          <w:rFonts w:ascii="Times New Roman" w:hAnsi="Times New Roman" w:cs="Times New Roman"/>
          <w:sz w:val="28"/>
          <w:szCs w:val="28"/>
        </w:rPr>
        <w:t>геопарком</w:t>
      </w:r>
      <w:proofErr w:type="spellEnd"/>
      <w:r w:rsidR="00AD7327">
        <w:rPr>
          <w:rFonts w:ascii="Times New Roman" w:hAnsi="Times New Roman" w:cs="Times New Roman"/>
          <w:sz w:val="28"/>
          <w:szCs w:val="28"/>
        </w:rPr>
        <w:t xml:space="preserve"> понимается </w:t>
      </w:r>
      <w:r w:rsidR="00AD7327" w:rsidRPr="00AD7327">
        <w:rPr>
          <w:rFonts w:ascii="Times New Roman" w:hAnsi="Times New Roman" w:cs="Times New Roman"/>
          <w:sz w:val="28"/>
          <w:szCs w:val="28"/>
        </w:rPr>
        <w:t xml:space="preserve">территория с четко определенными границами, обладающая особым геологическим наследием и </w:t>
      </w:r>
      <w:r w:rsidR="00397DDA">
        <w:rPr>
          <w:rFonts w:ascii="Times New Roman" w:hAnsi="Times New Roman" w:cs="Times New Roman"/>
          <w:sz w:val="28"/>
          <w:szCs w:val="28"/>
        </w:rPr>
        <w:t>стратегией устойчивого развития (</w:t>
      </w:r>
      <w:proofErr w:type="gramStart"/>
      <w:r w:rsidR="007C5568">
        <w:rPr>
          <w:rFonts w:ascii="Times New Roman" w:hAnsi="Times New Roman" w:cs="Times New Roman"/>
          <w:sz w:val="28"/>
          <w:szCs w:val="28"/>
        </w:rPr>
        <w:t>п</w:t>
      </w:r>
      <w:proofErr w:type="gramEnd"/>
      <w:r w:rsidR="007C5568">
        <w:rPr>
          <w:rFonts w:ascii="Times New Roman" w:hAnsi="Times New Roman" w:cs="Times New Roman"/>
          <w:sz w:val="28"/>
          <w:szCs w:val="28"/>
        </w:rPr>
        <w:t>/п. «</w:t>
      </w:r>
      <w:r w:rsidR="007C5568">
        <w:rPr>
          <w:rFonts w:ascii="Times New Roman" w:hAnsi="Times New Roman" w:cs="Times New Roman"/>
          <w:sz w:val="28"/>
          <w:szCs w:val="28"/>
          <w:lang w:val="en-US"/>
        </w:rPr>
        <w:t>d</w:t>
      </w:r>
      <w:r w:rsidR="007C5568">
        <w:rPr>
          <w:rFonts w:ascii="Times New Roman" w:hAnsi="Times New Roman" w:cs="Times New Roman"/>
          <w:sz w:val="28"/>
          <w:szCs w:val="28"/>
        </w:rPr>
        <w:t>»</w:t>
      </w:r>
      <w:r w:rsidR="007C5568" w:rsidRPr="007C5568">
        <w:rPr>
          <w:rFonts w:ascii="Times New Roman" w:hAnsi="Times New Roman" w:cs="Times New Roman"/>
          <w:sz w:val="28"/>
          <w:szCs w:val="28"/>
        </w:rPr>
        <w:t xml:space="preserve"> </w:t>
      </w:r>
      <w:r w:rsidR="007C5568">
        <w:rPr>
          <w:rFonts w:ascii="Times New Roman" w:hAnsi="Times New Roman" w:cs="Times New Roman"/>
          <w:sz w:val="28"/>
          <w:szCs w:val="28"/>
        </w:rPr>
        <w:t>п. 1 ст. 2</w:t>
      </w:r>
      <w:r w:rsidR="003A52AE">
        <w:rPr>
          <w:rFonts w:ascii="Times New Roman" w:hAnsi="Times New Roman" w:cs="Times New Roman"/>
          <w:sz w:val="28"/>
          <w:szCs w:val="28"/>
        </w:rPr>
        <w:t>).</w:t>
      </w:r>
      <w:r w:rsidR="00CD1C3A">
        <w:rPr>
          <w:rFonts w:ascii="Times New Roman" w:hAnsi="Times New Roman" w:cs="Times New Roman"/>
          <w:sz w:val="28"/>
          <w:szCs w:val="28"/>
        </w:rPr>
        <w:t xml:space="preserve"> </w:t>
      </w:r>
      <w:r w:rsidR="00044258">
        <w:rPr>
          <w:rFonts w:ascii="Times New Roman" w:hAnsi="Times New Roman" w:cs="Times New Roman"/>
          <w:sz w:val="28"/>
          <w:szCs w:val="28"/>
        </w:rPr>
        <w:t>В нём п</w:t>
      </w:r>
      <w:r w:rsidR="00AC4BAF">
        <w:rPr>
          <w:rFonts w:ascii="Times New Roman" w:hAnsi="Times New Roman" w:cs="Times New Roman"/>
          <w:sz w:val="28"/>
          <w:szCs w:val="28"/>
        </w:rPr>
        <w:t>редусмотрены подробные требования к Р</w:t>
      </w:r>
      <w:r w:rsidR="00AC4BAF" w:rsidRPr="00AC4BAF">
        <w:rPr>
          <w:rFonts w:ascii="Times New Roman" w:hAnsi="Times New Roman" w:cs="Times New Roman"/>
          <w:sz w:val="28"/>
          <w:szCs w:val="28"/>
        </w:rPr>
        <w:t>егиональн</w:t>
      </w:r>
      <w:r w:rsidR="00AC4BAF">
        <w:rPr>
          <w:rFonts w:ascii="Times New Roman" w:hAnsi="Times New Roman" w:cs="Times New Roman"/>
          <w:sz w:val="28"/>
          <w:szCs w:val="28"/>
        </w:rPr>
        <w:t>ому</w:t>
      </w:r>
      <w:r w:rsidR="00AC4BAF" w:rsidRPr="00AC4BAF">
        <w:rPr>
          <w:rFonts w:ascii="Times New Roman" w:hAnsi="Times New Roman" w:cs="Times New Roman"/>
          <w:sz w:val="28"/>
          <w:szCs w:val="28"/>
        </w:rPr>
        <w:t xml:space="preserve"> кадастр</w:t>
      </w:r>
      <w:r w:rsidR="00AC4BAF">
        <w:rPr>
          <w:rFonts w:ascii="Times New Roman" w:hAnsi="Times New Roman" w:cs="Times New Roman"/>
          <w:sz w:val="28"/>
          <w:szCs w:val="28"/>
        </w:rPr>
        <w:t>у</w:t>
      </w:r>
      <w:r w:rsidR="00AC4BAF" w:rsidRPr="00AC4BAF">
        <w:rPr>
          <w:rFonts w:ascii="Times New Roman" w:hAnsi="Times New Roman" w:cs="Times New Roman"/>
          <w:sz w:val="28"/>
          <w:szCs w:val="28"/>
        </w:rPr>
        <w:t xml:space="preserve"> </w:t>
      </w:r>
      <w:proofErr w:type="spellStart"/>
      <w:r w:rsidR="00AC4BAF">
        <w:rPr>
          <w:rFonts w:ascii="Times New Roman" w:hAnsi="Times New Roman" w:cs="Times New Roman"/>
          <w:sz w:val="28"/>
          <w:szCs w:val="28"/>
        </w:rPr>
        <w:t>геозитов</w:t>
      </w:r>
      <w:proofErr w:type="spellEnd"/>
      <w:r w:rsidR="00AC4BAF" w:rsidRPr="00AC4BAF">
        <w:rPr>
          <w:rFonts w:ascii="Times New Roman" w:hAnsi="Times New Roman" w:cs="Times New Roman"/>
          <w:sz w:val="28"/>
          <w:szCs w:val="28"/>
        </w:rPr>
        <w:t xml:space="preserve"> и </w:t>
      </w:r>
      <w:proofErr w:type="gramStart"/>
      <w:r w:rsidR="00AC4BAF" w:rsidRPr="00AC4BAF">
        <w:rPr>
          <w:rFonts w:ascii="Times New Roman" w:hAnsi="Times New Roman" w:cs="Times New Roman"/>
          <w:sz w:val="28"/>
          <w:szCs w:val="28"/>
        </w:rPr>
        <w:t>региональных</w:t>
      </w:r>
      <w:proofErr w:type="gramEnd"/>
      <w:r w:rsidR="00AC4BAF" w:rsidRPr="00AC4BAF">
        <w:rPr>
          <w:rFonts w:ascii="Times New Roman" w:hAnsi="Times New Roman" w:cs="Times New Roman"/>
          <w:sz w:val="28"/>
          <w:szCs w:val="28"/>
        </w:rPr>
        <w:t xml:space="preserve"> </w:t>
      </w:r>
      <w:proofErr w:type="spellStart"/>
      <w:r w:rsidR="00AC4BAF" w:rsidRPr="00AC4BAF">
        <w:rPr>
          <w:rFonts w:ascii="Times New Roman" w:hAnsi="Times New Roman" w:cs="Times New Roman"/>
          <w:sz w:val="28"/>
          <w:szCs w:val="28"/>
        </w:rPr>
        <w:t>геопарков</w:t>
      </w:r>
      <w:proofErr w:type="spellEnd"/>
      <w:r w:rsidR="003A52AE">
        <w:rPr>
          <w:rFonts w:ascii="Times New Roman" w:hAnsi="Times New Roman" w:cs="Times New Roman"/>
          <w:sz w:val="28"/>
          <w:szCs w:val="28"/>
        </w:rPr>
        <w:t xml:space="preserve"> (ст. 3). Установлены запреты, направленные на охрану </w:t>
      </w:r>
      <w:proofErr w:type="spellStart"/>
      <w:r w:rsidR="003A52AE">
        <w:rPr>
          <w:rFonts w:ascii="Times New Roman" w:hAnsi="Times New Roman" w:cs="Times New Roman"/>
          <w:sz w:val="28"/>
          <w:szCs w:val="28"/>
        </w:rPr>
        <w:t>геозитов</w:t>
      </w:r>
      <w:proofErr w:type="spellEnd"/>
      <w:r w:rsidR="003A52AE">
        <w:rPr>
          <w:rFonts w:ascii="Times New Roman" w:hAnsi="Times New Roman" w:cs="Times New Roman"/>
          <w:sz w:val="28"/>
          <w:szCs w:val="28"/>
        </w:rPr>
        <w:t xml:space="preserve"> (ст. 4). Закреплены две модели управления </w:t>
      </w:r>
      <w:r w:rsidR="00B14F0A" w:rsidRPr="00B14F0A">
        <w:rPr>
          <w:rFonts w:ascii="Times New Roman" w:hAnsi="Times New Roman" w:cs="Times New Roman"/>
          <w:sz w:val="28"/>
          <w:szCs w:val="28"/>
          <w:highlight w:val="yellow"/>
        </w:rPr>
        <w:t xml:space="preserve">в </w:t>
      </w:r>
      <w:r w:rsidR="00B14F0A" w:rsidRPr="00B14F0A">
        <w:rPr>
          <w:rFonts w:ascii="Times New Roman" w:hAnsi="Times New Roman" w:cs="Times New Roman"/>
          <w:sz w:val="28"/>
          <w:szCs w:val="28"/>
          <w:highlight w:val="yellow"/>
        </w:rPr>
        <w:lastRenderedPageBreak/>
        <w:t xml:space="preserve">области </w:t>
      </w:r>
      <w:r w:rsidR="000A5D5D" w:rsidRPr="00B14F0A">
        <w:rPr>
          <w:rFonts w:ascii="Times New Roman" w:hAnsi="Times New Roman" w:cs="Times New Roman"/>
          <w:sz w:val="28"/>
          <w:szCs w:val="28"/>
          <w:highlight w:val="yellow"/>
        </w:rPr>
        <w:t>охран</w:t>
      </w:r>
      <w:r w:rsidR="00B14F0A" w:rsidRPr="00B14F0A">
        <w:rPr>
          <w:rFonts w:ascii="Times New Roman" w:hAnsi="Times New Roman" w:cs="Times New Roman"/>
          <w:sz w:val="28"/>
          <w:szCs w:val="28"/>
          <w:highlight w:val="yellow"/>
        </w:rPr>
        <w:t>ы</w:t>
      </w:r>
      <w:r w:rsidR="000A5D5D" w:rsidRPr="00B14F0A">
        <w:rPr>
          <w:rFonts w:ascii="Times New Roman" w:hAnsi="Times New Roman" w:cs="Times New Roman"/>
          <w:sz w:val="28"/>
          <w:szCs w:val="28"/>
          <w:highlight w:val="yellow"/>
        </w:rPr>
        <w:t xml:space="preserve"> и использовани</w:t>
      </w:r>
      <w:r w:rsidR="00B14F0A" w:rsidRPr="00B14F0A">
        <w:rPr>
          <w:rFonts w:ascii="Times New Roman" w:hAnsi="Times New Roman" w:cs="Times New Roman"/>
          <w:sz w:val="28"/>
          <w:szCs w:val="28"/>
          <w:highlight w:val="yellow"/>
        </w:rPr>
        <w:t>я</w:t>
      </w:r>
      <w:r w:rsidR="000A5D5D">
        <w:rPr>
          <w:rFonts w:ascii="Times New Roman" w:hAnsi="Times New Roman" w:cs="Times New Roman"/>
          <w:sz w:val="28"/>
          <w:szCs w:val="28"/>
        </w:rPr>
        <w:t xml:space="preserve"> </w:t>
      </w:r>
      <w:proofErr w:type="spellStart"/>
      <w:r w:rsidR="003A52AE">
        <w:rPr>
          <w:rFonts w:ascii="Times New Roman" w:hAnsi="Times New Roman" w:cs="Times New Roman"/>
          <w:sz w:val="28"/>
          <w:szCs w:val="28"/>
        </w:rPr>
        <w:t>ге</w:t>
      </w:r>
      <w:r w:rsidR="00C65236">
        <w:rPr>
          <w:rFonts w:ascii="Times New Roman" w:hAnsi="Times New Roman" w:cs="Times New Roman"/>
          <w:sz w:val="28"/>
          <w:szCs w:val="28"/>
        </w:rPr>
        <w:t>о</w:t>
      </w:r>
      <w:r w:rsidR="003A52AE">
        <w:rPr>
          <w:rFonts w:ascii="Times New Roman" w:hAnsi="Times New Roman" w:cs="Times New Roman"/>
          <w:sz w:val="28"/>
          <w:szCs w:val="28"/>
        </w:rPr>
        <w:t>зит</w:t>
      </w:r>
      <w:r w:rsidR="000A5D5D" w:rsidRPr="000A5D5D">
        <w:rPr>
          <w:rFonts w:ascii="Times New Roman" w:hAnsi="Times New Roman" w:cs="Times New Roman"/>
          <w:sz w:val="28"/>
          <w:szCs w:val="28"/>
          <w:highlight w:val="yellow"/>
        </w:rPr>
        <w:t>ов</w:t>
      </w:r>
      <w:proofErr w:type="spellEnd"/>
      <w:r w:rsidR="003A52AE">
        <w:rPr>
          <w:rFonts w:ascii="Times New Roman" w:hAnsi="Times New Roman" w:cs="Times New Roman"/>
          <w:sz w:val="28"/>
          <w:szCs w:val="28"/>
        </w:rPr>
        <w:t xml:space="preserve"> и </w:t>
      </w:r>
      <w:r w:rsidR="003E5347">
        <w:rPr>
          <w:rFonts w:ascii="Times New Roman" w:hAnsi="Times New Roman" w:cs="Times New Roman"/>
          <w:sz w:val="28"/>
          <w:szCs w:val="28"/>
        </w:rPr>
        <w:t xml:space="preserve">функционирования </w:t>
      </w:r>
      <w:proofErr w:type="spellStart"/>
      <w:r w:rsidR="003A52AE">
        <w:rPr>
          <w:rFonts w:ascii="Times New Roman" w:hAnsi="Times New Roman" w:cs="Times New Roman"/>
          <w:sz w:val="28"/>
          <w:szCs w:val="28"/>
        </w:rPr>
        <w:t>геопарк</w:t>
      </w:r>
      <w:r w:rsidR="000A5D5D">
        <w:rPr>
          <w:rFonts w:ascii="Times New Roman" w:hAnsi="Times New Roman" w:cs="Times New Roman"/>
          <w:sz w:val="28"/>
          <w:szCs w:val="28"/>
        </w:rPr>
        <w:t>ов</w:t>
      </w:r>
      <w:proofErr w:type="spellEnd"/>
      <w:r w:rsidR="003A52AE">
        <w:rPr>
          <w:rFonts w:ascii="Times New Roman" w:hAnsi="Times New Roman" w:cs="Times New Roman"/>
          <w:sz w:val="28"/>
          <w:szCs w:val="28"/>
        </w:rPr>
        <w:t xml:space="preserve"> (</w:t>
      </w:r>
      <w:r w:rsidR="00CD1C3A">
        <w:rPr>
          <w:rFonts w:ascii="Times New Roman" w:hAnsi="Times New Roman" w:cs="Times New Roman"/>
          <w:sz w:val="28"/>
          <w:szCs w:val="28"/>
        </w:rPr>
        <w:t xml:space="preserve">п. 2 и 5 </w:t>
      </w:r>
      <w:r w:rsidR="003A52AE">
        <w:rPr>
          <w:rFonts w:ascii="Times New Roman" w:hAnsi="Times New Roman" w:cs="Times New Roman"/>
          <w:sz w:val="28"/>
          <w:szCs w:val="28"/>
        </w:rPr>
        <w:t xml:space="preserve">ст. 5): (1) </w:t>
      </w:r>
      <w:r w:rsidR="00CD1C3A">
        <w:rPr>
          <w:rFonts w:ascii="Times New Roman" w:hAnsi="Times New Roman" w:cs="Times New Roman"/>
          <w:sz w:val="28"/>
          <w:szCs w:val="28"/>
        </w:rPr>
        <w:t xml:space="preserve">если </w:t>
      </w:r>
      <w:proofErr w:type="spellStart"/>
      <w:r w:rsidR="00CD1C3A">
        <w:rPr>
          <w:rFonts w:ascii="Times New Roman" w:hAnsi="Times New Roman" w:cs="Times New Roman"/>
          <w:sz w:val="28"/>
          <w:szCs w:val="28"/>
        </w:rPr>
        <w:t>геозиты</w:t>
      </w:r>
      <w:proofErr w:type="spellEnd"/>
      <w:r w:rsidR="00CD1C3A">
        <w:rPr>
          <w:rFonts w:ascii="Times New Roman" w:hAnsi="Times New Roman" w:cs="Times New Roman"/>
          <w:sz w:val="28"/>
          <w:szCs w:val="28"/>
        </w:rPr>
        <w:t xml:space="preserve"> находятся в пределах </w:t>
      </w:r>
      <w:r w:rsidR="00576284">
        <w:rPr>
          <w:rFonts w:ascii="Times New Roman" w:hAnsi="Times New Roman" w:cs="Times New Roman"/>
          <w:sz w:val="28"/>
          <w:szCs w:val="28"/>
        </w:rPr>
        <w:t>ООПТ</w:t>
      </w:r>
      <w:r w:rsidR="003A52AE">
        <w:rPr>
          <w:rFonts w:ascii="Times New Roman" w:hAnsi="Times New Roman" w:cs="Times New Roman"/>
          <w:sz w:val="28"/>
          <w:szCs w:val="28"/>
        </w:rPr>
        <w:t xml:space="preserve">, (2) </w:t>
      </w:r>
      <w:r w:rsidR="00CD1C3A">
        <w:rPr>
          <w:rFonts w:ascii="Times New Roman" w:hAnsi="Times New Roman" w:cs="Times New Roman"/>
          <w:sz w:val="28"/>
          <w:szCs w:val="28"/>
        </w:rPr>
        <w:t xml:space="preserve">если территория </w:t>
      </w:r>
      <w:proofErr w:type="spellStart"/>
      <w:r w:rsidR="003A52AE">
        <w:rPr>
          <w:rFonts w:ascii="Times New Roman" w:hAnsi="Times New Roman" w:cs="Times New Roman"/>
          <w:sz w:val="28"/>
          <w:szCs w:val="28"/>
        </w:rPr>
        <w:t>геопарк</w:t>
      </w:r>
      <w:r w:rsidR="00CD1C3A">
        <w:rPr>
          <w:rFonts w:ascii="Times New Roman" w:hAnsi="Times New Roman" w:cs="Times New Roman"/>
          <w:sz w:val="28"/>
          <w:szCs w:val="28"/>
        </w:rPr>
        <w:t>а</w:t>
      </w:r>
      <w:proofErr w:type="spellEnd"/>
      <w:r w:rsidR="003A52AE">
        <w:rPr>
          <w:rFonts w:ascii="Times New Roman" w:hAnsi="Times New Roman" w:cs="Times New Roman"/>
          <w:sz w:val="28"/>
          <w:szCs w:val="28"/>
        </w:rPr>
        <w:t xml:space="preserve"> </w:t>
      </w:r>
      <w:r w:rsidR="00CD1C3A">
        <w:rPr>
          <w:rFonts w:ascii="Times New Roman" w:hAnsi="Times New Roman" w:cs="Times New Roman"/>
          <w:sz w:val="28"/>
          <w:szCs w:val="28"/>
        </w:rPr>
        <w:t>относится к</w:t>
      </w:r>
      <w:r w:rsidR="003A52AE">
        <w:rPr>
          <w:rFonts w:ascii="Times New Roman" w:hAnsi="Times New Roman" w:cs="Times New Roman"/>
          <w:sz w:val="28"/>
          <w:szCs w:val="28"/>
        </w:rPr>
        <w:t xml:space="preserve"> </w:t>
      </w:r>
      <w:r w:rsidR="00576284">
        <w:rPr>
          <w:rFonts w:ascii="Times New Roman" w:hAnsi="Times New Roman" w:cs="Times New Roman"/>
          <w:sz w:val="28"/>
          <w:szCs w:val="28"/>
        </w:rPr>
        <w:t>ООПТ</w:t>
      </w:r>
      <w:r w:rsidR="00CD1C3A">
        <w:rPr>
          <w:rFonts w:ascii="Times New Roman" w:hAnsi="Times New Roman" w:cs="Times New Roman"/>
          <w:sz w:val="28"/>
          <w:szCs w:val="28"/>
        </w:rPr>
        <w:t>.</w:t>
      </w:r>
    </w:p>
    <w:p w:rsidR="003A3D40" w:rsidRPr="003A52AE" w:rsidRDefault="003A3D40" w:rsidP="001118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отсутствие в Италии специальных норм о </w:t>
      </w:r>
      <w:proofErr w:type="spellStart"/>
      <w:r>
        <w:rPr>
          <w:rFonts w:ascii="Times New Roman" w:hAnsi="Times New Roman" w:cs="Times New Roman"/>
          <w:sz w:val="28"/>
          <w:szCs w:val="28"/>
        </w:rPr>
        <w:t>геопарках</w:t>
      </w:r>
      <w:proofErr w:type="spellEnd"/>
      <w:r>
        <w:rPr>
          <w:rFonts w:ascii="Times New Roman" w:hAnsi="Times New Roman" w:cs="Times New Roman"/>
          <w:sz w:val="28"/>
          <w:szCs w:val="28"/>
        </w:rPr>
        <w:t xml:space="preserve"> на национальном уровне компенсируется региональным регулированием соответствующих отношений. </w:t>
      </w:r>
      <w:r w:rsidR="00830C17">
        <w:rPr>
          <w:rFonts w:ascii="Times New Roman" w:hAnsi="Times New Roman" w:cs="Times New Roman"/>
          <w:sz w:val="28"/>
          <w:szCs w:val="28"/>
        </w:rPr>
        <w:t>Хорошо развиты нормы о сохранении геологического наследия</w:t>
      </w:r>
      <w:r w:rsidR="0003244D">
        <w:rPr>
          <w:rFonts w:ascii="Times New Roman" w:hAnsi="Times New Roman" w:cs="Times New Roman"/>
          <w:sz w:val="28"/>
          <w:szCs w:val="28"/>
        </w:rPr>
        <w:t xml:space="preserve"> и на </w:t>
      </w:r>
      <w:r w:rsidR="0003244D" w:rsidRPr="0003244D">
        <w:rPr>
          <w:rFonts w:ascii="Times New Roman" w:hAnsi="Times New Roman" w:cs="Times New Roman"/>
          <w:sz w:val="28"/>
          <w:szCs w:val="28"/>
        </w:rPr>
        <w:t>национальном, и на региональном уровне</w:t>
      </w:r>
      <w:r w:rsidR="00830C17" w:rsidRPr="0003244D">
        <w:rPr>
          <w:rFonts w:ascii="Times New Roman" w:hAnsi="Times New Roman" w:cs="Times New Roman"/>
          <w:sz w:val="28"/>
          <w:szCs w:val="28"/>
        </w:rPr>
        <w:t>. С</w:t>
      </w:r>
      <w:r w:rsidRPr="0003244D">
        <w:rPr>
          <w:rFonts w:ascii="Times New Roman" w:hAnsi="Times New Roman" w:cs="Times New Roman"/>
          <w:sz w:val="28"/>
          <w:szCs w:val="28"/>
        </w:rPr>
        <w:t xml:space="preserve">татус </w:t>
      </w:r>
      <w:proofErr w:type="gramStart"/>
      <w:r w:rsidRPr="0003244D">
        <w:rPr>
          <w:rFonts w:ascii="Times New Roman" w:hAnsi="Times New Roman" w:cs="Times New Roman"/>
          <w:sz w:val="28"/>
          <w:szCs w:val="28"/>
        </w:rPr>
        <w:t>глобальных</w:t>
      </w:r>
      <w:proofErr w:type="gramEnd"/>
      <w:r w:rsidRPr="0003244D">
        <w:rPr>
          <w:rFonts w:ascii="Times New Roman" w:hAnsi="Times New Roman" w:cs="Times New Roman"/>
          <w:sz w:val="28"/>
          <w:szCs w:val="28"/>
        </w:rPr>
        <w:t xml:space="preserve"> </w:t>
      </w:r>
      <w:proofErr w:type="spellStart"/>
      <w:r w:rsidRPr="0003244D">
        <w:rPr>
          <w:rFonts w:ascii="Times New Roman" w:hAnsi="Times New Roman" w:cs="Times New Roman"/>
          <w:sz w:val="28"/>
          <w:szCs w:val="28"/>
        </w:rPr>
        <w:t>геопарков</w:t>
      </w:r>
      <w:proofErr w:type="spellEnd"/>
      <w:r w:rsidRPr="0003244D">
        <w:rPr>
          <w:rFonts w:ascii="Times New Roman" w:hAnsi="Times New Roman" w:cs="Times New Roman"/>
          <w:sz w:val="28"/>
          <w:szCs w:val="28"/>
        </w:rPr>
        <w:t xml:space="preserve"> ЮНЕСКО</w:t>
      </w:r>
      <w:r w:rsidR="00830C17" w:rsidRPr="0003244D">
        <w:rPr>
          <w:rFonts w:ascii="Times New Roman" w:hAnsi="Times New Roman" w:cs="Times New Roman"/>
          <w:sz w:val="28"/>
          <w:szCs w:val="28"/>
        </w:rPr>
        <w:t xml:space="preserve"> могут получить национальные и региональные парки</w:t>
      </w:r>
      <w:r w:rsidRPr="0003244D">
        <w:rPr>
          <w:rFonts w:ascii="Times New Roman" w:hAnsi="Times New Roman" w:cs="Times New Roman"/>
          <w:sz w:val="28"/>
          <w:szCs w:val="28"/>
        </w:rPr>
        <w:t>.</w:t>
      </w:r>
    </w:p>
    <w:p w:rsidR="00045748" w:rsidRDefault="00AB4B9E" w:rsidP="00111828">
      <w:pPr>
        <w:spacing w:after="0" w:line="360" w:lineRule="auto"/>
        <w:ind w:firstLine="567"/>
        <w:jc w:val="both"/>
        <w:rPr>
          <w:rFonts w:ascii="Times New Roman" w:hAnsi="Times New Roman" w:cs="Times New Roman"/>
          <w:b/>
          <w:sz w:val="28"/>
          <w:szCs w:val="28"/>
        </w:rPr>
      </w:pPr>
      <w:r w:rsidRPr="00AB4B9E">
        <w:rPr>
          <w:rFonts w:ascii="Times New Roman" w:hAnsi="Times New Roman" w:cs="Times New Roman"/>
          <w:b/>
          <w:sz w:val="28"/>
          <w:szCs w:val="28"/>
          <w:highlight w:val="yellow"/>
        </w:rPr>
        <w:t>Вывод</w:t>
      </w:r>
      <w:r w:rsidR="006F28D2">
        <w:rPr>
          <w:rFonts w:ascii="Times New Roman" w:hAnsi="Times New Roman" w:cs="Times New Roman"/>
          <w:b/>
          <w:sz w:val="28"/>
          <w:szCs w:val="28"/>
          <w:highlight w:val="yellow"/>
        </w:rPr>
        <w:t>ы</w:t>
      </w:r>
      <w:r w:rsidR="00045748">
        <w:rPr>
          <w:rFonts w:ascii="Times New Roman" w:hAnsi="Times New Roman" w:cs="Times New Roman"/>
          <w:b/>
          <w:sz w:val="28"/>
          <w:szCs w:val="28"/>
          <w:highlight w:val="yellow"/>
        </w:rPr>
        <w:t xml:space="preserve"> и предложения</w:t>
      </w:r>
      <w:r w:rsidRPr="00AB4B9E">
        <w:rPr>
          <w:rFonts w:ascii="Times New Roman" w:hAnsi="Times New Roman" w:cs="Times New Roman"/>
          <w:b/>
          <w:sz w:val="28"/>
          <w:szCs w:val="28"/>
          <w:highlight w:val="yellow"/>
        </w:rPr>
        <w:t>.</w:t>
      </w:r>
    </w:p>
    <w:p w:rsidR="00C34D4F" w:rsidRDefault="00045748" w:rsidP="00111828">
      <w:pPr>
        <w:spacing w:after="0" w:line="360" w:lineRule="auto"/>
        <w:ind w:firstLine="567"/>
        <w:jc w:val="both"/>
        <w:rPr>
          <w:rFonts w:ascii="Times New Roman" w:hAnsi="Times New Roman" w:cs="Times New Roman"/>
          <w:sz w:val="28"/>
          <w:szCs w:val="28"/>
        </w:rPr>
      </w:pPr>
      <w:r w:rsidRPr="00045748">
        <w:rPr>
          <w:rFonts w:ascii="Times New Roman" w:hAnsi="Times New Roman" w:cs="Times New Roman"/>
          <w:sz w:val="28"/>
          <w:szCs w:val="28"/>
        </w:rPr>
        <w:t>1.</w:t>
      </w:r>
      <w:r w:rsidR="00AB4B9E">
        <w:rPr>
          <w:rFonts w:ascii="Times New Roman" w:hAnsi="Times New Roman" w:cs="Times New Roman"/>
          <w:sz w:val="28"/>
          <w:szCs w:val="28"/>
        </w:rPr>
        <w:t xml:space="preserve"> </w:t>
      </w:r>
      <w:r w:rsidR="00C34D4F" w:rsidRPr="0017141B">
        <w:rPr>
          <w:rFonts w:ascii="Times New Roman" w:hAnsi="Times New Roman" w:cs="Times New Roman"/>
          <w:sz w:val="28"/>
          <w:szCs w:val="28"/>
        </w:rPr>
        <w:t xml:space="preserve">С </w:t>
      </w:r>
      <w:r w:rsidR="00C34D4F" w:rsidRPr="00867A7A">
        <w:rPr>
          <w:rFonts w:ascii="Times New Roman" w:hAnsi="Times New Roman" w:cs="Times New Roman"/>
          <w:sz w:val="28"/>
          <w:szCs w:val="28"/>
        </w:rPr>
        <w:t xml:space="preserve">целью развития российского законодательства о </w:t>
      </w:r>
      <w:proofErr w:type="spellStart"/>
      <w:r w:rsidR="00C34D4F" w:rsidRPr="00867A7A">
        <w:rPr>
          <w:rFonts w:ascii="Times New Roman" w:hAnsi="Times New Roman" w:cs="Times New Roman"/>
          <w:sz w:val="28"/>
          <w:szCs w:val="28"/>
        </w:rPr>
        <w:t>геопарках</w:t>
      </w:r>
      <w:proofErr w:type="spellEnd"/>
      <w:r w:rsidR="00C34D4F" w:rsidRPr="00867A7A">
        <w:rPr>
          <w:rFonts w:ascii="Times New Roman" w:hAnsi="Times New Roman" w:cs="Times New Roman"/>
          <w:sz w:val="28"/>
          <w:szCs w:val="28"/>
        </w:rPr>
        <w:t xml:space="preserve"> в соответствии с мировыми тенденциями</w:t>
      </w:r>
      <w:r w:rsidR="000E79FF">
        <w:rPr>
          <w:rFonts w:ascii="Times New Roman" w:hAnsi="Times New Roman" w:cs="Times New Roman"/>
          <w:sz w:val="28"/>
          <w:szCs w:val="28"/>
        </w:rPr>
        <w:t xml:space="preserve"> в первую очередь</w:t>
      </w:r>
      <w:r w:rsidR="00C34D4F" w:rsidRPr="00867A7A">
        <w:rPr>
          <w:rFonts w:ascii="Times New Roman" w:hAnsi="Times New Roman" w:cs="Times New Roman"/>
          <w:sz w:val="28"/>
          <w:szCs w:val="28"/>
        </w:rPr>
        <w:t xml:space="preserve"> </w:t>
      </w:r>
      <w:r w:rsidR="00C34D4F">
        <w:rPr>
          <w:rFonts w:ascii="Times New Roman" w:hAnsi="Times New Roman" w:cs="Times New Roman"/>
          <w:sz w:val="28"/>
          <w:szCs w:val="28"/>
        </w:rPr>
        <w:t>необходимо расширить подход к пра</w:t>
      </w:r>
      <w:r w:rsidR="000E79FF">
        <w:rPr>
          <w:rFonts w:ascii="Times New Roman" w:hAnsi="Times New Roman" w:cs="Times New Roman"/>
          <w:sz w:val="28"/>
          <w:szCs w:val="28"/>
        </w:rPr>
        <w:t xml:space="preserve">вовой охране </w:t>
      </w:r>
      <w:r w:rsidR="00131D0F" w:rsidRPr="00131D0F">
        <w:rPr>
          <w:rFonts w:ascii="Times New Roman" w:hAnsi="Times New Roman" w:cs="Times New Roman"/>
          <w:sz w:val="28"/>
          <w:szCs w:val="28"/>
          <w:highlight w:val="yellow"/>
        </w:rPr>
        <w:t>природы</w:t>
      </w:r>
      <w:r w:rsidR="000E79FF" w:rsidRPr="008B4415">
        <w:rPr>
          <w:rFonts w:ascii="Times New Roman" w:hAnsi="Times New Roman" w:cs="Times New Roman"/>
          <w:sz w:val="28"/>
          <w:szCs w:val="28"/>
        </w:rPr>
        <w:t xml:space="preserve">, </w:t>
      </w:r>
      <w:r w:rsidR="008B4415" w:rsidRPr="008B4415">
        <w:rPr>
          <w:rFonts w:ascii="Times New Roman" w:hAnsi="Times New Roman" w:cs="Times New Roman"/>
          <w:sz w:val="28"/>
          <w:szCs w:val="28"/>
        </w:rPr>
        <w:t>включив в не</w:t>
      </w:r>
      <w:r w:rsidR="00131D0F">
        <w:rPr>
          <w:rFonts w:ascii="Times New Roman" w:hAnsi="Times New Roman" w:cs="Times New Roman"/>
          <w:sz w:val="28"/>
          <w:szCs w:val="28"/>
        </w:rPr>
        <w:t>ё</w:t>
      </w:r>
      <w:r w:rsidR="000E79FF" w:rsidRPr="008B4415">
        <w:rPr>
          <w:rFonts w:ascii="Times New Roman" w:hAnsi="Times New Roman" w:cs="Times New Roman"/>
          <w:sz w:val="28"/>
          <w:szCs w:val="28"/>
        </w:rPr>
        <w:t xml:space="preserve"> </w:t>
      </w:r>
      <w:r w:rsidR="00760D5B" w:rsidRPr="008B4415">
        <w:rPr>
          <w:rFonts w:ascii="Times New Roman" w:hAnsi="Times New Roman" w:cs="Times New Roman"/>
          <w:sz w:val="28"/>
          <w:szCs w:val="28"/>
        </w:rPr>
        <w:t xml:space="preserve">правовую </w:t>
      </w:r>
      <w:r w:rsidR="006F28D2" w:rsidRPr="008B4415">
        <w:rPr>
          <w:rFonts w:ascii="Times New Roman" w:hAnsi="Times New Roman" w:cs="Times New Roman"/>
          <w:sz w:val="28"/>
          <w:szCs w:val="28"/>
        </w:rPr>
        <w:t>охра</w:t>
      </w:r>
      <w:r w:rsidR="006F28D2">
        <w:rPr>
          <w:rFonts w:ascii="Times New Roman" w:hAnsi="Times New Roman" w:cs="Times New Roman"/>
          <w:sz w:val="28"/>
          <w:szCs w:val="28"/>
        </w:rPr>
        <w:t xml:space="preserve">ну </w:t>
      </w:r>
      <w:r w:rsidR="00C34D4F">
        <w:rPr>
          <w:rFonts w:ascii="Times New Roman" w:hAnsi="Times New Roman" w:cs="Times New Roman"/>
          <w:sz w:val="28"/>
          <w:szCs w:val="28"/>
        </w:rPr>
        <w:t>геологическо</w:t>
      </w:r>
      <w:r w:rsidR="006F28D2">
        <w:rPr>
          <w:rFonts w:ascii="Times New Roman" w:hAnsi="Times New Roman" w:cs="Times New Roman"/>
          <w:sz w:val="28"/>
          <w:szCs w:val="28"/>
        </w:rPr>
        <w:t>го</w:t>
      </w:r>
      <w:r w:rsidR="00C34D4F">
        <w:rPr>
          <w:rFonts w:ascii="Times New Roman" w:hAnsi="Times New Roman" w:cs="Times New Roman"/>
          <w:sz w:val="28"/>
          <w:szCs w:val="28"/>
        </w:rPr>
        <w:t xml:space="preserve"> разнообрази</w:t>
      </w:r>
      <w:r w:rsidR="006F28D2">
        <w:rPr>
          <w:rFonts w:ascii="Times New Roman" w:hAnsi="Times New Roman" w:cs="Times New Roman"/>
          <w:sz w:val="28"/>
          <w:szCs w:val="28"/>
        </w:rPr>
        <w:t>я</w:t>
      </w:r>
      <w:r w:rsidR="00C34D4F">
        <w:rPr>
          <w:rFonts w:ascii="Times New Roman" w:hAnsi="Times New Roman" w:cs="Times New Roman"/>
          <w:sz w:val="28"/>
          <w:szCs w:val="28"/>
        </w:rPr>
        <w:t>. Должны быть</w:t>
      </w:r>
      <w:r w:rsidR="000E79FF">
        <w:rPr>
          <w:rFonts w:ascii="Times New Roman" w:hAnsi="Times New Roman" w:cs="Times New Roman"/>
          <w:sz w:val="28"/>
          <w:szCs w:val="28"/>
        </w:rPr>
        <w:t xml:space="preserve"> введены соответствующие нормы-дефиниции,</w:t>
      </w:r>
      <w:r w:rsidR="00C34D4F">
        <w:rPr>
          <w:rFonts w:ascii="Times New Roman" w:hAnsi="Times New Roman" w:cs="Times New Roman"/>
          <w:sz w:val="28"/>
          <w:szCs w:val="28"/>
        </w:rPr>
        <w:t xml:space="preserve"> предусмотрены специальные правовые </w:t>
      </w:r>
      <w:r w:rsidR="000E79FF">
        <w:rPr>
          <w:rFonts w:ascii="Times New Roman" w:hAnsi="Times New Roman" w:cs="Times New Roman"/>
          <w:sz w:val="28"/>
          <w:szCs w:val="28"/>
        </w:rPr>
        <w:t>меры</w:t>
      </w:r>
      <w:r w:rsidR="00C34D4F">
        <w:rPr>
          <w:rFonts w:ascii="Times New Roman" w:hAnsi="Times New Roman" w:cs="Times New Roman"/>
          <w:sz w:val="28"/>
          <w:szCs w:val="28"/>
        </w:rPr>
        <w:t xml:space="preserve"> по охране </w:t>
      </w:r>
      <w:r w:rsidR="009E0B42">
        <w:rPr>
          <w:rFonts w:ascii="Times New Roman" w:hAnsi="Times New Roman" w:cs="Times New Roman"/>
          <w:sz w:val="28"/>
          <w:szCs w:val="28"/>
        </w:rPr>
        <w:t xml:space="preserve">объектов </w:t>
      </w:r>
      <w:r w:rsidR="00C34D4F">
        <w:rPr>
          <w:rFonts w:ascii="Times New Roman" w:hAnsi="Times New Roman" w:cs="Times New Roman"/>
          <w:sz w:val="28"/>
          <w:szCs w:val="28"/>
        </w:rPr>
        <w:t>геологическо</w:t>
      </w:r>
      <w:r w:rsidR="000E79FF">
        <w:rPr>
          <w:rFonts w:ascii="Times New Roman" w:hAnsi="Times New Roman" w:cs="Times New Roman"/>
          <w:sz w:val="28"/>
          <w:szCs w:val="28"/>
        </w:rPr>
        <w:t>го наследия</w:t>
      </w:r>
      <w:r w:rsidR="00C34D4F">
        <w:rPr>
          <w:rFonts w:ascii="Times New Roman" w:hAnsi="Times New Roman" w:cs="Times New Roman"/>
          <w:sz w:val="28"/>
          <w:szCs w:val="28"/>
        </w:rPr>
        <w:t xml:space="preserve">, определены пределы </w:t>
      </w:r>
      <w:r w:rsidR="009E0B42">
        <w:rPr>
          <w:rFonts w:ascii="Times New Roman" w:hAnsi="Times New Roman" w:cs="Times New Roman"/>
          <w:sz w:val="28"/>
          <w:szCs w:val="28"/>
        </w:rPr>
        <w:t>их</w:t>
      </w:r>
      <w:r w:rsidR="00C34D4F">
        <w:rPr>
          <w:rFonts w:ascii="Times New Roman" w:hAnsi="Times New Roman" w:cs="Times New Roman"/>
          <w:sz w:val="28"/>
          <w:szCs w:val="28"/>
        </w:rPr>
        <w:t xml:space="preserve"> </w:t>
      </w:r>
      <w:r w:rsidR="000E79FF" w:rsidRPr="003A3D40">
        <w:rPr>
          <w:rFonts w:ascii="Times New Roman" w:hAnsi="Times New Roman" w:cs="Times New Roman"/>
          <w:sz w:val="28"/>
          <w:szCs w:val="28"/>
        </w:rPr>
        <w:t>использования</w:t>
      </w:r>
      <w:r w:rsidR="00C34D4F" w:rsidRPr="003A3D40">
        <w:rPr>
          <w:rFonts w:ascii="Times New Roman" w:hAnsi="Times New Roman" w:cs="Times New Roman"/>
          <w:sz w:val="28"/>
          <w:szCs w:val="28"/>
        </w:rPr>
        <w:t>.</w:t>
      </w:r>
      <w:r w:rsidR="000E79FF" w:rsidRPr="003A3D40">
        <w:rPr>
          <w:rFonts w:ascii="Times New Roman" w:hAnsi="Times New Roman" w:cs="Times New Roman"/>
          <w:sz w:val="28"/>
          <w:szCs w:val="28"/>
        </w:rPr>
        <w:t xml:space="preserve"> </w:t>
      </w:r>
      <w:r w:rsidR="00920BCD">
        <w:rPr>
          <w:rFonts w:ascii="Times New Roman" w:hAnsi="Times New Roman" w:cs="Times New Roman"/>
          <w:sz w:val="28"/>
          <w:szCs w:val="28"/>
        </w:rPr>
        <w:t>С</w:t>
      </w:r>
      <w:r w:rsidR="00FE7E37" w:rsidRPr="003A3D40">
        <w:rPr>
          <w:rFonts w:ascii="Times New Roman" w:hAnsi="Times New Roman" w:cs="Times New Roman"/>
          <w:sz w:val="28"/>
          <w:szCs w:val="28"/>
        </w:rPr>
        <w:t>истем</w:t>
      </w:r>
      <w:r w:rsidR="003A3D40" w:rsidRPr="003A3D40">
        <w:rPr>
          <w:rFonts w:ascii="Times New Roman" w:hAnsi="Times New Roman" w:cs="Times New Roman"/>
          <w:sz w:val="28"/>
          <w:szCs w:val="28"/>
        </w:rPr>
        <w:t>а</w:t>
      </w:r>
      <w:r w:rsidR="00FE7E37" w:rsidRPr="003A3D40">
        <w:rPr>
          <w:rFonts w:ascii="Times New Roman" w:hAnsi="Times New Roman" w:cs="Times New Roman"/>
          <w:sz w:val="28"/>
          <w:szCs w:val="28"/>
        </w:rPr>
        <w:t xml:space="preserve"> норм об охране </w:t>
      </w:r>
      <w:proofErr w:type="spellStart"/>
      <w:r w:rsidR="00FE7E37" w:rsidRPr="003A3D40">
        <w:rPr>
          <w:rFonts w:ascii="Times New Roman" w:hAnsi="Times New Roman" w:cs="Times New Roman"/>
          <w:sz w:val="28"/>
          <w:szCs w:val="28"/>
        </w:rPr>
        <w:t>георазнообразия</w:t>
      </w:r>
      <w:proofErr w:type="spellEnd"/>
      <w:r w:rsidR="00FE7E37" w:rsidRPr="003A3D40">
        <w:rPr>
          <w:rFonts w:ascii="Times New Roman" w:hAnsi="Times New Roman" w:cs="Times New Roman"/>
          <w:sz w:val="28"/>
          <w:szCs w:val="28"/>
        </w:rPr>
        <w:t xml:space="preserve">, геологического наследия составит основу регулирования создания </w:t>
      </w:r>
      <w:proofErr w:type="spellStart"/>
      <w:r w:rsidR="00FE7E37" w:rsidRPr="003A3D40">
        <w:rPr>
          <w:rFonts w:ascii="Times New Roman" w:hAnsi="Times New Roman" w:cs="Times New Roman"/>
          <w:sz w:val="28"/>
          <w:szCs w:val="28"/>
        </w:rPr>
        <w:t>геопарков</w:t>
      </w:r>
      <w:proofErr w:type="spellEnd"/>
      <w:r w:rsidR="00FE7E37" w:rsidRPr="003A3D40">
        <w:rPr>
          <w:rFonts w:ascii="Times New Roman" w:hAnsi="Times New Roman" w:cs="Times New Roman"/>
          <w:sz w:val="28"/>
          <w:szCs w:val="28"/>
        </w:rPr>
        <w:t>, что позволит вовл</w:t>
      </w:r>
      <w:r w:rsidR="003A3D40" w:rsidRPr="003A3D40">
        <w:rPr>
          <w:rFonts w:ascii="Times New Roman" w:hAnsi="Times New Roman" w:cs="Times New Roman"/>
          <w:sz w:val="28"/>
          <w:szCs w:val="28"/>
        </w:rPr>
        <w:t>ек</w:t>
      </w:r>
      <w:r w:rsidR="00FE7E37" w:rsidRPr="003A3D40">
        <w:rPr>
          <w:rFonts w:ascii="Times New Roman" w:hAnsi="Times New Roman" w:cs="Times New Roman"/>
          <w:sz w:val="28"/>
          <w:szCs w:val="28"/>
        </w:rPr>
        <w:t xml:space="preserve">ать ценные геологические объекты в </w:t>
      </w:r>
      <w:proofErr w:type="spellStart"/>
      <w:r w:rsidR="00FE7E37" w:rsidRPr="003A3D40">
        <w:rPr>
          <w:rFonts w:ascii="Times New Roman" w:hAnsi="Times New Roman" w:cs="Times New Roman"/>
          <w:sz w:val="28"/>
          <w:szCs w:val="28"/>
        </w:rPr>
        <w:t>геотуризм</w:t>
      </w:r>
      <w:proofErr w:type="spellEnd"/>
      <w:r w:rsidR="00FE7E37" w:rsidRPr="003A3D40">
        <w:rPr>
          <w:rFonts w:ascii="Times New Roman" w:hAnsi="Times New Roman" w:cs="Times New Roman"/>
          <w:sz w:val="28"/>
          <w:szCs w:val="28"/>
        </w:rPr>
        <w:t xml:space="preserve"> и развивать</w:t>
      </w:r>
      <w:r w:rsidR="003A3D40" w:rsidRPr="003A3D40">
        <w:rPr>
          <w:rFonts w:ascii="Times New Roman" w:hAnsi="Times New Roman" w:cs="Times New Roman"/>
          <w:sz w:val="28"/>
          <w:szCs w:val="28"/>
        </w:rPr>
        <w:t xml:space="preserve"> экономику</w:t>
      </w:r>
      <w:r w:rsidR="00FE7E37" w:rsidRPr="003A3D40">
        <w:rPr>
          <w:rFonts w:ascii="Times New Roman" w:hAnsi="Times New Roman" w:cs="Times New Roman"/>
          <w:sz w:val="28"/>
          <w:szCs w:val="28"/>
        </w:rPr>
        <w:t xml:space="preserve"> сельски</w:t>
      </w:r>
      <w:r w:rsidR="003A3D40" w:rsidRPr="003A3D40">
        <w:rPr>
          <w:rFonts w:ascii="Times New Roman" w:hAnsi="Times New Roman" w:cs="Times New Roman"/>
          <w:sz w:val="28"/>
          <w:szCs w:val="28"/>
        </w:rPr>
        <w:t>х</w:t>
      </w:r>
      <w:r w:rsidR="00FE7E37" w:rsidRPr="003A3D40">
        <w:rPr>
          <w:rFonts w:ascii="Times New Roman" w:hAnsi="Times New Roman" w:cs="Times New Roman"/>
          <w:sz w:val="28"/>
          <w:szCs w:val="28"/>
        </w:rPr>
        <w:t xml:space="preserve"> территори</w:t>
      </w:r>
      <w:r w:rsidR="003A3D40" w:rsidRPr="003A3D40">
        <w:rPr>
          <w:rFonts w:ascii="Times New Roman" w:hAnsi="Times New Roman" w:cs="Times New Roman"/>
          <w:sz w:val="28"/>
          <w:szCs w:val="28"/>
        </w:rPr>
        <w:t>й</w:t>
      </w:r>
      <w:r w:rsidR="00FE7E37" w:rsidRPr="003A3D40">
        <w:rPr>
          <w:rFonts w:ascii="Times New Roman" w:hAnsi="Times New Roman" w:cs="Times New Roman"/>
          <w:sz w:val="28"/>
          <w:szCs w:val="28"/>
        </w:rPr>
        <w:t xml:space="preserve">. </w:t>
      </w:r>
      <w:r w:rsidR="000E79FF" w:rsidRPr="003A3D40">
        <w:rPr>
          <w:rFonts w:ascii="Times New Roman" w:hAnsi="Times New Roman" w:cs="Times New Roman"/>
          <w:sz w:val="28"/>
          <w:szCs w:val="28"/>
        </w:rPr>
        <w:t>Только после</w:t>
      </w:r>
      <w:r w:rsidR="000E79FF">
        <w:rPr>
          <w:rFonts w:ascii="Times New Roman" w:hAnsi="Times New Roman" w:cs="Times New Roman"/>
          <w:sz w:val="28"/>
          <w:szCs w:val="28"/>
        </w:rPr>
        <w:t xml:space="preserve"> правового обеспечения сохранения и восстановления </w:t>
      </w:r>
      <w:proofErr w:type="spellStart"/>
      <w:r w:rsidR="000E79FF">
        <w:rPr>
          <w:rFonts w:ascii="Times New Roman" w:hAnsi="Times New Roman" w:cs="Times New Roman"/>
          <w:sz w:val="28"/>
          <w:szCs w:val="28"/>
        </w:rPr>
        <w:t>георазнообразия</w:t>
      </w:r>
      <w:proofErr w:type="spellEnd"/>
      <w:r w:rsidR="000E79FF">
        <w:rPr>
          <w:rFonts w:ascii="Times New Roman" w:hAnsi="Times New Roman" w:cs="Times New Roman"/>
          <w:sz w:val="28"/>
          <w:szCs w:val="28"/>
        </w:rPr>
        <w:t xml:space="preserve"> возможно будет ставить вопрос об их рациональном использовании в рамках концепции </w:t>
      </w:r>
      <w:proofErr w:type="spellStart"/>
      <w:r w:rsidR="000E79FF">
        <w:rPr>
          <w:rFonts w:ascii="Times New Roman" w:hAnsi="Times New Roman" w:cs="Times New Roman"/>
          <w:sz w:val="28"/>
          <w:szCs w:val="28"/>
        </w:rPr>
        <w:t>геопарков</w:t>
      </w:r>
      <w:proofErr w:type="spellEnd"/>
      <w:r w:rsidR="000E79FF">
        <w:rPr>
          <w:rFonts w:ascii="Times New Roman" w:hAnsi="Times New Roman" w:cs="Times New Roman"/>
          <w:sz w:val="28"/>
          <w:szCs w:val="28"/>
        </w:rPr>
        <w:t>.</w:t>
      </w:r>
    </w:p>
    <w:p w:rsidR="009E0B42" w:rsidRPr="005F4BB3" w:rsidRDefault="00045748" w:rsidP="00111828">
      <w:pPr>
        <w:spacing w:after="0" w:line="36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2. </w:t>
      </w:r>
      <w:r w:rsidR="00AB4B9E">
        <w:rPr>
          <w:rFonts w:ascii="Times New Roman" w:hAnsi="Times New Roman" w:cs="Times New Roman"/>
          <w:sz w:val="28"/>
          <w:szCs w:val="28"/>
          <w:highlight w:val="yellow"/>
        </w:rPr>
        <w:t xml:space="preserve">Российский законодатель </w:t>
      </w:r>
      <w:r w:rsidR="009E0B42">
        <w:rPr>
          <w:rFonts w:ascii="Times New Roman" w:hAnsi="Times New Roman" w:cs="Times New Roman"/>
          <w:sz w:val="28"/>
          <w:szCs w:val="28"/>
          <w:highlight w:val="yellow"/>
        </w:rPr>
        <w:t>частично</w:t>
      </w:r>
      <w:r w:rsidR="006F28D2">
        <w:rPr>
          <w:rFonts w:ascii="Times New Roman" w:hAnsi="Times New Roman" w:cs="Times New Roman"/>
          <w:sz w:val="28"/>
          <w:szCs w:val="28"/>
          <w:highlight w:val="yellow"/>
        </w:rPr>
        <w:t xml:space="preserve"> мог бы</w:t>
      </w:r>
      <w:r w:rsidR="009E0B42">
        <w:rPr>
          <w:rFonts w:ascii="Times New Roman" w:hAnsi="Times New Roman" w:cs="Times New Roman"/>
          <w:sz w:val="28"/>
          <w:szCs w:val="28"/>
          <w:highlight w:val="yellow"/>
        </w:rPr>
        <w:t xml:space="preserve"> заимствовать</w:t>
      </w:r>
      <w:r w:rsidR="00AB4B9E">
        <w:rPr>
          <w:rFonts w:ascii="Times New Roman" w:hAnsi="Times New Roman" w:cs="Times New Roman"/>
          <w:sz w:val="28"/>
          <w:szCs w:val="28"/>
          <w:highlight w:val="yellow"/>
        </w:rPr>
        <w:t xml:space="preserve"> </w:t>
      </w:r>
      <w:r w:rsidR="009E0B42">
        <w:rPr>
          <w:rFonts w:ascii="Times New Roman" w:hAnsi="Times New Roman" w:cs="Times New Roman"/>
          <w:sz w:val="28"/>
          <w:szCs w:val="28"/>
          <w:highlight w:val="yellow"/>
        </w:rPr>
        <w:t xml:space="preserve">прогрессивный зарубежный </w:t>
      </w:r>
      <w:r w:rsidR="009E0B42" w:rsidRPr="00A4432A">
        <w:rPr>
          <w:rFonts w:ascii="Times New Roman" w:hAnsi="Times New Roman" w:cs="Times New Roman"/>
          <w:sz w:val="28"/>
          <w:szCs w:val="28"/>
          <w:highlight w:val="yellow"/>
        </w:rPr>
        <w:t xml:space="preserve">опыт по созданию и функционированию </w:t>
      </w:r>
      <w:proofErr w:type="spellStart"/>
      <w:r w:rsidR="009E0B42" w:rsidRPr="00A4432A">
        <w:rPr>
          <w:rFonts w:ascii="Times New Roman" w:hAnsi="Times New Roman" w:cs="Times New Roman"/>
          <w:sz w:val="28"/>
          <w:szCs w:val="28"/>
          <w:highlight w:val="yellow"/>
        </w:rPr>
        <w:t>геопарков</w:t>
      </w:r>
      <w:proofErr w:type="spellEnd"/>
      <w:r w:rsidR="009E0B42" w:rsidRPr="00A4432A">
        <w:rPr>
          <w:rFonts w:ascii="Times New Roman" w:hAnsi="Times New Roman" w:cs="Times New Roman"/>
          <w:sz w:val="28"/>
          <w:szCs w:val="28"/>
          <w:highlight w:val="yellow"/>
        </w:rPr>
        <w:t xml:space="preserve">. В </w:t>
      </w:r>
      <w:r w:rsidR="002B7AF4" w:rsidRPr="00A4432A">
        <w:rPr>
          <w:rFonts w:ascii="Times New Roman" w:hAnsi="Times New Roman" w:cs="Times New Roman"/>
          <w:sz w:val="28"/>
          <w:szCs w:val="28"/>
          <w:highlight w:val="yellow"/>
        </w:rPr>
        <w:t>отечественную</w:t>
      </w:r>
      <w:r w:rsidR="009E0B42" w:rsidRPr="00A4432A">
        <w:rPr>
          <w:rFonts w:ascii="Times New Roman" w:hAnsi="Times New Roman" w:cs="Times New Roman"/>
          <w:sz w:val="28"/>
          <w:szCs w:val="28"/>
          <w:highlight w:val="yellow"/>
        </w:rPr>
        <w:t xml:space="preserve"> нормативную правовую базу могут быть интегрированы</w:t>
      </w:r>
      <w:r w:rsidR="002B7AF4" w:rsidRPr="00A4432A">
        <w:rPr>
          <w:rFonts w:ascii="Times New Roman" w:hAnsi="Times New Roman" w:cs="Times New Roman"/>
          <w:sz w:val="28"/>
          <w:szCs w:val="28"/>
          <w:highlight w:val="yellow"/>
        </w:rPr>
        <w:t xml:space="preserve"> </w:t>
      </w:r>
      <w:r w:rsidR="00B47ED1" w:rsidRPr="00A4432A">
        <w:rPr>
          <w:rFonts w:ascii="Times New Roman" w:hAnsi="Times New Roman" w:cs="Times New Roman"/>
          <w:sz w:val="28"/>
          <w:szCs w:val="28"/>
          <w:highlight w:val="yellow"/>
        </w:rPr>
        <w:t xml:space="preserve">нормы о </w:t>
      </w:r>
      <w:proofErr w:type="spellStart"/>
      <w:r w:rsidR="00B47ED1" w:rsidRPr="00A4432A">
        <w:rPr>
          <w:rFonts w:ascii="Times New Roman" w:hAnsi="Times New Roman" w:cs="Times New Roman"/>
          <w:sz w:val="28"/>
          <w:szCs w:val="28"/>
          <w:highlight w:val="yellow"/>
        </w:rPr>
        <w:t>геопарках</w:t>
      </w:r>
      <w:proofErr w:type="spellEnd"/>
      <w:r w:rsidR="00A87C07">
        <w:rPr>
          <w:rFonts w:ascii="Times New Roman" w:hAnsi="Times New Roman" w:cs="Times New Roman"/>
          <w:sz w:val="28"/>
          <w:szCs w:val="28"/>
          <w:highlight w:val="yellow"/>
        </w:rPr>
        <w:t xml:space="preserve"> разными путями:</w:t>
      </w:r>
      <w:r w:rsidR="00B47ED1" w:rsidRPr="00A4432A">
        <w:rPr>
          <w:rFonts w:ascii="Times New Roman" w:hAnsi="Times New Roman" w:cs="Times New Roman"/>
          <w:sz w:val="28"/>
          <w:szCs w:val="28"/>
          <w:highlight w:val="yellow"/>
        </w:rPr>
        <w:t xml:space="preserve"> </w:t>
      </w:r>
      <w:r w:rsidR="002B7AF4" w:rsidRPr="00A4432A">
        <w:rPr>
          <w:rFonts w:ascii="Times New Roman" w:hAnsi="Times New Roman" w:cs="Times New Roman"/>
          <w:sz w:val="28"/>
          <w:szCs w:val="28"/>
          <w:highlight w:val="yellow"/>
        </w:rPr>
        <w:t>(1)</w:t>
      </w:r>
      <w:r w:rsidR="009E0B42" w:rsidRPr="00A4432A">
        <w:rPr>
          <w:rFonts w:ascii="Times New Roman" w:hAnsi="Times New Roman" w:cs="Times New Roman"/>
          <w:sz w:val="28"/>
          <w:szCs w:val="28"/>
          <w:highlight w:val="yellow"/>
        </w:rPr>
        <w:t xml:space="preserve"> в качестве</w:t>
      </w:r>
      <w:r w:rsidR="002B7AF4" w:rsidRPr="00A4432A">
        <w:rPr>
          <w:rFonts w:ascii="Times New Roman" w:hAnsi="Times New Roman" w:cs="Times New Roman"/>
          <w:sz w:val="28"/>
          <w:szCs w:val="28"/>
          <w:highlight w:val="yellow"/>
        </w:rPr>
        <w:t xml:space="preserve"> самостоятельной категории</w:t>
      </w:r>
      <w:r w:rsidR="009E0B42" w:rsidRPr="00A4432A">
        <w:rPr>
          <w:rFonts w:ascii="Times New Roman" w:hAnsi="Times New Roman" w:cs="Times New Roman"/>
          <w:sz w:val="28"/>
          <w:szCs w:val="28"/>
          <w:highlight w:val="yellow"/>
        </w:rPr>
        <w:t xml:space="preserve"> </w:t>
      </w:r>
      <w:r w:rsidR="00405A92" w:rsidRPr="00A4432A">
        <w:rPr>
          <w:rFonts w:ascii="Times New Roman" w:hAnsi="Times New Roman" w:cs="Times New Roman"/>
          <w:sz w:val="28"/>
          <w:szCs w:val="28"/>
          <w:highlight w:val="yellow"/>
        </w:rPr>
        <w:t>ООПТ</w:t>
      </w:r>
      <w:r w:rsidR="002B7AF4" w:rsidRPr="00A4432A">
        <w:rPr>
          <w:rFonts w:ascii="Times New Roman" w:hAnsi="Times New Roman" w:cs="Times New Roman"/>
          <w:sz w:val="28"/>
          <w:szCs w:val="28"/>
          <w:highlight w:val="yellow"/>
        </w:rPr>
        <w:t xml:space="preserve"> с соответствующей </w:t>
      </w:r>
      <w:r w:rsidR="008278E8">
        <w:rPr>
          <w:rFonts w:ascii="Times New Roman" w:hAnsi="Times New Roman" w:cs="Times New Roman"/>
          <w:sz w:val="28"/>
          <w:szCs w:val="28"/>
          <w:highlight w:val="yellow"/>
        </w:rPr>
        <w:t xml:space="preserve">дифференцированной </w:t>
      </w:r>
      <w:r w:rsidR="002B7AF4" w:rsidRPr="00A4432A">
        <w:rPr>
          <w:rFonts w:ascii="Times New Roman" w:hAnsi="Times New Roman" w:cs="Times New Roman"/>
          <w:sz w:val="28"/>
          <w:szCs w:val="28"/>
          <w:highlight w:val="yellow"/>
        </w:rPr>
        <w:t>системой правовых ограничений и запр</w:t>
      </w:r>
      <w:r w:rsidR="00405A92" w:rsidRPr="00A4432A">
        <w:rPr>
          <w:rFonts w:ascii="Times New Roman" w:hAnsi="Times New Roman" w:cs="Times New Roman"/>
          <w:sz w:val="28"/>
          <w:szCs w:val="28"/>
          <w:highlight w:val="yellow"/>
        </w:rPr>
        <w:t>ет</w:t>
      </w:r>
      <w:r w:rsidR="002B7AF4" w:rsidRPr="00A4432A">
        <w:rPr>
          <w:rFonts w:ascii="Times New Roman" w:hAnsi="Times New Roman" w:cs="Times New Roman"/>
          <w:sz w:val="28"/>
          <w:szCs w:val="28"/>
          <w:highlight w:val="yellow"/>
        </w:rPr>
        <w:t>ов</w:t>
      </w:r>
      <w:r w:rsidR="008278E8">
        <w:rPr>
          <w:rFonts w:ascii="Times New Roman" w:hAnsi="Times New Roman" w:cs="Times New Roman"/>
          <w:sz w:val="28"/>
          <w:szCs w:val="28"/>
          <w:highlight w:val="yellow"/>
        </w:rPr>
        <w:t xml:space="preserve"> на все</w:t>
      </w:r>
      <w:r w:rsidR="00C62FBF">
        <w:rPr>
          <w:rFonts w:ascii="Times New Roman" w:hAnsi="Times New Roman" w:cs="Times New Roman"/>
          <w:sz w:val="28"/>
          <w:szCs w:val="28"/>
          <w:highlight w:val="yellow"/>
        </w:rPr>
        <w:t>й</w:t>
      </w:r>
      <w:r w:rsidR="008278E8">
        <w:rPr>
          <w:rFonts w:ascii="Times New Roman" w:hAnsi="Times New Roman" w:cs="Times New Roman"/>
          <w:sz w:val="28"/>
          <w:szCs w:val="28"/>
          <w:highlight w:val="yellow"/>
        </w:rPr>
        <w:t xml:space="preserve"> территории </w:t>
      </w:r>
      <w:proofErr w:type="spellStart"/>
      <w:r w:rsidR="008278E8">
        <w:rPr>
          <w:rFonts w:ascii="Times New Roman" w:hAnsi="Times New Roman" w:cs="Times New Roman"/>
          <w:sz w:val="28"/>
          <w:szCs w:val="28"/>
          <w:highlight w:val="yellow"/>
        </w:rPr>
        <w:t>геопарка</w:t>
      </w:r>
      <w:proofErr w:type="spellEnd"/>
      <w:r w:rsidR="00405A92" w:rsidRPr="00A4432A">
        <w:rPr>
          <w:rFonts w:ascii="Times New Roman" w:hAnsi="Times New Roman" w:cs="Times New Roman"/>
          <w:sz w:val="28"/>
          <w:szCs w:val="28"/>
          <w:highlight w:val="yellow"/>
        </w:rPr>
        <w:t xml:space="preserve"> (</w:t>
      </w:r>
      <w:r w:rsidR="009268A8" w:rsidRPr="00A4432A">
        <w:rPr>
          <w:rFonts w:ascii="Times New Roman" w:hAnsi="Times New Roman" w:cs="Times New Roman"/>
          <w:sz w:val="28"/>
          <w:szCs w:val="28"/>
          <w:highlight w:val="yellow"/>
        </w:rPr>
        <w:t>Китай</w:t>
      </w:r>
      <w:r w:rsidR="00405A92" w:rsidRPr="00A4432A">
        <w:rPr>
          <w:rFonts w:ascii="Times New Roman" w:hAnsi="Times New Roman" w:cs="Times New Roman"/>
          <w:sz w:val="28"/>
          <w:szCs w:val="28"/>
          <w:highlight w:val="yellow"/>
        </w:rPr>
        <w:t>)</w:t>
      </w:r>
      <w:r w:rsidR="002B7AF4" w:rsidRPr="00A4432A">
        <w:rPr>
          <w:rFonts w:ascii="Times New Roman" w:hAnsi="Times New Roman" w:cs="Times New Roman"/>
          <w:sz w:val="28"/>
          <w:szCs w:val="28"/>
          <w:highlight w:val="yellow"/>
        </w:rPr>
        <w:t xml:space="preserve">; </w:t>
      </w:r>
      <w:r w:rsidR="00B47ED1" w:rsidRPr="00A4432A">
        <w:rPr>
          <w:rFonts w:ascii="Times New Roman" w:hAnsi="Times New Roman" w:cs="Times New Roman"/>
          <w:sz w:val="28"/>
          <w:szCs w:val="28"/>
          <w:highlight w:val="yellow"/>
        </w:rPr>
        <w:t>(2) путём придания</w:t>
      </w:r>
      <w:r w:rsidR="006F28D2" w:rsidRPr="00A4432A">
        <w:rPr>
          <w:rFonts w:ascii="Times New Roman" w:hAnsi="Times New Roman" w:cs="Times New Roman"/>
          <w:sz w:val="28"/>
          <w:szCs w:val="28"/>
          <w:highlight w:val="yellow"/>
        </w:rPr>
        <w:t xml:space="preserve"> региональным и национальным</w:t>
      </w:r>
      <w:r w:rsidR="00B47ED1" w:rsidRPr="00A4432A">
        <w:rPr>
          <w:rFonts w:ascii="Times New Roman" w:hAnsi="Times New Roman" w:cs="Times New Roman"/>
          <w:sz w:val="28"/>
          <w:szCs w:val="28"/>
          <w:highlight w:val="yellow"/>
        </w:rPr>
        <w:t xml:space="preserve"> ООПТ </w:t>
      </w:r>
      <w:r w:rsidR="006F28D2" w:rsidRPr="00A4432A">
        <w:rPr>
          <w:rFonts w:ascii="Times New Roman" w:hAnsi="Times New Roman" w:cs="Times New Roman"/>
          <w:sz w:val="28"/>
          <w:szCs w:val="28"/>
          <w:highlight w:val="yellow"/>
        </w:rPr>
        <w:t xml:space="preserve">дополнительного </w:t>
      </w:r>
      <w:r w:rsidR="00B47ED1" w:rsidRPr="00A4432A">
        <w:rPr>
          <w:rFonts w:ascii="Times New Roman" w:hAnsi="Times New Roman" w:cs="Times New Roman"/>
          <w:sz w:val="28"/>
          <w:szCs w:val="28"/>
          <w:highlight w:val="yellow"/>
        </w:rPr>
        <w:t xml:space="preserve">статуса </w:t>
      </w:r>
      <w:proofErr w:type="spellStart"/>
      <w:r w:rsidR="00B47ED1" w:rsidRPr="00A4432A">
        <w:rPr>
          <w:rFonts w:ascii="Times New Roman" w:hAnsi="Times New Roman" w:cs="Times New Roman"/>
          <w:sz w:val="28"/>
          <w:szCs w:val="28"/>
          <w:highlight w:val="yellow"/>
        </w:rPr>
        <w:t>геопарка</w:t>
      </w:r>
      <w:proofErr w:type="spellEnd"/>
      <w:r w:rsidR="00B47ED1" w:rsidRPr="00A4432A">
        <w:rPr>
          <w:rFonts w:ascii="Times New Roman" w:hAnsi="Times New Roman" w:cs="Times New Roman"/>
          <w:sz w:val="28"/>
          <w:szCs w:val="28"/>
          <w:highlight w:val="yellow"/>
        </w:rPr>
        <w:t xml:space="preserve"> (Испания</w:t>
      </w:r>
      <w:r w:rsidR="004B3041">
        <w:rPr>
          <w:rFonts w:ascii="Times New Roman" w:hAnsi="Times New Roman" w:cs="Times New Roman"/>
          <w:sz w:val="28"/>
          <w:szCs w:val="28"/>
          <w:highlight w:val="yellow"/>
        </w:rPr>
        <w:t>, Италия</w:t>
      </w:r>
      <w:r w:rsidR="00B47ED1" w:rsidRPr="00A4432A">
        <w:rPr>
          <w:rFonts w:ascii="Times New Roman" w:hAnsi="Times New Roman" w:cs="Times New Roman"/>
          <w:sz w:val="28"/>
          <w:szCs w:val="28"/>
          <w:highlight w:val="yellow"/>
        </w:rPr>
        <w:t xml:space="preserve">); </w:t>
      </w:r>
      <w:r w:rsidR="002B7AF4" w:rsidRPr="00A4432A">
        <w:rPr>
          <w:rFonts w:ascii="Times New Roman" w:hAnsi="Times New Roman" w:cs="Times New Roman"/>
          <w:sz w:val="28"/>
          <w:szCs w:val="28"/>
          <w:highlight w:val="yellow"/>
        </w:rPr>
        <w:t>(</w:t>
      </w:r>
      <w:r w:rsidR="00B47ED1" w:rsidRPr="00A4432A">
        <w:rPr>
          <w:rFonts w:ascii="Times New Roman" w:hAnsi="Times New Roman" w:cs="Times New Roman"/>
          <w:sz w:val="28"/>
          <w:szCs w:val="28"/>
          <w:highlight w:val="yellow"/>
        </w:rPr>
        <w:t>3</w:t>
      </w:r>
      <w:r w:rsidR="002B7AF4" w:rsidRPr="00A4432A">
        <w:rPr>
          <w:rFonts w:ascii="Times New Roman" w:hAnsi="Times New Roman" w:cs="Times New Roman"/>
          <w:sz w:val="28"/>
          <w:szCs w:val="28"/>
          <w:highlight w:val="yellow"/>
        </w:rPr>
        <w:t>)</w:t>
      </w:r>
      <w:r w:rsidR="00405A92" w:rsidRPr="00A4432A">
        <w:rPr>
          <w:rFonts w:ascii="Times New Roman" w:hAnsi="Times New Roman" w:cs="Times New Roman"/>
          <w:sz w:val="28"/>
          <w:szCs w:val="28"/>
          <w:highlight w:val="yellow"/>
        </w:rPr>
        <w:t xml:space="preserve"> как </w:t>
      </w:r>
      <w:r w:rsidR="006F28D2" w:rsidRPr="00A4432A">
        <w:rPr>
          <w:rFonts w:ascii="Times New Roman" w:hAnsi="Times New Roman" w:cs="Times New Roman"/>
          <w:sz w:val="28"/>
          <w:szCs w:val="28"/>
          <w:highlight w:val="yellow"/>
        </w:rPr>
        <w:t>способ</w:t>
      </w:r>
      <w:r w:rsidR="00405A92" w:rsidRPr="00A4432A">
        <w:rPr>
          <w:rFonts w:ascii="Times New Roman" w:hAnsi="Times New Roman" w:cs="Times New Roman"/>
          <w:sz w:val="28"/>
          <w:szCs w:val="28"/>
          <w:highlight w:val="yellow"/>
        </w:rPr>
        <w:t xml:space="preserve"> управления</w:t>
      </w:r>
      <w:r w:rsidR="00B14F0A">
        <w:rPr>
          <w:rFonts w:ascii="Times New Roman" w:hAnsi="Times New Roman" w:cs="Times New Roman"/>
          <w:sz w:val="28"/>
          <w:szCs w:val="28"/>
          <w:highlight w:val="yellow"/>
        </w:rPr>
        <w:t xml:space="preserve"> в области</w:t>
      </w:r>
      <w:r w:rsidR="00405A92" w:rsidRPr="00A4432A">
        <w:rPr>
          <w:rFonts w:ascii="Times New Roman" w:hAnsi="Times New Roman" w:cs="Times New Roman"/>
          <w:sz w:val="28"/>
          <w:szCs w:val="28"/>
          <w:highlight w:val="yellow"/>
        </w:rPr>
        <w:t xml:space="preserve"> охран</w:t>
      </w:r>
      <w:r w:rsidR="00B14F0A">
        <w:rPr>
          <w:rFonts w:ascii="Times New Roman" w:hAnsi="Times New Roman" w:cs="Times New Roman"/>
          <w:sz w:val="28"/>
          <w:szCs w:val="28"/>
          <w:highlight w:val="yellow"/>
        </w:rPr>
        <w:t>ы</w:t>
      </w:r>
      <w:r w:rsidR="00405A92" w:rsidRPr="00A4432A">
        <w:rPr>
          <w:rFonts w:ascii="Times New Roman" w:hAnsi="Times New Roman" w:cs="Times New Roman"/>
          <w:sz w:val="28"/>
          <w:szCs w:val="28"/>
          <w:highlight w:val="yellow"/>
        </w:rPr>
        <w:t xml:space="preserve"> и </w:t>
      </w:r>
      <w:r w:rsidR="00405A92" w:rsidRPr="00A4432A">
        <w:rPr>
          <w:rFonts w:ascii="Times New Roman" w:hAnsi="Times New Roman" w:cs="Times New Roman"/>
          <w:sz w:val="28"/>
          <w:szCs w:val="28"/>
          <w:highlight w:val="yellow"/>
        </w:rPr>
        <w:lastRenderedPageBreak/>
        <w:t>рациональн</w:t>
      </w:r>
      <w:r w:rsidR="00B14F0A">
        <w:rPr>
          <w:rFonts w:ascii="Times New Roman" w:hAnsi="Times New Roman" w:cs="Times New Roman"/>
          <w:sz w:val="28"/>
          <w:szCs w:val="28"/>
          <w:highlight w:val="yellow"/>
        </w:rPr>
        <w:t>ого</w:t>
      </w:r>
      <w:r w:rsidR="00405A92" w:rsidRPr="00A4432A">
        <w:rPr>
          <w:rFonts w:ascii="Times New Roman" w:hAnsi="Times New Roman" w:cs="Times New Roman"/>
          <w:sz w:val="28"/>
          <w:szCs w:val="28"/>
          <w:highlight w:val="yellow"/>
        </w:rPr>
        <w:t xml:space="preserve"> использовани</w:t>
      </w:r>
      <w:r w:rsidR="00B14F0A">
        <w:rPr>
          <w:rFonts w:ascii="Times New Roman" w:hAnsi="Times New Roman" w:cs="Times New Roman"/>
          <w:sz w:val="28"/>
          <w:szCs w:val="28"/>
          <w:highlight w:val="yellow"/>
        </w:rPr>
        <w:t>я</w:t>
      </w:r>
      <w:r w:rsidR="00405A92" w:rsidRPr="00A4432A">
        <w:rPr>
          <w:rFonts w:ascii="Times New Roman" w:hAnsi="Times New Roman" w:cs="Times New Roman"/>
          <w:sz w:val="28"/>
          <w:szCs w:val="28"/>
          <w:highlight w:val="yellow"/>
        </w:rPr>
        <w:t xml:space="preserve"> сети ООПТ геологического и иного профиля (Италия). </w:t>
      </w:r>
      <w:r w:rsidR="008278E8">
        <w:rPr>
          <w:rFonts w:ascii="Times New Roman" w:hAnsi="Times New Roman" w:cs="Times New Roman"/>
          <w:sz w:val="28"/>
          <w:szCs w:val="28"/>
          <w:highlight w:val="yellow"/>
        </w:rPr>
        <w:t>В нашей стране м</w:t>
      </w:r>
      <w:r w:rsidR="009E0B42" w:rsidRPr="00A4432A">
        <w:rPr>
          <w:rFonts w:ascii="Times New Roman" w:hAnsi="Times New Roman" w:cs="Times New Roman"/>
          <w:sz w:val="28"/>
          <w:szCs w:val="28"/>
          <w:highlight w:val="yellow"/>
        </w:rPr>
        <w:t xml:space="preserve">ожно </w:t>
      </w:r>
      <w:r w:rsidR="008278E8">
        <w:rPr>
          <w:rFonts w:ascii="Times New Roman" w:hAnsi="Times New Roman" w:cs="Times New Roman"/>
          <w:sz w:val="28"/>
          <w:szCs w:val="28"/>
          <w:highlight w:val="yellow"/>
        </w:rPr>
        <w:t>закрепить</w:t>
      </w:r>
      <w:r w:rsidR="009E0B42" w:rsidRPr="00A4432A">
        <w:rPr>
          <w:rFonts w:ascii="Times New Roman" w:hAnsi="Times New Roman" w:cs="Times New Roman"/>
          <w:sz w:val="28"/>
          <w:szCs w:val="28"/>
          <w:highlight w:val="yellow"/>
        </w:rPr>
        <w:t xml:space="preserve"> ещ</w:t>
      </w:r>
      <w:r w:rsidR="00405A92" w:rsidRPr="00A4432A">
        <w:rPr>
          <w:rFonts w:ascii="Times New Roman" w:hAnsi="Times New Roman" w:cs="Times New Roman"/>
          <w:sz w:val="28"/>
          <w:szCs w:val="28"/>
          <w:highlight w:val="yellow"/>
        </w:rPr>
        <w:t>ё</w:t>
      </w:r>
      <w:r w:rsidR="009E0B42" w:rsidRPr="00A4432A">
        <w:rPr>
          <w:rFonts w:ascii="Times New Roman" w:hAnsi="Times New Roman" w:cs="Times New Roman"/>
          <w:sz w:val="28"/>
          <w:szCs w:val="28"/>
          <w:highlight w:val="yellow"/>
        </w:rPr>
        <w:t xml:space="preserve"> более гибкий подход, </w:t>
      </w:r>
      <w:r w:rsidR="008278E8">
        <w:rPr>
          <w:rFonts w:ascii="Times New Roman" w:hAnsi="Times New Roman" w:cs="Times New Roman"/>
          <w:sz w:val="28"/>
          <w:szCs w:val="28"/>
          <w:highlight w:val="yellow"/>
        </w:rPr>
        <w:t>установив</w:t>
      </w:r>
      <w:r w:rsidR="009E0B42" w:rsidRPr="00A4432A">
        <w:rPr>
          <w:rFonts w:ascii="Times New Roman" w:hAnsi="Times New Roman" w:cs="Times New Roman"/>
          <w:sz w:val="28"/>
          <w:szCs w:val="28"/>
          <w:highlight w:val="yellow"/>
        </w:rPr>
        <w:t xml:space="preserve"> вариативность </w:t>
      </w:r>
      <w:r w:rsidR="006F28D2" w:rsidRPr="00A4432A">
        <w:rPr>
          <w:rFonts w:ascii="Times New Roman" w:hAnsi="Times New Roman" w:cs="Times New Roman"/>
          <w:sz w:val="28"/>
          <w:szCs w:val="28"/>
          <w:highlight w:val="yellow"/>
        </w:rPr>
        <w:t xml:space="preserve">перечисленных </w:t>
      </w:r>
      <w:r w:rsidR="00405A92" w:rsidRPr="00A4432A">
        <w:rPr>
          <w:rFonts w:ascii="Times New Roman" w:hAnsi="Times New Roman" w:cs="Times New Roman"/>
          <w:sz w:val="28"/>
          <w:szCs w:val="28"/>
          <w:highlight w:val="yellow"/>
        </w:rPr>
        <w:t>правовых моделей создан</w:t>
      </w:r>
      <w:r w:rsidR="006F28D2" w:rsidRPr="00A4432A">
        <w:rPr>
          <w:rFonts w:ascii="Times New Roman" w:hAnsi="Times New Roman" w:cs="Times New Roman"/>
          <w:sz w:val="28"/>
          <w:szCs w:val="28"/>
          <w:highlight w:val="yellow"/>
        </w:rPr>
        <w:t xml:space="preserve">ия и функционирования </w:t>
      </w:r>
      <w:proofErr w:type="spellStart"/>
      <w:r w:rsidR="006F28D2" w:rsidRPr="00A4432A">
        <w:rPr>
          <w:rFonts w:ascii="Times New Roman" w:hAnsi="Times New Roman" w:cs="Times New Roman"/>
          <w:sz w:val="28"/>
          <w:szCs w:val="28"/>
          <w:highlight w:val="yellow"/>
        </w:rPr>
        <w:t>геопарков</w:t>
      </w:r>
      <w:proofErr w:type="spellEnd"/>
      <w:r w:rsidR="006F28D2" w:rsidRPr="005F4BB3">
        <w:rPr>
          <w:rFonts w:ascii="Times New Roman" w:hAnsi="Times New Roman" w:cs="Times New Roman"/>
          <w:sz w:val="28"/>
          <w:szCs w:val="28"/>
          <w:highlight w:val="yellow"/>
        </w:rPr>
        <w:t>.</w:t>
      </w:r>
      <w:r w:rsidR="00C62FBF" w:rsidRPr="005F4BB3">
        <w:rPr>
          <w:rFonts w:ascii="Times New Roman" w:hAnsi="Times New Roman" w:cs="Times New Roman"/>
          <w:sz w:val="28"/>
          <w:szCs w:val="28"/>
          <w:highlight w:val="yellow"/>
        </w:rPr>
        <w:t xml:space="preserve"> В таком случае </w:t>
      </w:r>
      <w:r w:rsidR="00920BCD" w:rsidRPr="005F4BB3">
        <w:rPr>
          <w:rFonts w:ascii="Times New Roman" w:hAnsi="Times New Roman" w:cs="Times New Roman"/>
          <w:sz w:val="28"/>
          <w:szCs w:val="28"/>
          <w:highlight w:val="yellow"/>
        </w:rPr>
        <w:t xml:space="preserve">концепция </w:t>
      </w:r>
      <w:proofErr w:type="spellStart"/>
      <w:r w:rsidR="00920BCD" w:rsidRPr="005F4BB3">
        <w:rPr>
          <w:rFonts w:ascii="Times New Roman" w:hAnsi="Times New Roman" w:cs="Times New Roman"/>
          <w:sz w:val="28"/>
          <w:szCs w:val="28"/>
          <w:highlight w:val="yellow"/>
        </w:rPr>
        <w:t>геопарков</w:t>
      </w:r>
      <w:proofErr w:type="spellEnd"/>
      <w:r w:rsidR="00920BCD" w:rsidRPr="005F4BB3">
        <w:rPr>
          <w:rFonts w:ascii="Times New Roman" w:hAnsi="Times New Roman" w:cs="Times New Roman"/>
          <w:sz w:val="28"/>
          <w:szCs w:val="28"/>
          <w:highlight w:val="yellow"/>
        </w:rPr>
        <w:t xml:space="preserve"> сможет реализоваться и для геологического наследия в границах ООПТ, </w:t>
      </w:r>
      <w:r w:rsidR="005F4BB3" w:rsidRPr="005F4BB3">
        <w:rPr>
          <w:rFonts w:ascii="Times New Roman" w:hAnsi="Times New Roman" w:cs="Times New Roman"/>
          <w:sz w:val="28"/>
          <w:szCs w:val="28"/>
          <w:highlight w:val="yellow"/>
        </w:rPr>
        <w:t xml:space="preserve">имеющих </w:t>
      </w:r>
      <w:r w:rsidR="00920BCD" w:rsidRPr="005F4BB3">
        <w:rPr>
          <w:rFonts w:ascii="Times New Roman" w:hAnsi="Times New Roman" w:cs="Times New Roman"/>
          <w:sz w:val="28"/>
          <w:szCs w:val="28"/>
          <w:highlight w:val="yellow"/>
        </w:rPr>
        <w:t>схожи</w:t>
      </w:r>
      <w:r w:rsidR="005F4BB3" w:rsidRPr="005F4BB3">
        <w:rPr>
          <w:rFonts w:ascii="Times New Roman" w:hAnsi="Times New Roman" w:cs="Times New Roman"/>
          <w:sz w:val="28"/>
          <w:szCs w:val="28"/>
          <w:highlight w:val="yellow"/>
        </w:rPr>
        <w:t>е цели</w:t>
      </w:r>
      <w:r w:rsidR="00920BCD" w:rsidRPr="005F4BB3">
        <w:rPr>
          <w:rFonts w:ascii="Times New Roman" w:hAnsi="Times New Roman" w:cs="Times New Roman"/>
          <w:sz w:val="28"/>
          <w:szCs w:val="28"/>
          <w:highlight w:val="yellow"/>
        </w:rPr>
        <w:t xml:space="preserve"> с целями создания и функционировани</w:t>
      </w:r>
      <w:r w:rsidR="005F4BB3" w:rsidRPr="005F4BB3">
        <w:rPr>
          <w:rFonts w:ascii="Times New Roman" w:hAnsi="Times New Roman" w:cs="Times New Roman"/>
          <w:sz w:val="28"/>
          <w:szCs w:val="28"/>
          <w:highlight w:val="yellow"/>
        </w:rPr>
        <w:t xml:space="preserve">я </w:t>
      </w:r>
      <w:proofErr w:type="spellStart"/>
      <w:r w:rsidR="005F4BB3" w:rsidRPr="005F4BB3">
        <w:rPr>
          <w:rFonts w:ascii="Times New Roman" w:hAnsi="Times New Roman" w:cs="Times New Roman"/>
          <w:sz w:val="28"/>
          <w:szCs w:val="28"/>
          <w:highlight w:val="yellow"/>
        </w:rPr>
        <w:t>геопарков</w:t>
      </w:r>
      <w:proofErr w:type="spellEnd"/>
      <w:r w:rsidR="005F4BB3" w:rsidRPr="005F4BB3">
        <w:rPr>
          <w:rFonts w:ascii="Times New Roman" w:hAnsi="Times New Roman" w:cs="Times New Roman"/>
          <w:sz w:val="28"/>
          <w:szCs w:val="28"/>
          <w:highlight w:val="yellow"/>
        </w:rPr>
        <w:t>.</w:t>
      </w:r>
    </w:p>
    <w:p w:rsidR="00045748" w:rsidRDefault="00045748" w:rsidP="00111828">
      <w:pPr>
        <w:spacing w:after="0" w:line="360" w:lineRule="auto"/>
        <w:ind w:firstLine="567"/>
        <w:jc w:val="both"/>
        <w:rPr>
          <w:rFonts w:ascii="Times New Roman" w:hAnsi="Times New Roman" w:cs="Times New Roman"/>
          <w:sz w:val="28"/>
          <w:szCs w:val="28"/>
        </w:rPr>
      </w:pPr>
      <w:r w:rsidRPr="005F4BB3">
        <w:rPr>
          <w:rFonts w:ascii="Times New Roman" w:hAnsi="Times New Roman" w:cs="Times New Roman"/>
          <w:sz w:val="28"/>
          <w:szCs w:val="28"/>
          <w:highlight w:val="yellow"/>
        </w:rPr>
        <w:t xml:space="preserve">3. Дальнейшее развитие российского законодательства о </w:t>
      </w:r>
      <w:proofErr w:type="spellStart"/>
      <w:r w:rsidRPr="00A4432A">
        <w:rPr>
          <w:rFonts w:ascii="Times New Roman" w:hAnsi="Times New Roman" w:cs="Times New Roman"/>
          <w:sz w:val="28"/>
          <w:szCs w:val="28"/>
          <w:highlight w:val="yellow"/>
        </w:rPr>
        <w:t>геопарках</w:t>
      </w:r>
      <w:proofErr w:type="spellEnd"/>
      <w:r w:rsidRPr="00A4432A">
        <w:rPr>
          <w:rFonts w:ascii="Times New Roman" w:hAnsi="Times New Roman" w:cs="Times New Roman"/>
          <w:sz w:val="28"/>
          <w:szCs w:val="28"/>
          <w:highlight w:val="yellow"/>
        </w:rPr>
        <w:t xml:space="preserve"> должно </w:t>
      </w:r>
      <w:r w:rsidR="009268A8" w:rsidRPr="00A4432A">
        <w:rPr>
          <w:rFonts w:ascii="Times New Roman" w:hAnsi="Times New Roman" w:cs="Times New Roman"/>
          <w:sz w:val="28"/>
          <w:szCs w:val="28"/>
          <w:highlight w:val="yellow"/>
        </w:rPr>
        <w:t>быть связано с введени</w:t>
      </w:r>
      <w:r w:rsidR="006F4A5D">
        <w:rPr>
          <w:rFonts w:ascii="Times New Roman" w:hAnsi="Times New Roman" w:cs="Times New Roman"/>
          <w:sz w:val="28"/>
          <w:szCs w:val="28"/>
          <w:highlight w:val="yellow"/>
        </w:rPr>
        <w:t>ем</w:t>
      </w:r>
      <w:r w:rsidRPr="00A4432A">
        <w:rPr>
          <w:rFonts w:ascii="Times New Roman" w:hAnsi="Times New Roman" w:cs="Times New Roman"/>
          <w:sz w:val="28"/>
          <w:szCs w:val="28"/>
          <w:highlight w:val="yellow"/>
        </w:rPr>
        <w:t xml:space="preserve"> учёта</w:t>
      </w:r>
      <w:r w:rsidR="006F4A5D">
        <w:rPr>
          <w:rFonts w:ascii="Times New Roman" w:hAnsi="Times New Roman" w:cs="Times New Roman"/>
          <w:sz w:val="28"/>
          <w:szCs w:val="28"/>
          <w:highlight w:val="yellow"/>
        </w:rPr>
        <w:t xml:space="preserve"> </w:t>
      </w:r>
      <w:r w:rsidR="00A4432A" w:rsidRPr="00A4432A">
        <w:rPr>
          <w:rFonts w:ascii="Times New Roman" w:hAnsi="Times New Roman" w:cs="Times New Roman"/>
          <w:sz w:val="28"/>
          <w:szCs w:val="28"/>
          <w:highlight w:val="yellow"/>
        </w:rPr>
        <w:t>о</w:t>
      </w:r>
      <w:r w:rsidR="006F4A5D">
        <w:rPr>
          <w:rFonts w:ascii="Times New Roman" w:hAnsi="Times New Roman" w:cs="Times New Roman"/>
          <w:sz w:val="28"/>
          <w:szCs w:val="28"/>
          <w:highlight w:val="yellow"/>
        </w:rPr>
        <w:t>бъектов геологического наследия</w:t>
      </w:r>
      <w:r w:rsidRPr="00A4432A">
        <w:rPr>
          <w:rFonts w:ascii="Times New Roman" w:hAnsi="Times New Roman" w:cs="Times New Roman"/>
          <w:sz w:val="28"/>
          <w:szCs w:val="28"/>
          <w:highlight w:val="yellow"/>
        </w:rPr>
        <w:t xml:space="preserve">. В зависимости от модели создания и </w:t>
      </w:r>
      <w:r w:rsidR="009268A8" w:rsidRPr="00A4432A">
        <w:rPr>
          <w:rFonts w:ascii="Times New Roman" w:hAnsi="Times New Roman" w:cs="Times New Roman"/>
          <w:sz w:val="28"/>
          <w:szCs w:val="28"/>
          <w:highlight w:val="yellow"/>
        </w:rPr>
        <w:t>функционирования</w:t>
      </w:r>
      <w:r w:rsidRPr="00A4432A">
        <w:rPr>
          <w:rFonts w:ascii="Times New Roman" w:hAnsi="Times New Roman" w:cs="Times New Roman"/>
          <w:sz w:val="28"/>
          <w:szCs w:val="28"/>
          <w:highlight w:val="yellow"/>
        </w:rPr>
        <w:t xml:space="preserve"> </w:t>
      </w:r>
      <w:proofErr w:type="spellStart"/>
      <w:r w:rsidRPr="00A4432A">
        <w:rPr>
          <w:rFonts w:ascii="Times New Roman" w:hAnsi="Times New Roman" w:cs="Times New Roman"/>
          <w:sz w:val="28"/>
          <w:szCs w:val="28"/>
          <w:highlight w:val="yellow"/>
        </w:rPr>
        <w:t>геопарка</w:t>
      </w:r>
      <w:proofErr w:type="spellEnd"/>
      <w:r w:rsidRPr="00A4432A">
        <w:rPr>
          <w:rFonts w:ascii="Times New Roman" w:hAnsi="Times New Roman" w:cs="Times New Roman"/>
          <w:sz w:val="28"/>
          <w:szCs w:val="28"/>
          <w:highlight w:val="yellow"/>
        </w:rPr>
        <w:t xml:space="preserve"> </w:t>
      </w:r>
      <w:r w:rsidR="008278E8">
        <w:rPr>
          <w:rFonts w:ascii="Times New Roman" w:hAnsi="Times New Roman" w:cs="Times New Roman"/>
          <w:sz w:val="28"/>
          <w:szCs w:val="28"/>
          <w:highlight w:val="yellow"/>
        </w:rPr>
        <w:t>указанный учёт может осуществляться</w:t>
      </w:r>
      <w:r w:rsidRPr="00A4432A">
        <w:rPr>
          <w:rFonts w:ascii="Times New Roman" w:hAnsi="Times New Roman" w:cs="Times New Roman"/>
          <w:sz w:val="28"/>
          <w:szCs w:val="28"/>
          <w:highlight w:val="yellow"/>
        </w:rPr>
        <w:t xml:space="preserve"> </w:t>
      </w:r>
      <w:r w:rsidR="0094171C">
        <w:rPr>
          <w:rFonts w:ascii="Times New Roman" w:hAnsi="Times New Roman" w:cs="Times New Roman"/>
          <w:sz w:val="28"/>
          <w:szCs w:val="28"/>
          <w:highlight w:val="yellow"/>
        </w:rPr>
        <w:t xml:space="preserve">как </w:t>
      </w:r>
      <w:r w:rsidR="008278E8">
        <w:rPr>
          <w:rFonts w:ascii="Times New Roman" w:hAnsi="Times New Roman" w:cs="Times New Roman"/>
          <w:sz w:val="28"/>
          <w:szCs w:val="28"/>
          <w:highlight w:val="yellow"/>
        </w:rPr>
        <w:t xml:space="preserve">в виде </w:t>
      </w:r>
      <w:r w:rsidRPr="00A4432A">
        <w:rPr>
          <w:rFonts w:ascii="Times New Roman" w:hAnsi="Times New Roman" w:cs="Times New Roman"/>
          <w:sz w:val="28"/>
          <w:szCs w:val="28"/>
          <w:highlight w:val="yellow"/>
        </w:rPr>
        <w:t>самостоятельн</w:t>
      </w:r>
      <w:r w:rsidR="008278E8">
        <w:rPr>
          <w:rFonts w:ascii="Times New Roman" w:hAnsi="Times New Roman" w:cs="Times New Roman"/>
          <w:sz w:val="28"/>
          <w:szCs w:val="28"/>
          <w:highlight w:val="yellow"/>
        </w:rPr>
        <w:t>ого</w:t>
      </w:r>
      <w:r w:rsidRPr="00A4432A">
        <w:rPr>
          <w:rFonts w:ascii="Times New Roman" w:hAnsi="Times New Roman" w:cs="Times New Roman"/>
          <w:sz w:val="28"/>
          <w:szCs w:val="28"/>
          <w:highlight w:val="yellow"/>
        </w:rPr>
        <w:t xml:space="preserve"> кадастр</w:t>
      </w:r>
      <w:r w:rsidR="008278E8">
        <w:rPr>
          <w:rFonts w:ascii="Times New Roman" w:hAnsi="Times New Roman" w:cs="Times New Roman"/>
          <w:sz w:val="28"/>
          <w:szCs w:val="28"/>
          <w:highlight w:val="yellow"/>
        </w:rPr>
        <w:t>а</w:t>
      </w:r>
      <w:r w:rsidRPr="00A4432A">
        <w:rPr>
          <w:rFonts w:ascii="Times New Roman" w:hAnsi="Times New Roman" w:cs="Times New Roman"/>
          <w:sz w:val="28"/>
          <w:szCs w:val="28"/>
          <w:highlight w:val="yellow"/>
        </w:rPr>
        <w:t xml:space="preserve"> </w:t>
      </w:r>
      <w:proofErr w:type="spellStart"/>
      <w:r w:rsidRPr="00A4432A">
        <w:rPr>
          <w:rFonts w:ascii="Times New Roman" w:hAnsi="Times New Roman" w:cs="Times New Roman"/>
          <w:sz w:val="28"/>
          <w:szCs w:val="28"/>
          <w:highlight w:val="yellow"/>
        </w:rPr>
        <w:t>геопарков</w:t>
      </w:r>
      <w:proofErr w:type="spellEnd"/>
      <w:r w:rsidR="0094171C">
        <w:rPr>
          <w:rFonts w:ascii="Times New Roman" w:hAnsi="Times New Roman" w:cs="Times New Roman"/>
          <w:sz w:val="28"/>
          <w:szCs w:val="28"/>
          <w:highlight w:val="yellow"/>
        </w:rPr>
        <w:t>, так и</w:t>
      </w:r>
      <w:r w:rsidRPr="00A4432A">
        <w:rPr>
          <w:rFonts w:ascii="Times New Roman" w:hAnsi="Times New Roman" w:cs="Times New Roman"/>
          <w:sz w:val="28"/>
          <w:szCs w:val="28"/>
          <w:highlight w:val="yellow"/>
        </w:rPr>
        <w:t xml:space="preserve"> </w:t>
      </w:r>
      <w:r w:rsidR="008278E8">
        <w:rPr>
          <w:rFonts w:ascii="Times New Roman" w:hAnsi="Times New Roman" w:cs="Times New Roman"/>
          <w:sz w:val="28"/>
          <w:szCs w:val="28"/>
          <w:highlight w:val="yellow"/>
        </w:rPr>
        <w:t xml:space="preserve">при выделении </w:t>
      </w:r>
      <w:r w:rsidRPr="00A4432A">
        <w:rPr>
          <w:rFonts w:ascii="Times New Roman" w:hAnsi="Times New Roman" w:cs="Times New Roman"/>
          <w:sz w:val="28"/>
          <w:szCs w:val="28"/>
          <w:highlight w:val="yellow"/>
        </w:rPr>
        <w:t>соответствующ</w:t>
      </w:r>
      <w:r w:rsidR="008278E8">
        <w:rPr>
          <w:rFonts w:ascii="Times New Roman" w:hAnsi="Times New Roman" w:cs="Times New Roman"/>
          <w:sz w:val="28"/>
          <w:szCs w:val="28"/>
          <w:highlight w:val="yellow"/>
        </w:rPr>
        <w:t>его</w:t>
      </w:r>
      <w:r w:rsidRPr="00A4432A">
        <w:rPr>
          <w:rFonts w:ascii="Times New Roman" w:hAnsi="Times New Roman" w:cs="Times New Roman"/>
          <w:sz w:val="28"/>
          <w:szCs w:val="28"/>
          <w:highlight w:val="yellow"/>
        </w:rPr>
        <w:t xml:space="preserve"> </w:t>
      </w:r>
      <w:r w:rsidR="0094171C">
        <w:rPr>
          <w:rFonts w:ascii="Times New Roman" w:hAnsi="Times New Roman" w:cs="Times New Roman"/>
          <w:sz w:val="28"/>
          <w:szCs w:val="28"/>
          <w:highlight w:val="yellow"/>
        </w:rPr>
        <w:t>подраздел</w:t>
      </w:r>
      <w:r w:rsidR="008278E8">
        <w:rPr>
          <w:rFonts w:ascii="Times New Roman" w:hAnsi="Times New Roman" w:cs="Times New Roman"/>
          <w:sz w:val="28"/>
          <w:szCs w:val="28"/>
          <w:highlight w:val="yellow"/>
        </w:rPr>
        <w:t>а</w:t>
      </w:r>
      <w:r w:rsidRPr="00A4432A">
        <w:rPr>
          <w:rFonts w:ascii="Times New Roman" w:hAnsi="Times New Roman" w:cs="Times New Roman"/>
          <w:sz w:val="28"/>
          <w:szCs w:val="28"/>
          <w:highlight w:val="yellow"/>
        </w:rPr>
        <w:t xml:space="preserve"> в кадастре ООПТ.</w:t>
      </w:r>
    </w:p>
    <w:p w:rsidR="006F28D2" w:rsidRDefault="006F28D2" w:rsidP="00111828">
      <w:pPr>
        <w:spacing w:after="0" w:line="360" w:lineRule="auto"/>
        <w:ind w:firstLine="567"/>
        <w:jc w:val="both"/>
        <w:rPr>
          <w:rFonts w:ascii="Times New Roman" w:hAnsi="Times New Roman" w:cs="Times New Roman"/>
          <w:sz w:val="28"/>
          <w:szCs w:val="28"/>
        </w:rPr>
      </w:pPr>
    </w:p>
    <w:p w:rsidR="00FC0B07" w:rsidRPr="00FC0B07" w:rsidRDefault="00FC0B07" w:rsidP="00111828">
      <w:pPr>
        <w:spacing w:after="0" w:line="360" w:lineRule="auto"/>
        <w:jc w:val="center"/>
        <w:rPr>
          <w:rFonts w:ascii="Times New Roman" w:hAnsi="Times New Roman" w:cs="Times New Roman"/>
          <w:b/>
          <w:sz w:val="28"/>
          <w:szCs w:val="28"/>
        </w:rPr>
      </w:pPr>
      <w:r w:rsidRPr="00FC0B07">
        <w:rPr>
          <w:rFonts w:ascii="Times New Roman" w:hAnsi="Times New Roman" w:cs="Times New Roman"/>
          <w:b/>
          <w:sz w:val="28"/>
          <w:szCs w:val="28"/>
        </w:rPr>
        <w:t>Библиографический список</w:t>
      </w:r>
    </w:p>
    <w:p w:rsidR="003C58AC" w:rsidRPr="003E6DC1" w:rsidRDefault="003C58AC" w:rsidP="006E68DA">
      <w:pPr>
        <w:pStyle w:val="ab"/>
        <w:numPr>
          <w:ilvl w:val="0"/>
          <w:numId w:val="1"/>
        </w:numPr>
        <w:tabs>
          <w:tab w:val="left" w:pos="993"/>
        </w:tabs>
        <w:spacing w:after="0" w:line="360" w:lineRule="auto"/>
        <w:ind w:left="0" w:firstLine="567"/>
        <w:jc w:val="both"/>
        <w:rPr>
          <w:rFonts w:ascii="Times New Roman" w:hAnsi="Times New Roman" w:cs="Times New Roman"/>
          <w:sz w:val="28"/>
          <w:szCs w:val="28"/>
        </w:rPr>
      </w:pPr>
      <w:r w:rsidRPr="003C58AC">
        <w:rPr>
          <w:rFonts w:ascii="Times New Roman" w:hAnsi="Times New Roman" w:cs="Times New Roman"/>
          <w:sz w:val="28"/>
          <w:szCs w:val="28"/>
        </w:rPr>
        <w:t>Агафонов В.Б. Правовое регулирование охраны окружающей среды и обеспечения экологической безопасности при пользовании недрами: теория и практика:</w:t>
      </w:r>
      <w:r w:rsidR="005E3F5F">
        <w:rPr>
          <w:rFonts w:ascii="Times New Roman" w:hAnsi="Times New Roman" w:cs="Times New Roman"/>
          <w:sz w:val="28"/>
          <w:szCs w:val="28"/>
        </w:rPr>
        <w:t xml:space="preserve"> </w:t>
      </w:r>
      <w:proofErr w:type="spellStart"/>
      <w:r w:rsidR="005E3F5F">
        <w:rPr>
          <w:rFonts w:ascii="Times New Roman" w:hAnsi="Times New Roman" w:cs="Times New Roman"/>
          <w:sz w:val="28"/>
          <w:szCs w:val="28"/>
        </w:rPr>
        <w:t>дис</w:t>
      </w:r>
      <w:proofErr w:type="spellEnd"/>
      <w:r w:rsidR="005E3F5F">
        <w:rPr>
          <w:rFonts w:ascii="Times New Roman" w:hAnsi="Times New Roman" w:cs="Times New Roman"/>
          <w:sz w:val="28"/>
          <w:szCs w:val="28"/>
        </w:rPr>
        <w:t xml:space="preserve">. ... </w:t>
      </w:r>
      <w:proofErr w:type="spellStart"/>
      <w:r w:rsidR="005E3F5F" w:rsidRPr="003E6DC1">
        <w:rPr>
          <w:rFonts w:ascii="Times New Roman" w:hAnsi="Times New Roman" w:cs="Times New Roman"/>
          <w:sz w:val="28"/>
          <w:szCs w:val="28"/>
        </w:rPr>
        <w:t>докт</w:t>
      </w:r>
      <w:proofErr w:type="spellEnd"/>
      <w:r w:rsidR="005E3F5F" w:rsidRPr="003E6DC1">
        <w:rPr>
          <w:rFonts w:ascii="Times New Roman" w:hAnsi="Times New Roman" w:cs="Times New Roman"/>
          <w:sz w:val="28"/>
          <w:szCs w:val="28"/>
        </w:rPr>
        <w:t xml:space="preserve">. </w:t>
      </w:r>
      <w:proofErr w:type="spellStart"/>
      <w:r w:rsidR="005E3F5F" w:rsidRPr="003E6DC1">
        <w:rPr>
          <w:rFonts w:ascii="Times New Roman" w:hAnsi="Times New Roman" w:cs="Times New Roman"/>
          <w:sz w:val="28"/>
          <w:szCs w:val="28"/>
        </w:rPr>
        <w:t>юрид</w:t>
      </w:r>
      <w:proofErr w:type="spellEnd"/>
      <w:r w:rsidR="005E3F5F" w:rsidRPr="003E6DC1">
        <w:rPr>
          <w:rFonts w:ascii="Times New Roman" w:hAnsi="Times New Roman" w:cs="Times New Roman"/>
          <w:sz w:val="28"/>
          <w:szCs w:val="28"/>
        </w:rPr>
        <w:t>. наук. М</w:t>
      </w:r>
      <w:r w:rsidRPr="003E6DC1">
        <w:rPr>
          <w:rFonts w:ascii="Times New Roman" w:hAnsi="Times New Roman" w:cs="Times New Roman"/>
          <w:sz w:val="28"/>
          <w:szCs w:val="28"/>
        </w:rPr>
        <w:t>.</w:t>
      </w:r>
      <w:r w:rsidR="005E3F5F" w:rsidRPr="003E6DC1">
        <w:rPr>
          <w:rFonts w:ascii="Times New Roman" w:hAnsi="Times New Roman" w:cs="Times New Roman"/>
          <w:sz w:val="28"/>
          <w:szCs w:val="28"/>
        </w:rPr>
        <w:t>,</w:t>
      </w:r>
      <w:r w:rsidRPr="003E6DC1">
        <w:rPr>
          <w:rFonts w:ascii="Times New Roman" w:hAnsi="Times New Roman" w:cs="Times New Roman"/>
          <w:sz w:val="28"/>
          <w:szCs w:val="28"/>
        </w:rPr>
        <w:t xml:space="preserve"> 2014. 501 с.</w:t>
      </w:r>
    </w:p>
    <w:p w:rsidR="00FC0B07" w:rsidRPr="00DD5BF7" w:rsidRDefault="005B37A4" w:rsidP="005178AF">
      <w:pPr>
        <w:pStyle w:val="ab"/>
        <w:numPr>
          <w:ilvl w:val="0"/>
          <w:numId w:val="1"/>
        </w:numPr>
        <w:tabs>
          <w:tab w:val="left" w:pos="993"/>
        </w:tabs>
        <w:spacing w:after="0" w:line="360" w:lineRule="auto"/>
        <w:ind w:left="0" w:firstLine="567"/>
        <w:jc w:val="both"/>
        <w:rPr>
          <w:rFonts w:ascii="Times New Roman" w:hAnsi="Times New Roman" w:cs="Times New Roman"/>
          <w:sz w:val="28"/>
          <w:szCs w:val="28"/>
        </w:rPr>
      </w:pPr>
      <w:r w:rsidRPr="003E6DC1">
        <w:rPr>
          <w:rFonts w:ascii="Times New Roman" w:hAnsi="Times New Roman" w:cs="Times New Roman"/>
          <w:sz w:val="28"/>
          <w:szCs w:val="28"/>
        </w:rPr>
        <w:t xml:space="preserve">Арутюнян М.С., Хисматуллин О.Ю. </w:t>
      </w:r>
      <w:r w:rsidR="006E68DA" w:rsidRPr="003E6DC1">
        <w:rPr>
          <w:rFonts w:ascii="Times New Roman" w:hAnsi="Times New Roman" w:cs="Times New Roman"/>
          <w:sz w:val="28"/>
          <w:szCs w:val="28"/>
        </w:rPr>
        <w:t xml:space="preserve">Некоторые проблемы определения правового режима </w:t>
      </w:r>
      <w:proofErr w:type="spellStart"/>
      <w:r w:rsidR="006E68DA" w:rsidRPr="003E6DC1">
        <w:rPr>
          <w:rFonts w:ascii="Times New Roman" w:hAnsi="Times New Roman" w:cs="Times New Roman"/>
          <w:sz w:val="28"/>
          <w:szCs w:val="28"/>
        </w:rPr>
        <w:t>геопарков</w:t>
      </w:r>
      <w:proofErr w:type="spellEnd"/>
      <w:r w:rsidR="006E68DA" w:rsidRPr="003E6DC1">
        <w:rPr>
          <w:rFonts w:ascii="Times New Roman" w:hAnsi="Times New Roman" w:cs="Times New Roman"/>
          <w:sz w:val="28"/>
          <w:szCs w:val="28"/>
        </w:rPr>
        <w:t xml:space="preserve"> </w:t>
      </w:r>
      <w:r w:rsidRPr="003E6DC1">
        <w:rPr>
          <w:rFonts w:ascii="Times New Roman" w:hAnsi="Times New Roman" w:cs="Times New Roman"/>
          <w:sz w:val="28"/>
          <w:szCs w:val="28"/>
        </w:rPr>
        <w:t xml:space="preserve">// </w:t>
      </w:r>
      <w:r w:rsidR="006E68DA" w:rsidRPr="003E6DC1">
        <w:rPr>
          <w:rFonts w:ascii="Times New Roman" w:hAnsi="Times New Roman" w:cs="Times New Roman"/>
          <w:sz w:val="28"/>
          <w:szCs w:val="28"/>
        </w:rPr>
        <w:t>Аграрное и земельное право. 2021. № 12 (204). С. 10-</w:t>
      </w:r>
      <w:r w:rsidR="006E68DA" w:rsidRPr="00DD5BF7">
        <w:rPr>
          <w:rFonts w:ascii="Times New Roman" w:hAnsi="Times New Roman" w:cs="Times New Roman"/>
          <w:sz w:val="28"/>
          <w:szCs w:val="28"/>
        </w:rPr>
        <w:t>11</w:t>
      </w:r>
      <w:r w:rsidRPr="00DD5BF7">
        <w:rPr>
          <w:rFonts w:ascii="Times New Roman" w:hAnsi="Times New Roman" w:cs="Times New Roman"/>
          <w:sz w:val="28"/>
          <w:szCs w:val="28"/>
        </w:rPr>
        <w:t>.</w:t>
      </w:r>
    </w:p>
    <w:p w:rsidR="005178AF" w:rsidRPr="00DD5BF7" w:rsidRDefault="005178AF" w:rsidP="005178AF">
      <w:pPr>
        <w:pStyle w:val="ab"/>
        <w:numPr>
          <w:ilvl w:val="0"/>
          <w:numId w:val="1"/>
        </w:numPr>
        <w:tabs>
          <w:tab w:val="left" w:pos="993"/>
        </w:tabs>
        <w:spacing w:after="0" w:line="360" w:lineRule="auto"/>
        <w:ind w:left="0" w:firstLine="567"/>
        <w:jc w:val="both"/>
        <w:rPr>
          <w:rFonts w:ascii="Times New Roman" w:hAnsi="Times New Roman" w:cs="Times New Roman"/>
          <w:sz w:val="28"/>
          <w:szCs w:val="28"/>
        </w:rPr>
      </w:pPr>
      <w:r w:rsidRPr="00DD5BF7">
        <w:rPr>
          <w:rFonts w:ascii="Times New Roman" w:hAnsi="Times New Roman" w:cs="Times New Roman"/>
          <w:sz w:val="28"/>
          <w:szCs w:val="28"/>
        </w:rPr>
        <w:t xml:space="preserve">Злотникова Т.В. Международный и региональный опыт развития </w:t>
      </w:r>
      <w:proofErr w:type="spellStart"/>
      <w:r w:rsidRPr="00DD5BF7">
        <w:rPr>
          <w:rFonts w:ascii="Times New Roman" w:hAnsi="Times New Roman" w:cs="Times New Roman"/>
          <w:sz w:val="28"/>
          <w:szCs w:val="28"/>
        </w:rPr>
        <w:t>геопарков</w:t>
      </w:r>
      <w:proofErr w:type="spellEnd"/>
      <w:r w:rsidRPr="00DD5BF7">
        <w:rPr>
          <w:rFonts w:ascii="Times New Roman" w:hAnsi="Times New Roman" w:cs="Times New Roman"/>
          <w:sz w:val="28"/>
          <w:szCs w:val="28"/>
        </w:rPr>
        <w:t xml:space="preserve"> как правовая основа изменения экологического законодательства // Правовое государство: теория и практика. 2021. № 4 (66). С. 28-46.</w:t>
      </w:r>
    </w:p>
    <w:p w:rsidR="002D2212" w:rsidRPr="002D2212" w:rsidRDefault="002D2212" w:rsidP="005178AF">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r w:rsidRPr="00DD5BF7">
        <w:rPr>
          <w:rFonts w:ascii="Times New Roman" w:hAnsi="Times New Roman" w:cs="Times New Roman"/>
          <w:sz w:val="28"/>
          <w:szCs w:val="28"/>
        </w:rPr>
        <w:t>Злотникова</w:t>
      </w:r>
      <w:r w:rsidRPr="002D2212">
        <w:rPr>
          <w:rFonts w:ascii="Times New Roman" w:hAnsi="Times New Roman" w:cs="Times New Roman"/>
          <w:sz w:val="28"/>
          <w:szCs w:val="28"/>
        </w:rPr>
        <w:t xml:space="preserve"> Т.В. Современные тенденции правового регулирования охраны и </w:t>
      </w:r>
      <w:proofErr w:type="gramStart"/>
      <w:r w:rsidRPr="002D2212">
        <w:rPr>
          <w:rFonts w:ascii="Times New Roman" w:hAnsi="Times New Roman" w:cs="Times New Roman"/>
          <w:sz w:val="28"/>
          <w:szCs w:val="28"/>
        </w:rPr>
        <w:t>использования</w:t>
      </w:r>
      <w:proofErr w:type="gramEnd"/>
      <w:r w:rsidRPr="002D2212">
        <w:rPr>
          <w:rFonts w:ascii="Times New Roman" w:hAnsi="Times New Roman" w:cs="Times New Roman"/>
          <w:sz w:val="28"/>
          <w:szCs w:val="28"/>
        </w:rPr>
        <w:t xml:space="preserve"> особо охраняемых природных территорий // Экологическое право. 2019. № 2. С. 15-21.</w:t>
      </w:r>
    </w:p>
    <w:p w:rsidR="002D2212" w:rsidRPr="007957E1" w:rsidRDefault="002D2212" w:rsidP="00111828">
      <w:pPr>
        <w:pStyle w:val="ab"/>
        <w:numPr>
          <w:ilvl w:val="0"/>
          <w:numId w:val="1"/>
        </w:numPr>
        <w:tabs>
          <w:tab w:val="left" w:pos="1134"/>
        </w:tabs>
        <w:spacing w:after="0" w:line="360" w:lineRule="auto"/>
        <w:ind w:left="0" w:firstLine="567"/>
        <w:jc w:val="both"/>
        <w:rPr>
          <w:rFonts w:ascii="Times New Roman" w:hAnsi="Times New Roman" w:cs="Times New Roman"/>
          <w:spacing w:val="-6"/>
          <w:sz w:val="28"/>
          <w:szCs w:val="28"/>
        </w:rPr>
      </w:pPr>
      <w:r w:rsidRPr="007957E1">
        <w:rPr>
          <w:rFonts w:ascii="Times New Roman" w:hAnsi="Times New Roman" w:cs="Times New Roman"/>
          <w:spacing w:val="-6"/>
          <w:sz w:val="28"/>
          <w:szCs w:val="28"/>
        </w:rPr>
        <w:t>Ибрагимов В.Б. Участки недр и особо охраняемые природные территории в действующем законодательстве // Экологическое право. 2020. № 3. С. 20-23.</w:t>
      </w:r>
    </w:p>
    <w:p w:rsidR="002D2212" w:rsidRPr="007C3F5B" w:rsidRDefault="002D2212" w:rsidP="00111828">
      <w:pPr>
        <w:pStyle w:val="ab"/>
        <w:numPr>
          <w:ilvl w:val="0"/>
          <w:numId w:val="1"/>
        </w:numPr>
        <w:tabs>
          <w:tab w:val="left" w:pos="1134"/>
        </w:tabs>
        <w:spacing w:after="0" w:line="360" w:lineRule="auto"/>
        <w:ind w:left="0" w:firstLine="567"/>
        <w:jc w:val="both"/>
        <w:rPr>
          <w:rFonts w:ascii="Times New Roman" w:hAnsi="Times New Roman" w:cs="Times New Roman"/>
          <w:spacing w:val="-4"/>
          <w:sz w:val="28"/>
          <w:szCs w:val="28"/>
        </w:rPr>
      </w:pPr>
      <w:r w:rsidRPr="007C3F5B">
        <w:rPr>
          <w:rFonts w:ascii="Times New Roman" w:hAnsi="Times New Roman" w:cs="Times New Roman"/>
          <w:spacing w:val="-4"/>
          <w:sz w:val="28"/>
          <w:szCs w:val="28"/>
        </w:rPr>
        <w:t>Ибрагимов В.Б. Федеральный закон «Об особо охраняемых природных территориях» и Закон Российской Федерации «О недрах»: проблема согласования эколого-правовых норм // Экологическое право. 2015. № 1. С. 33-40.</w:t>
      </w:r>
    </w:p>
    <w:p w:rsidR="005B37A4" w:rsidRPr="002D2212"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r w:rsidRPr="002D2212">
        <w:rPr>
          <w:rFonts w:ascii="Times New Roman" w:hAnsi="Times New Roman" w:cs="Times New Roman"/>
          <w:sz w:val="28"/>
          <w:szCs w:val="28"/>
        </w:rPr>
        <w:lastRenderedPageBreak/>
        <w:t xml:space="preserve">Лунева Е.В. Организация </w:t>
      </w:r>
      <w:proofErr w:type="spellStart"/>
      <w:r w:rsidRPr="002D2212">
        <w:rPr>
          <w:rFonts w:ascii="Times New Roman" w:hAnsi="Times New Roman" w:cs="Times New Roman"/>
          <w:sz w:val="28"/>
          <w:szCs w:val="28"/>
        </w:rPr>
        <w:t>геопарков</w:t>
      </w:r>
      <w:proofErr w:type="spellEnd"/>
      <w:r w:rsidRPr="002D2212">
        <w:rPr>
          <w:rFonts w:ascii="Times New Roman" w:hAnsi="Times New Roman" w:cs="Times New Roman"/>
          <w:sz w:val="28"/>
          <w:szCs w:val="28"/>
        </w:rPr>
        <w:t xml:space="preserve"> в России и особенности их правового режима // </w:t>
      </w:r>
      <w:r w:rsidRPr="002D2212">
        <w:rPr>
          <w:rFonts w:ascii="Times New Roman" w:hAnsi="Times New Roman" w:cs="Times New Roman"/>
          <w:sz w:val="28"/>
          <w:szCs w:val="28"/>
          <w:lang w:val="en-US"/>
        </w:rPr>
        <w:t>Lex</w:t>
      </w:r>
      <w:r w:rsidRPr="002D2212">
        <w:rPr>
          <w:rFonts w:ascii="Times New Roman" w:hAnsi="Times New Roman" w:cs="Times New Roman"/>
          <w:sz w:val="28"/>
          <w:szCs w:val="28"/>
        </w:rPr>
        <w:t xml:space="preserve"> </w:t>
      </w:r>
      <w:proofErr w:type="spellStart"/>
      <w:r w:rsidRPr="002D2212">
        <w:rPr>
          <w:rFonts w:ascii="Times New Roman" w:hAnsi="Times New Roman" w:cs="Times New Roman"/>
          <w:sz w:val="28"/>
          <w:szCs w:val="28"/>
          <w:lang w:val="en-US"/>
        </w:rPr>
        <w:t>russica</w:t>
      </w:r>
      <w:proofErr w:type="spellEnd"/>
      <w:r w:rsidRPr="002D2212">
        <w:rPr>
          <w:rFonts w:ascii="Times New Roman" w:hAnsi="Times New Roman" w:cs="Times New Roman"/>
          <w:sz w:val="28"/>
          <w:szCs w:val="28"/>
        </w:rPr>
        <w:t>. 2021. Т. 74. № 9. С. 32-43.</w:t>
      </w:r>
    </w:p>
    <w:p w:rsidR="005B37A4" w:rsidRDefault="005B37A4" w:rsidP="0091130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proofErr w:type="spellStart"/>
      <w:r w:rsidRPr="002D2212">
        <w:rPr>
          <w:rFonts w:ascii="Times New Roman" w:hAnsi="Times New Roman" w:cs="Times New Roman"/>
          <w:sz w:val="28"/>
          <w:szCs w:val="28"/>
        </w:rPr>
        <w:t>Шагапова</w:t>
      </w:r>
      <w:proofErr w:type="spellEnd"/>
      <w:r w:rsidRPr="002D2212">
        <w:rPr>
          <w:rFonts w:ascii="Times New Roman" w:hAnsi="Times New Roman" w:cs="Times New Roman"/>
          <w:sz w:val="28"/>
          <w:szCs w:val="28"/>
        </w:rPr>
        <w:t xml:space="preserve"> Р.А. Территориальное зонирование как инструмент правового режима </w:t>
      </w:r>
      <w:proofErr w:type="spellStart"/>
      <w:r w:rsidRPr="002D2212">
        <w:rPr>
          <w:rFonts w:ascii="Times New Roman" w:hAnsi="Times New Roman" w:cs="Times New Roman"/>
          <w:sz w:val="28"/>
          <w:szCs w:val="28"/>
        </w:rPr>
        <w:t>геопарков</w:t>
      </w:r>
      <w:proofErr w:type="spellEnd"/>
      <w:r w:rsidRPr="002D2212">
        <w:rPr>
          <w:rFonts w:ascii="Times New Roman" w:hAnsi="Times New Roman" w:cs="Times New Roman"/>
          <w:sz w:val="28"/>
          <w:szCs w:val="28"/>
        </w:rPr>
        <w:t xml:space="preserve"> // Экологическое право. 2021. № 4. С. 3-7.</w:t>
      </w:r>
    </w:p>
    <w:p w:rsidR="002D2212" w:rsidRPr="00911308" w:rsidRDefault="00911308" w:rsidP="00911308">
      <w:pPr>
        <w:pStyle w:val="ab"/>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Briggs A., Newsome D.</w:t>
      </w:r>
      <w:r w:rsidRPr="00911308">
        <w:rPr>
          <w:rFonts w:ascii="Times New Roman" w:hAnsi="Times New Roman" w:cs="Times New Roman"/>
          <w:sz w:val="28"/>
          <w:szCs w:val="28"/>
          <w:lang w:val="en-US"/>
        </w:rPr>
        <w:t xml:space="preserve"> and Dowling R.</w:t>
      </w:r>
      <w:r w:rsidR="002D2212" w:rsidRPr="002D2212">
        <w:rPr>
          <w:rFonts w:ascii="Times New Roman" w:hAnsi="Times New Roman" w:cs="Times New Roman"/>
          <w:sz w:val="28"/>
          <w:szCs w:val="28"/>
          <w:lang w:val="en-US"/>
        </w:rPr>
        <w:t xml:space="preserve"> A proposed governance model for the adoption of </w:t>
      </w:r>
      <w:proofErr w:type="spellStart"/>
      <w:r w:rsidR="002D2212" w:rsidRPr="002D2212">
        <w:rPr>
          <w:rFonts w:ascii="Times New Roman" w:hAnsi="Times New Roman" w:cs="Times New Roman"/>
          <w:sz w:val="28"/>
          <w:szCs w:val="28"/>
          <w:lang w:val="en-US"/>
        </w:rPr>
        <w:t>geoparks</w:t>
      </w:r>
      <w:proofErr w:type="spellEnd"/>
      <w:r w:rsidR="002D2212" w:rsidRPr="002D2212">
        <w:rPr>
          <w:rFonts w:ascii="Times New Roman" w:hAnsi="Times New Roman" w:cs="Times New Roman"/>
          <w:sz w:val="28"/>
          <w:szCs w:val="28"/>
          <w:lang w:val="en-US"/>
        </w:rPr>
        <w:t xml:space="preserve"> in Australia // International Journal of </w:t>
      </w:r>
      <w:proofErr w:type="spellStart"/>
      <w:r w:rsidR="002D2212" w:rsidRPr="002D2212">
        <w:rPr>
          <w:rFonts w:ascii="Times New Roman" w:hAnsi="Times New Roman" w:cs="Times New Roman"/>
          <w:sz w:val="28"/>
          <w:szCs w:val="28"/>
          <w:lang w:val="en-US"/>
        </w:rPr>
        <w:t>Geoheritage</w:t>
      </w:r>
      <w:proofErr w:type="spellEnd"/>
      <w:r w:rsidR="002D2212" w:rsidRPr="002D2212">
        <w:rPr>
          <w:rFonts w:ascii="Times New Roman" w:hAnsi="Times New Roman" w:cs="Times New Roman"/>
          <w:sz w:val="28"/>
          <w:szCs w:val="28"/>
          <w:lang w:val="en-US"/>
        </w:rPr>
        <w:t xml:space="preserve"> and Parks. 2021. P</w:t>
      </w:r>
      <w:r w:rsidR="002D2212" w:rsidRPr="002D2212">
        <w:rPr>
          <w:rFonts w:ascii="Times New Roman" w:hAnsi="Times New Roman" w:cs="Times New Roman"/>
          <w:sz w:val="28"/>
          <w:szCs w:val="28"/>
        </w:rPr>
        <w:t>р</w:t>
      </w:r>
      <w:r w:rsidR="002D2212" w:rsidRPr="002D2212">
        <w:rPr>
          <w:rFonts w:ascii="Times New Roman" w:hAnsi="Times New Roman" w:cs="Times New Roman"/>
          <w:sz w:val="28"/>
          <w:szCs w:val="28"/>
          <w:lang w:val="en-US"/>
        </w:rPr>
        <w:t>. 1-13. DOI: 10.1016/j.ijgeop.2021.12.001.</w:t>
      </w:r>
    </w:p>
    <w:p w:rsidR="005B37A4" w:rsidRPr="002D2212" w:rsidRDefault="005B37A4" w:rsidP="0091130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t>Cai</w:t>
      </w:r>
      <w:proofErr w:type="spellEnd"/>
      <w:r w:rsidRPr="002D2212">
        <w:rPr>
          <w:rFonts w:ascii="Times New Roman" w:hAnsi="Times New Roman" w:cs="Times New Roman"/>
          <w:sz w:val="28"/>
          <w:szCs w:val="28"/>
          <w:lang w:val="en-US"/>
        </w:rPr>
        <w:t xml:space="preserve"> Y. et al. Characteristics of </w:t>
      </w:r>
      <w:proofErr w:type="spellStart"/>
      <w:r w:rsidRPr="002D2212">
        <w:rPr>
          <w:rFonts w:ascii="Times New Roman" w:hAnsi="Times New Roman" w:cs="Times New Roman"/>
          <w:sz w:val="28"/>
          <w:szCs w:val="28"/>
          <w:lang w:val="en-US"/>
        </w:rPr>
        <w:t>geoparks</w:t>
      </w:r>
      <w:proofErr w:type="spellEnd"/>
      <w:r w:rsidRPr="002D2212">
        <w:rPr>
          <w:rFonts w:ascii="Times New Roman" w:hAnsi="Times New Roman" w:cs="Times New Roman"/>
          <w:sz w:val="28"/>
          <w:szCs w:val="28"/>
          <w:lang w:val="en-US"/>
        </w:rPr>
        <w:t xml:space="preserve"> in China and Japan: similarities and differences // </w:t>
      </w:r>
      <w:proofErr w:type="spellStart"/>
      <w:r w:rsidRPr="002D2212">
        <w:rPr>
          <w:rFonts w:ascii="Times New Roman" w:hAnsi="Times New Roman" w:cs="Times New Roman"/>
          <w:sz w:val="28"/>
          <w:szCs w:val="28"/>
          <w:lang w:val="en-US"/>
        </w:rPr>
        <w:t>Geoheritage</w:t>
      </w:r>
      <w:proofErr w:type="spellEnd"/>
      <w:r w:rsidRPr="002D2212">
        <w:rPr>
          <w:rFonts w:ascii="Times New Roman" w:hAnsi="Times New Roman" w:cs="Times New Roman"/>
          <w:sz w:val="28"/>
          <w:szCs w:val="28"/>
          <w:lang w:val="en-US"/>
        </w:rPr>
        <w:t>. 2021. Т. 13. №. 4. P</w:t>
      </w:r>
      <w:r w:rsidR="00F261AC" w:rsidRPr="002D2212">
        <w:rPr>
          <w:rFonts w:ascii="Times New Roman" w:hAnsi="Times New Roman" w:cs="Times New Roman"/>
          <w:sz w:val="28"/>
          <w:szCs w:val="28"/>
          <w:lang w:val="en-US"/>
        </w:rPr>
        <w:t>p</w:t>
      </w:r>
      <w:r w:rsidRPr="002D2212">
        <w:rPr>
          <w:rFonts w:ascii="Times New Roman" w:hAnsi="Times New Roman" w:cs="Times New Roman"/>
          <w:sz w:val="28"/>
          <w:szCs w:val="28"/>
          <w:lang w:val="en-US"/>
        </w:rPr>
        <w:t>. 1-17. DOI: 10.1007/s12371-021-00628-x.</w:t>
      </w:r>
    </w:p>
    <w:p w:rsidR="005B37A4" w:rsidRPr="001764AD"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pacing w:val="-4"/>
          <w:sz w:val="28"/>
          <w:szCs w:val="28"/>
        </w:rPr>
      </w:pPr>
      <w:r w:rsidRPr="001764AD">
        <w:rPr>
          <w:rFonts w:ascii="Times New Roman" w:hAnsi="Times New Roman" w:cs="Times New Roman"/>
          <w:spacing w:val="-4"/>
          <w:sz w:val="28"/>
          <w:szCs w:val="28"/>
          <w:lang w:val="en-US"/>
        </w:rPr>
        <w:t xml:space="preserve">Han J. et al. From </w:t>
      </w:r>
      <w:proofErr w:type="spellStart"/>
      <w:r w:rsidRPr="001764AD">
        <w:rPr>
          <w:rFonts w:ascii="Times New Roman" w:hAnsi="Times New Roman" w:cs="Times New Roman"/>
          <w:spacing w:val="-4"/>
          <w:sz w:val="28"/>
          <w:szCs w:val="28"/>
          <w:lang w:val="en-US"/>
        </w:rPr>
        <w:t>geopark</w:t>
      </w:r>
      <w:proofErr w:type="spellEnd"/>
      <w:r w:rsidRPr="001764AD">
        <w:rPr>
          <w:rFonts w:ascii="Times New Roman" w:hAnsi="Times New Roman" w:cs="Times New Roman"/>
          <w:spacing w:val="-4"/>
          <w:sz w:val="28"/>
          <w:szCs w:val="28"/>
          <w:lang w:val="en-US"/>
        </w:rPr>
        <w:t xml:space="preserve"> to sustainable development: Heritage conservation and </w:t>
      </w:r>
      <w:proofErr w:type="spellStart"/>
      <w:r w:rsidRPr="001764AD">
        <w:rPr>
          <w:rFonts w:ascii="Times New Roman" w:hAnsi="Times New Roman" w:cs="Times New Roman"/>
          <w:spacing w:val="-4"/>
          <w:sz w:val="28"/>
          <w:szCs w:val="28"/>
          <w:lang w:val="en-US"/>
        </w:rPr>
        <w:t>geotourism</w:t>
      </w:r>
      <w:proofErr w:type="spellEnd"/>
      <w:r w:rsidRPr="001764AD">
        <w:rPr>
          <w:rFonts w:ascii="Times New Roman" w:hAnsi="Times New Roman" w:cs="Times New Roman"/>
          <w:spacing w:val="-4"/>
          <w:sz w:val="28"/>
          <w:szCs w:val="28"/>
          <w:lang w:val="en-US"/>
        </w:rPr>
        <w:t xml:space="preserve"> promotion in the Huangshan UNESCO Global </w:t>
      </w:r>
      <w:proofErr w:type="spellStart"/>
      <w:r w:rsidRPr="001764AD">
        <w:rPr>
          <w:rFonts w:ascii="Times New Roman" w:hAnsi="Times New Roman" w:cs="Times New Roman"/>
          <w:spacing w:val="-4"/>
          <w:sz w:val="28"/>
          <w:szCs w:val="28"/>
          <w:lang w:val="en-US"/>
        </w:rPr>
        <w:t>Geopark</w:t>
      </w:r>
      <w:proofErr w:type="spellEnd"/>
      <w:r w:rsidRPr="001764AD">
        <w:rPr>
          <w:rFonts w:ascii="Times New Roman" w:hAnsi="Times New Roman" w:cs="Times New Roman"/>
          <w:spacing w:val="-4"/>
          <w:sz w:val="28"/>
          <w:szCs w:val="28"/>
          <w:lang w:val="en-US"/>
        </w:rPr>
        <w:t xml:space="preserve"> (China) // </w:t>
      </w:r>
      <w:proofErr w:type="spellStart"/>
      <w:r w:rsidRPr="001764AD">
        <w:rPr>
          <w:rFonts w:ascii="Times New Roman" w:hAnsi="Times New Roman" w:cs="Times New Roman"/>
          <w:spacing w:val="-4"/>
          <w:sz w:val="28"/>
          <w:szCs w:val="28"/>
          <w:lang w:val="en-US"/>
        </w:rPr>
        <w:t>Geoheritage</w:t>
      </w:r>
      <w:proofErr w:type="spellEnd"/>
      <w:r w:rsidRPr="001764AD">
        <w:rPr>
          <w:rFonts w:ascii="Times New Roman" w:hAnsi="Times New Roman" w:cs="Times New Roman"/>
          <w:spacing w:val="-4"/>
          <w:sz w:val="28"/>
          <w:szCs w:val="28"/>
          <w:lang w:val="en-US"/>
        </w:rPr>
        <w:t xml:space="preserve">. 2018. </w:t>
      </w:r>
      <w:r w:rsidRPr="001764AD">
        <w:rPr>
          <w:rFonts w:ascii="Times New Roman" w:hAnsi="Times New Roman" w:cs="Times New Roman"/>
          <w:spacing w:val="-4"/>
          <w:sz w:val="28"/>
          <w:szCs w:val="28"/>
        </w:rPr>
        <w:t>Т</w:t>
      </w:r>
      <w:r w:rsidRPr="001764AD">
        <w:rPr>
          <w:rFonts w:ascii="Times New Roman" w:hAnsi="Times New Roman" w:cs="Times New Roman"/>
          <w:spacing w:val="-4"/>
          <w:sz w:val="28"/>
          <w:szCs w:val="28"/>
          <w:lang w:val="en-US"/>
        </w:rPr>
        <w:t>. 10. №. 1. P</w:t>
      </w:r>
      <w:r w:rsidR="00F261AC" w:rsidRPr="001764AD">
        <w:rPr>
          <w:rFonts w:ascii="Times New Roman" w:hAnsi="Times New Roman" w:cs="Times New Roman"/>
          <w:spacing w:val="-4"/>
          <w:sz w:val="28"/>
          <w:szCs w:val="28"/>
          <w:lang w:val="en-US"/>
        </w:rPr>
        <w:t>p</w:t>
      </w:r>
      <w:r w:rsidRPr="001764AD">
        <w:rPr>
          <w:rFonts w:ascii="Times New Roman" w:hAnsi="Times New Roman" w:cs="Times New Roman"/>
          <w:spacing w:val="-4"/>
          <w:sz w:val="28"/>
          <w:szCs w:val="28"/>
          <w:lang w:val="en-US"/>
        </w:rPr>
        <w:t>. 79-91. DOI: 10.1007/s12371-017-0227-2.</w:t>
      </w:r>
    </w:p>
    <w:p w:rsidR="002D2212" w:rsidRPr="002D2212" w:rsidRDefault="002D2212"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2D2212">
        <w:rPr>
          <w:rFonts w:ascii="Times New Roman" w:hAnsi="Times New Roman" w:cs="Times New Roman"/>
          <w:sz w:val="28"/>
          <w:szCs w:val="28"/>
          <w:lang w:val="en-US"/>
        </w:rPr>
        <w:t>Jia</w:t>
      </w:r>
      <w:proofErr w:type="spellEnd"/>
      <w:r w:rsidRPr="002D2212">
        <w:rPr>
          <w:rFonts w:ascii="Times New Roman" w:hAnsi="Times New Roman" w:cs="Times New Roman"/>
          <w:sz w:val="28"/>
          <w:szCs w:val="28"/>
          <w:lang w:val="en-US"/>
        </w:rPr>
        <w:t xml:space="preserve"> Z. et al. </w:t>
      </w:r>
      <w:proofErr w:type="spellStart"/>
      <w:r w:rsidRPr="002D2212">
        <w:rPr>
          <w:rFonts w:ascii="Times New Roman" w:hAnsi="Times New Roman" w:cs="Times New Roman"/>
          <w:sz w:val="28"/>
          <w:szCs w:val="28"/>
          <w:lang w:val="en-US"/>
        </w:rPr>
        <w:t>Geoheritage</w:t>
      </w:r>
      <w:proofErr w:type="spellEnd"/>
      <w:r w:rsidRPr="002D2212">
        <w:rPr>
          <w:rFonts w:ascii="Times New Roman" w:hAnsi="Times New Roman" w:cs="Times New Roman"/>
          <w:sz w:val="28"/>
          <w:szCs w:val="28"/>
          <w:lang w:val="en-US"/>
        </w:rPr>
        <w:t xml:space="preserve"> Classification and Assessment in </w:t>
      </w:r>
      <w:proofErr w:type="spellStart"/>
      <w:r w:rsidRPr="002D2212">
        <w:rPr>
          <w:rFonts w:ascii="Times New Roman" w:hAnsi="Times New Roman" w:cs="Times New Roman"/>
          <w:sz w:val="28"/>
          <w:szCs w:val="28"/>
          <w:lang w:val="en-US"/>
        </w:rPr>
        <w:t>Longyan</w:t>
      </w:r>
      <w:proofErr w:type="spellEnd"/>
      <w:r w:rsidRPr="002D2212">
        <w:rPr>
          <w:rFonts w:ascii="Times New Roman" w:hAnsi="Times New Roman" w:cs="Times New Roman"/>
          <w:sz w:val="28"/>
          <w:szCs w:val="28"/>
          <w:lang w:val="en-US"/>
        </w:rPr>
        <w:t xml:space="preserve"> Aspiring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(China) // </w:t>
      </w:r>
      <w:proofErr w:type="spellStart"/>
      <w:r w:rsidRPr="002D2212">
        <w:rPr>
          <w:rFonts w:ascii="Times New Roman" w:hAnsi="Times New Roman" w:cs="Times New Roman"/>
          <w:sz w:val="28"/>
          <w:szCs w:val="28"/>
          <w:lang w:val="en-US"/>
        </w:rPr>
        <w:t>Geoheritage</w:t>
      </w:r>
      <w:proofErr w:type="spellEnd"/>
      <w:r w:rsidRPr="002D2212">
        <w:rPr>
          <w:rFonts w:ascii="Times New Roman" w:hAnsi="Times New Roman" w:cs="Times New Roman"/>
          <w:sz w:val="28"/>
          <w:szCs w:val="28"/>
          <w:lang w:val="en-US"/>
        </w:rPr>
        <w:t xml:space="preserve">. 2022. </w:t>
      </w:r>
      <w:r w:rsidRPr="002D2212">
        <w:rPr>
          <w:rFonts w:ascii="Times New Roman" w:hAnsi="Times New Roman" w:cs="Times New Roman"/>
          <w:sz w:val="28"/>
          <w:szCs w:val="28"/>
        </w:rPr>
        <w:t>Т</w:t>
      </w:r>
      <w:r w:rsidRPr="002D2212">
        <w:rPr>
          <w:rFonts w:ascii="Times New Roman" w:hAnsi="Times New Roman" w:cs="Times New Roman"/>
          <w:sz w:val="28"/>
          <w:szCs w:val="28"/>
          <w:lang w:val="en-US"/>
        </w:rPr>
        <w:t>. 14. №. 1. P</w:t>
      </w:r>
      <w:r w:rsidRPr="002D2212">
        <w:rPr>
          <w:rFonts w:ascii="Times New Roman" w:hAnsi="Times New Roman" w:cs="Times New Roman"/>
          <w:sz w:val="28"/>
          <w:szCs w:val="28"/>
        </w:rPr>
        <w:t>р</w:t>
      </w:r>
      <w:r w:rsidRPr="002D2212">
        <w:rPr>
          <w:rFonts w:ascii="Times New Roman" w:hAnsi="Times New Roman" w:cs="Times New Roman"/>
          <w:sz w:val="28"/>
          <w:szCs w:val="28"/>
          <w:lang w:val="en-US"/>
        </w:rPr>
        <w:t>. 1-12. DOI: 10.1007/s12371-022-00653-4.</w:t>
      </w:r>
    </w:p>
    <w:p w:rsidR="005B37A4" w:rsidRPr="002D2212"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2D2212">
        <w:rPr>
          <w:rFonts w:ascii="Times New Roman" w:hAnsi="Times New Roman" w:cs="Times New Roman"/>
          <w:sz w:val="28"/>
          <w:szCs w:val="28"/>
          <w:lang w:val="en-US"/>
        </w:rPr>
        <w:t>Lukáč</w:t>
      </w:r>
      <w:proofErr w:type="spellEnd"/>
      <w:r w:rsidRPr="002D2212">
        <w:rPr>
          <w:rFonts w:ascii="Times New Roman" w:hAnsi="Times New Roman" w:cs="Times New Roman"/>
          <w:sz w:val="28"/>
          <w:szCs w:val="28"/>
          <w:lang w:val="en-US"/>
        </w:rPr>
        <w:t xml:space="preserve"> M., </w:t>
      </w:r>
      <w:proofErr w:type="spellStart"/>
      <w:r w:rsidRPr="002D2212">
        <w:rPr>
          <w:rFonts w:ascii="Times New Roman" w:hAnsi="Times New Roman" w:cs="Times New Roman"/>
          <w:sz w:val="28"/>
          <w:szCs w:val="28"/>
          <w:lang w:val="en-US"/>
        </w:rPr>
        <w:t>Štrba</w:t>
      </w:r>
      <w:proofErr w:type="spellEnd"/>
      <w:r w:rsidRPr="002D2212">
        <w:rPr>
          <w:rFonts w:ascii="Times New Roman" w:hAnsi="Times New Roman" w:cs="Times New Roman"/>
          <w:sz w:val="28"/>
          <w:szCs w:val="28"/>
          <w:lang w:val="en-US"/>
        </w:rPr>
        <w:t xml:space="preserve"> L., </w:t>
      </w:r>
      <w:proofErr w:type="spellStart"/>
      <w:r w:rsidRPr="002D2212">
        <w:rPr>
          <w:rFonts w:ascii="Times New Roman" w:hAnsi="Times New Roman" w:cs="Times New Roman"/>
          <w:sz w:val="28"/>
          <w:szCs w:val="28"/>
          <w:lang w:val="en-US"/>
        </w:rPr>
        <w:t>Černega</w:t>
      </w:r>
      <w:proofErr w:type="spellEnd"/>
      <w:r w:rsidRPr="002D2212">
        <w:rPr>
          <w:rFonts w:ascii="Times New Roman" w:hAnsi="Times New Roman" w:cs="Times New Roman"/>
          <w:sz w:val="28"/>
          <w:szCs w:val="28"/>
          <w:lang w:val="en-US"/>
        </w:rPr>
        <w:t xml:space="preserve"> A., </w:t>
      </w:r>
      <w:proofErr w:type="spellStart"/>
      <w:r w:rsidRPr="002D2212">
        <w:rPr>
          <w:rFonts w:ascii="Times New Roman" w:hAnsi="Times New Roman" w:cs="Times New Roman"/>
          <w:sz w:val="28"/>
          <w:szCs w:val="28"/>
          <w:lang w:val="en-US"/>
        </w:rPr>
        <w:t>Khouri</w:t>
      </w:r>
      <w:proofErr w:type="spellEnd"/>
      <w:r w:rsidRPr="002D2212">
        <w:rPr>
          <w:rFonts w:ascii="Times New Roman" w:hAnsi="Times New Roman" w:cs="Times New Roman"/>
          <w:sz w:val="28"/>
          <w:szCs w:val="28"/>
          <w:lang w:val="en-US"/>
        </w:rPr>
        <w:t xml:space="preserve"> S. Recent State Policy and Its Impact on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Establishment and Operation in Slovakia // Land. 2021. 10(10). 1069. </w:t>
      </w:r>
      <w:proofErr w:type="spellStart"/>
      <w:r w:rsidRPr="002D2212">
        <w:rPr>
          <w:rFonts w:ascii="Times New Roman" w:hAnsi="Times New Roman" w:cs="Times New Roman"/>
          <w:sz w:val="28"/>
          <w:szCs w:val="28"/>
        </w:rPr>
        <w:t>Рр</w:t>
      </w:r>
      <w:proofErr w:type="spellEnd"/>
      <w:r w:rsidRPr="002D2212">
        <w:rPr>
          <w:rFonts w:ascii="Times New Roman" w:hAnsi="Times New Roman" w:cs="Times New Roman"/>
          <w:sz w:val="28"/>
          <w:szCs w:val="28"/>
          <w:lang w:val="en-US"/>
        </w:rPr>
        <w:t>. 1-17. DOI: 10.3390/land10101069.</w:t>
      </w:r>
    </w:p>
    <w:p w:rsidR="005B37A4" w:rsidRPr="002D2212"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t>Mammadova</w:t>
      </w:r>
      <w:proofErr w:type="spellEnd"/>
      <w:r w:rsidRPr="002D2212">
        <w:rPr>
          <w:rFonts w:ascii="Times New Roman" w:hAnsi="Times New Roman" w:cs="Times New Roman"/>
          <w:sz w:val="28"/>
          <w:szCs w:val="28"/>
          <w:lang w:val="en-US"/>
        </w:rPr>
        <w:t xml:space="preserve"> A. et al. Community Engagement in UNESCO Biosphere Reserves and </w:t>
      </w:r>
      <w:proofErr w:type="spellStart"/>
      <w:r w:rsidRPr="002D2212">
        <w:rPr>
          <w:rFonts w:ascii="Times New Roman" w:hAnsi="Times New Roman" w:cs="Times New Roman"/>
          <w:sz w:val="28"/>
          <w:szCs w:val="28"/>
          <w:lang w:val="en-US"/>
        </w:rPr>
        <w:t>Geoparks</w:t>
      </w:r>
      <w:proofErr w:type="spellEnd"/>
      <w:r w:rsidRPr="002D2212">
        <w:rPr>
          <w:rFonts w:ascii="Times New Roman" w:hAnsi="Times New Roman" w:cs="Times New Roman"/>
          <w:sz w:val="28"/>
          <w:szCs w:val="28"/>
          <w:lang w:val="en-US"/>
        </w:rPr>
        <w:t xml:space="preserve">: Case Studies from Mount </w:t>
      </w:r>
      <w:proofErr w:type="spellStart"/>
      <w:r w:rsidRPr="002D2212">
        <w:rPr>
          <w:rFonts w:ascii="Times New Roman" w:hAnsi="Times New Roman" w:cs="Times New Roman"/>
          <w:sz w:val="28"/>
          <w:szCs w:val="28"/>
          <w:lang w:val="en-US"/>
        </w:rPr>
        <w:t>Hakusan</w:t>
      </w:r>
      <w:proofErr w:type="spellEnd"/>
      <w:r w:rsidRPr="002D2212">
        <w:rPr>
          <w:rFonts w:ascii="Times New Roman" w:hAnsi="Times New Roman" w:cs="Times New Roman"/>
          <w:sz w:val="28"/>
          <w:szCs w:val="28"/>
          <w:lang w:val="en-US"/>
        </w:rPr>
        <w:t xml:space="preserve"> in Japan and Altai in Russia // Land. 2022. </w:t>
      </w:r>
      <w:r w:rsidRPr="002D2212">
        <w:rPr>
          <w:rFonts w:ascii="Times New Roman" w:hAnsi="Times New Roman" w:cs="Times New Roman"/>
          <w:sz w:val="28"/>
          <w:szCs w:val="28"/>
        </w:rPr>
        <w:t xml:space="preserve">Т. 11. №. 2. 227. </w:t>
      </w:r>
      <w:r w:rsidRPr="002D2212">
        <w:rPr>
          <w:rFonts w:ascii="Times New Roman" w:hAnsi="Times New Roman" w:cs="Times New Roman"/>
          <w:sz w:val="28"/>
          <w:szCs w:val="28"/>
          <w:lang w:val="en-US"/>
        </w:rPr>
        <w:t>P</w:t>
      </w:r>
      <w:r w:rsidR="00F261AC" w:rsidRPr="002D2212">
        <w:rPr>
          <w:rFonts w:ascii="Times New Roman" w:hAnsi="Times New Roman" w:cs="Times New Roman"/>
          <w:sz w:val="28"/>
          <w:szCs w:val="28"/>
          <w:lang w:val="en-US"/>
        </w:rPr>
        <w:t>p</w:t>
      </w:r>
      <w:r w:rsidRPr="002D2212">
        <w:rPr>
          <w:rFonts w:ascii="Times New Roman" w:hAnsi="Times New Roman" w:cs="Times New Roman"/>
          <w:sz w:val="28"/>
          <w:szCs w:val="28"/>
        </w:rPr>
        <w:t xml:space="preserve">. 1-16. </w:t>
      </w:r>
      <w:r w:rsidRPr="002D2212">
        <w:rPr>
          <w:rFonts w:ascii="Times New Roman" w:hAnsi="Times New Roman" w:cs="Times New Roman"/>
          <w:sz w:val="28"/>
          <w:szCs w:val="28"/>
          <w:lang w:val="en-US"/>
        </w:rPr>
        <w:t>DOI</w:t>
      </w:r>
      <w:r w:rsidRPr="002D2212">
        <w:rPr>
          <w:rFonts w:ascii="Times New Roman" w:hAnsi="Times New Roman" w:cs="Times New Roman"/>
          <w:sz w:val="28"/>
          <w:szCs w:val="28"/>
        </w:rPr>
        <w:t>: 10.3390/</w:t>
      </w:r>
      <w:r w:rsidRPr="002D2212">
        <w:rPr>
          <w:rFonts w:ascii="Times New Roman" w:hAnsi="Times New Roman" w:cs="Times New Roman"/>
          <w:sz w:val="28"/>
          <w:szCs w:val="28"/>
          <w:lang w:val="en-US"/>
        </w:rPr>
        <w:t>land</w:t>
      </w:r>
      <w:r w:rsidRPr="002D2212">
        <w:rPr>
          <w:rFonts w:ascii="Times New Roman" w:hAnsi="Times New Roman" w:cs="Times New Roman"/>
          <w:sz w:val="28"/>
          <w:szCs w:val="28"/>
        </w:rPr>
        <w:t>11020227.</w:t>
      </w:r>
    </w:p>
    <w:p w:rsidR="005B37A4" w:rsidRPr="002D2212"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t>Nicoud</w:t>
      </w:r>
      <w:proofErr w:type="spellEnd"/>
      <w:r w:rsidRPr="002D2212">
        <w:rPr>
          <w:rFonts w:ascii="Times New Roman" w:hAnsi="Times New Roman" w:cs="Times New Roman"/>
          <w:sz w:val="28"/>
          <w:szCs w:val="28"/>
          <w:lang w:val="en-US"/>
        </w:rPr>
        <w:t xml:space="preserve"> E. et al. </w:t>
      </w:r>
      <w:proofErr w:type="spellStart"/>
      <w:r w:rsidRPr="002D2212">
        <w:rPr>
          <w:rFonts w:ascii="Times New Roman" w:hAnsi="Times New Roman" w:cs="Times New Roman"/>
          <w:sz w:val="28"/>
          <w:szCs w:val="28"/>
          <w:lang w:val="en-US"/>
        </w:rPr>
        <w:t>Géoarchéologie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en</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contexte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karstique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dans</w:t>
      </w:r>
      <w:proofErr w:type="spellEnd"/>
      <w:r w:rsidRPr="002D2212">
        <w:rPr>
          <w:rFonts w:ascii="Times New Roman" w:hAnsi="Times New Roman" w:cs="Times New Roman"/>
          <w:sz w:val="28"/>
          <w:szCs w:val="28"/>
          <w:lang w:val="en-US"/>
        </w:rPr>
        <w:t xml:space="preserve"> la </w:t>
      </w:r>
      <w:proofErr w:type="spellStart"/>
      <w:r w:rsidRPr="002D2212">
        <w:rPr>
          <w:rFonts w:ascii="Times New Roman" w:hAnsi="Times New Roman" w:cs="Times New Roman"/>
          <w:sz w:val="28"/>
          <w:szCs w:val="28"/>
          <w:lang w:val="en-US"/>
        </w:rPr>
        <w:t>Maiella</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Abruzzes</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Italie</w:t>
      </w:r>
      <w:proofErr w:type="spellEnd"/>
      <w:r w:rsidRPr="002D2212">
        <w:rPr>
          <w:rFonts w:ascii="Times New Roman" w:hAnsi="Times New Roman" w:cs="Times New Roman"/>
          <w:sz w:val="28"/>
          <w:szCs w:val="28"/>
          <w:lang w:val="en-US"/>
        </w:rPr>
        <w:t xml:space="preserve">). Prospections à </w:t>
      </w:r>
      <w:proofErr w:type="spellStart"/>
      <w:r w:rsidRPr="002D2212">
        <w:rPr>
          <w:rFonts w:ascii="Times New Roman" w:hAnsi="Times New Roman" w:cs="Times New Roman"/>
          <w:sz w:val="28"/>
          <w:szCs w:val="28"/>
          <w:lang w:val="en-US"/>
        </w:rPr>
        <w:t>visée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géoarchéologique</w:t>
      </w:r>
      <w:proofErr w:type="spellEnd"/>
      <w:r w:rsidRPr="002D2212">
        <w:rPr>
          <w:rFonts w:ascii="Times New Roman" w:hAnsi="Times New Roman" w:cs="Times New Roman"/>
          <w:sz w:val="28"/>
          <w:szCs w:val="28"/>
          <w:lang w:val="en-US"/>
        </w:rPr>
        <w:t xml:space="preserve"> </w:t>
      </w:r>
      <w:proofErr w:type="gramStart"/>
      <w:r w:rsidRPr="002D2212">
        <w:rPr>
          <w:rFonts w:ascii="Times New Roman" w:hAnsi="Times New Roman" w:cs="Times New Roman"/>
          <w:sz w:val="28"/>
          <w:szCs w:val="28"/>
          <w:lang w:val="en-US"/>
        </w:rPr>
        <w:t>et</w:t>
      </w:r>
      <w:proofErr w:type="gramEnd"/>
      <w:r w:rsidRPr="002D2212">
        <w:rPr>
          <w:rFonts w:ascii="Times New Roman" w:hAnsi="Times New Roman" w:cs="Times New Roman"/>
          <w:sz w:val="28"/>
          <w:szCs w:val="28"/>
          <w:lang w:val="en-US"/>
        </w:rPr>
        <w:t xml:space="preserve"> analyses non </w:t>
      </w:r>
      <w:proofErr w:type="spellStart"/>
      <w:r w:rsidRPr="002D2212">
        <w:rPr>
          <w:rFonts w:ascii="Times New Roman" w:hAnsi="Times New Roman" w:cs="Times New Roman"/>
          <w:sz w:val="28"/>
          <w:szCs w:val="28"/>
          <w:lang w:val="en-US"/>
        </w:rPr>
        <w:t>invasives</w:t>
      </w:r>
      <w:proofErr w:type="spellEnd"/>
      <w:r w:rsidRPr="002D2212">
        <w:rPr>
          <w:rFonts w:ascii="Times New Roman" w:hAnsi="Times New Roman" w:cs="Times New Roman"/>
          <w:sz w:val="28"/>
          <w:szCs w:val="28"/>
          <w:lang w:val="en-US"/>
        </w:rPr>
        <w:t xml:space="preserve"> de </w:t>
      </w:r>
      <w:proofErr w:type="spellStart"/>
      <w:r w:rsidRPr="002D2212">
        <w:rPr>
          <w:rFonts w:ascii="Times New Roman" w:hAnsi="Times New Roman" w:cs="Times New Roman"/>
          <w:sz w:val="28"/>
          <w:szCs w:val="28"/>
          <w:lang w:val="en-US"/>
        </w:rPr>
        <w:t>l’art</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rupestre</w:t>
      </w:r>
      <w:proofErr w:type="spellEnd"/>
      <w:r w:rsidRPr="002D2212">
        <w:rPr>
          <w:rFonts w:ascii="Times New Roman" w:hAnsi="Times New Roman" w:cs="Times New Roman"/>
          <w:sz w:val="28"/>
          <w:szCs w:val="28"/>
          <w:lang w:val="en-US"/>
        </w:rPr>
        <w:t xml:space="preserve"> // Bulletin </w:t>
      </w:r>
      <w:proofErr w:type="spellStart"/>
      <w:r w:rsidRPr="002D2212">
        <w:rPr>
          <w:rFonts w:ascii="Times New Roman" w:hAnsi="Times New Roman" w:cs="Times New Roman"/>
          <w:sz w:val="28"/>
          <w:szCs w:val="28"/>
          <w:lang w:val="en-US"/>
        </w:rPr>
        <w:t>archéologique</w:t>
      </w:r>
      <w:proofErr w:type="spellEnd"/>
      <w:r w:rsidRPr="002D2212">
        <w:rPr>
          <w:rFonts w:ascii="Times New Roman" w:hAnsi="Times New Roman" w:cs="Times New Roman"/>
          <w:sz w:val="28"/>
          <w:szCs w:val="28"/>
          <w:lang w:val="en-US"/>
        </w:rPr>
        <w:t xml:space="preserve"> des </w:t>
      </w:r>
      <w:proofErr w:type="spellStart"/>
      <w:r w:rsidRPr="002D2212">
        <w:rPr>
          <w:rFonts w:ascii="Times New Roman" w:hAnsi="Times New Roman" w:cs="Times New Roman"/>
          <w:sz w:val="28"/>
          <w:szCs w:val="28"/>
          <w:lang w:val="en-US"/>
        </w:rPr>
        <w:t>Écoles</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françaises</w:t>
      </w:r>
      <w:proofErr w:type="spellEnd"/>
      <w:r w:rsidRPr="002D2212">
        <w:rPr>
          <w:rFonts w:ascii="Times New Roman" w:hAnsi="Times New Roman" w:cs="Times New Roman"/>
          <w:sz w:val="28"/>
          <w:szCs w:val="28"/>
          <w:lang w:val="en-US"/>
        </w:rPr>
        <w:t xml:space="preserve"> à </w:t>
      </w:r>
      <w:proofErr w:type="spellStart"/>
      <w:r w:rsidRPr="002D2212">
        <w:rPr>
          <w:rFonts w:ascii="Times New Roman" w:hAnsi="Times New Roman" w:cs="Times New Roman"/>
          <w:sz w:val="28"/>
          <w:szCs w:val="28"/>
          <w:lang w:val="en-US"/>
        </w:rPr>
        <w:t>l’étranger</w:t>
      </w:r>
      <w:proofErr w:type="spellEnd"/>
      <w:r w:rsidRPr="002D2212">
        <w:rPr>
          <w:rFonts w:ascii="Times New Roman" w:hAnsi="Times New Roman" w:cs="Times New Roman"/>
          <w:sz w:val="28"/>
          <w:szCs w:val="28"/>
          <w:lang w:val="en-US"/>
        </w:rPr>
        <w:t>. 2022. Pp. 1-20. DOI: 10.4000/baefe.4881.</w:t>
      </w:r>
    </w:p>
    <w:p w:rsidR="002D2212" w:rsidRPr="002D2212" w:rsidRDefault="002D2212"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2D2212">
        <w:rPr>
          <w:rFonts w:ascii="Times New Roman" w:hAnsi="Times New Roman" w:cs="Times New Roman"/>
          <w:sz w:val="28"/>
          <w:szCs w:val="28"/>
          <w:lang w:val="en-US"/>
        </w:rPr>
        <w:t>Nikolova</w:t>
      </w:r>
      <w:proofErr w:type="spellEnd"/>
      <w:r w:rsidRPr="002D2212">
        <w:rPr>
          <w:rFonts w:ascii="Times New Roman" w:hAnsi="Times New Roman" w:cs="Times New Roman"/>
          <w:sz w:val="28"/>
          <w:szCs w:val="28"/>
          <w:lang w:val="en-US"/>
        </w:rPr>
        <w:t xml:space="preserve"> V., </w:t>
      </w:r>
      <w:proofErr w:type="spellStart"/>
      <w:r w:rsidRPr="002D2212">
        <w:rPr>
          <w:rFonts w:ascii="Times New Roman" w:hAnsi="Times New Roman" w:cs="Times New Roman"/>
          <w:sz w:val="28"/>
          <w:szCs w:val="28"/>
          <w:lang w:val="en-US"/>
        </w:rPr>
        <w:t>Sinnyovsky</w:t>
      </w:r>
      <w:proofErr w:type="spellEnd"/>
      <w:r w:rsidRPr="002D2212">
        <w:rPr>
          <w:rFonts w:ascii="Times New Roman" w:hAnsi="Times New Roman" w:cs="Times New Roman"/>
          <w:sz w:val="28"/>
          <w:szCs w:val="28"/>
          <w:lang w:val="en-US"/>
        </w:rPr>
        <w:t xml:space="preserve"> D. </w:t>
      </w:r>
      <w:proofErr w:type="spellStart"/>
      <w:r w:rsidRPr="002D2212">
        <w:rPr>
          <w:rFonts w:ascii="Times New Roman" w:hAnsi="Times New Roman" w:cs="Times New Roman"/>
          <w:sz w:val="28"/>
          <w:szCs w:val="28"/>
          <w:lang w:val="en-US"/>
        </w:rPr>
        <w:t>Geoparks</w:t>
      </w:r>
      <w:proofErr w:type="spellEnd"/>
      <w:r w:rsidRPr="002D2212">
        <w:rPr>
          <w:rFonts w:ascii="Times New Roman" w:hAnsi="Times New Roman" w:cs="Times New Roman"/>
          <w:sz w:val="28"/>
          <w:szCs w:val="28"/>
          <w:lang w:val="en-US"/>
        </w:rPr>
        <w:t xml:space="preserve"> in the legal framework of the EU countries //Tourism management perspectives. 2019. Т. 29. </w:t>
      </w:r>
      <w:proofErr w:type="spellStart"/>
      <w:r w:rsidRPr="002D2212">
        <w:rPr>
          <w:rFonts w:ascii="Times New Roman" w:hAnsi="Times New Roman" w:cs="Times New Roman"/>
          <w:sz w:val="28"/>
          <w:szCs w:val="28"/>
          <w:lang w:val="en-US"/>
        </w:rPr>
        <w:t>Pр</w:t>
      </w:r>
      <w:proofErr w:type="spellEnd"/>
      <w:r w:rsidRPr="002D2212">
        <w:rPr>
          <w:rFonts w:ascii="Times New Roman" w:hAnsi="Times New Roman" w:cs="Times New Roman"/>
          <w:sz w:val="28"/>
          <w:szCs w:val="28"/>
          <w:lang w:val="en-US"/>
        </w:rPr>
        <w:t>. 141-147. DOI: 10.1016/j.tmp.2018.11.007.</w:t>
      </w:r>
    </w:p>
    <w:p w:rsidR="005B37A4" w:rsidRPr="002D2212"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lastRenderedPageBreak/>
        <w:t>Perotti</w:t>
      </w:r>
      <w:proofErr w:type="spellEnd"/>
      <w:r w:rsidRPr="002D2212">
        <w:rPr>
          <w:rFonts w:ascii="Times New Roman" w:hAnsi="Times New Roman" w:cs="Times New Roman"/>
          <w:sz w:val="28"/>
          <w:szCs w:val="28"/>
          <w:lang w:val="en-US"/>
        </w:rPr>
        <w:t xml:space="preserve"> L. et al. Fieldtrips and virtual tours as </w:t>
      </w:r>
      <w:proofErr w:type="spellStart"/>
      <w:r w:rsidRPr="002D2212">
        <w:rPr>
          <w:rFonts w:ascii="Times New Roman" w:hAnsi="Times New Roman" w:cs="Times New Roman"/>
          <w:sz w:val="28"/>
          <w:szCs w:val="28"/>
          <w:lang w:val="en-US"/>
        </w:rPr>
        <w:t>geotourism</w:t>
      </w:r>
      <w:proofErr w:type="spellEnd"/>
      <w:r w:rsidRPr="002D2212">
        <w:rPr>
          <w:rFonts w:ascii="Times New Roman" w:hAnsi="Times New Roman" w:cs="Times New Roman"/>
          <w:sz w:val="28"/>
          <w:szCs w:val="28"/>
          <w:lang w:val="en-US"/>
        </w:rPr>
        <w:t xml:space="preserve"> resources: examples from the </w:t>
      </w:r>
      <w:proofErr w:type="spellStart"/>
      <w:r w:rsidRPr="002D2212">
        <w:rPr>
          <w:rFonts w:ascii="Times New Roman" w:hAnsi="Times New Roman" w:cs="Times New Roman"/>
          <w:sz w:val="28"/>
          <w:szCs w:val="28"/>
          <w:lang w:val="en-US"/>
        </w:rPr>
        <w:t>Sesia</w:t>
      </w:r>
      <w:proofErr w:type="spellEnd"/>
      <w:r w:rsidRPr="002D2212">
        <w:rPr>
          <w:rFonts w:ascii="Times New Roman" w:hAnsi="Times New Roman" w:cs="Times New Roman"/>
          <w:sz w:val="28"/>
          <w:szCs w:val="28"/>
          <w:lang w:val="en-US"/>
        </w:rPr>
        <w:t xml:space="preserve"> Val Grande UNESCO Global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(NW Italy) // Resources. 2020. </w:t>
      </w:r>
      <w:r w:rsidRPr="002D2212">
        <w:rPr>
          <w:rFonts w:ascii="Times New Roman" w:hAnsi="Times New Roman" w:cs="Times New Roman"/>
          <w:sz w:val="28"/>
          <w:szCs w:val="28"/>
        </w:rPr>
        <w:t>Т</w:t>
      </w:r>
      <w:r w:rsidRPr="002D2212">
        <w:rPr>
          <w:rFonts w:ascii="Times New Roman" w:hAnsi="Times New Roman" w:cs="Times New Roman"/>
          <w:sz w:val="28"/>
          <w:szCs w:val="28"/>
          <w:lang w:val="en-US"/>
        </w:rPr>
        <w:t>. 9. №. 6, 63. Pp. 1-34. DOI: 10.3390/resources9060063</w:t>
      </w:r>
      <w:r w:rsidRPr="002D2212">
        <w:rPr>
          <w:rFonts w:ascii="Times New Roman" w:hAnsi="Times New Roman" w:cs="Times New Roman"/>
          <w:sz w:val="28"/>
          <w:szCs w:val="28"/>
        </w:rPr>
        <w:t>.</w:t>
      </w:r>
    </w:p>
    <w:p w:rsidR="005B37A4" w:rsidRPr="002D2212"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r w:rsidRPr="002D2212">
        <w:rPr>
          <w:rFonts w:ascii="Times New Roman" w:hAnsi="Times New Roman" w:cs="Times New Roman"/>
          <w:sz w:val="28"/>
          <w:szCs w:val="28"/>
          <w:lang w:val="en-US"/>
        </w:rPr>
        <w:t xml:space="preserve">Ruiz </w:t>
      </w:r>
      <w:proofErr w:type="spellStart"/>
      <w:r w:rsidRPr="002D2212">
        <w:rPr>
          <w:rFonts w:ascii="Times New Roman" w:hAnsi="Times New Roman" w:cs="Times New Roman"/>
          <w:sz w:val="28"/>
          <w:szCs w:val="28"/>
          <w:lang w:val="en-US"/>
        </w:rPr>
        <w:t>Pulpón</w:t>
      </w:r>
      <w:proofErr w:type="spellEnd"/>
      <w:r w:rsidRPr="002D2212">
        <w:rPr>
          <w:rFonts w:ascii="Times New Roman" w:hAnsi="Times New Roman" w:cs="Times New Roman"/>
          <w:sz w:val="28"/>
          <w:szCs w:val="28"/>
          <w:lang w:val="en-US"/>
        </w:rPr>
        <w:t xml:space="preserve">, Á.R.; </w:t>
      </w:r>
      <w:proofErr w:type="spellStart"/>
      <w:r w:rsidRPr="002D2212">
        <w:rPr>
          <w:rFonts w:ascii="Times New Roman" w:hAnsi="Times New Roman" w:cs="Times New Roman"/>
          <w:sz w:val="28"/>
          <w:szCs w:val="28"/>
          <w:lang w:val="en-US"/>
        </w:rPr>
        <w:t>Cañizares</w:t>
      </w:r>
      <w:proofErr w:type="spellEnd"/>
      <w:r w:rsidRPr="002D2212">
        <w:rPr>
          <w:rFonts w:ascii="Times New Roman" w:hAnsi="Times New Roman" w:cs="Times New Roman"/>
          <w:sz w:val="28"/>
          <w:szCs w:val="28"/>
          <w:lang w:val="en-US"/>
        </w:rPr>
        <w:t xml:space="preserve"> Ruiz, </w:t>
      </w:r>
      <w:proofErr w:type="spellStart"/>
      <w:r w:rsidRPr="002D2212">
        <w:rPr>
          <w:rFonts w:ascii="Times New Roman" w:hAnsi="Times New Roman" w:cs="Times New Roman"/>
          <w:sz w:val="28"/>
          <w:szCs w:val="28"/>
          <w:lang w:val="en-US"/>
        </w:rPr>
        <w:t>M.d.C</w:t>
      </w:r>
      <w:proofErr w:type="spellEnd"/>
      <w:r w:rsidRPr="002D2212">
        <w:rPr>
          <w:rFonts w:ascii="Times New Roman" w:hAnsi="Times New Roman" w:cs="Times New Roman"/>
          <w:sz w:val="28"/>
          <w:szCs w:val="28"/>
          <w:lang w:val="en-US"/>
        </w:rPr>
        <w:t>. Enhancing the Territorial Heritage of Declining Rural Areas in Spain: Towards Integrating Top-Down and Bottom-Up Approaches // Land</w:t>
      </w:r>
      <w:r w:rsidR="002D2212" w:rsidRPr="002D2212">
        <w:rPr>
          <w:rFonts w:ascii="Times New Roman" w:hAnsi="Times New Roman" w:cs="Times New Roman"/>
          <w:sz w:val="28"/>
          <w:szCs w:val="28"/>
          <w:lang w:val="en-US"/>
        </w:rPr>
        <w:t xml:space="preserve">. 2020. № 9, 216. Pp. 1-24. </w:t>
      </w:r>
      <w:r w:rsidRPr="002D2212">
        <w:rPr>
          <w:rFonts w:ascii="Times New Roman" w:hAnsi="Times New Roman" w:cs="Times New Roman"/>
          <w:sz w:val="28"/>
          <w:szCs w:val="28"/>
          <w:lang w:val="en-US"/>
        </w:rPr>
        <w:t>DOI</w:t>
      </w:r>
      <w:r w:rsidRPr="002D2212">
        <w:rPr>
          <w:rFonts w:ascii="Times New Roman" w:hAnsi="Times New Roman" w:cs="Times New Roman"/>
          <w:sz w:val="28"/>
          <w:szCs w:val="28"/>
        </w:rPr>
        <w:t xml:space="preserve">: </w:t>
      </w:r>
      <w:r w:rsidRPr="002D2212">
        <w:rPr>
          <w:rFonts w:ascii="Times New Roman" w:hAnsi="Times New Roman" w:cs="Times New Roman"/>
          <w:sz w:val="28"/>
          <w:szCs w:val="28"/>
          <w:lang w:val="en-US"/>
        </w:rPr>
        <w:t>10.3390/land9070216.</w:t>
      </w:r>
    </w:p>
    <w:p w:rsidR="005B37A4" w:rsidRPr="002D2212" w:rsidRDefault="005B37A4"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sidRPr="002D2212">
        <w:rPr>
          <w:rFonts w:ascii="Times New Roman" w:hAnsi="Times New Roman" w:cs="Times New Roman"/>
          <w:sz w:val="28"/>
          <w:szCs w:val="28"/>
          <w:lang w:val="en-US"/>
        </w:rPr>
        <w:t xml:space="preserve">Valente E. et al. </w:t>
      </w:r>
      <w:proofErr w:type="spellStart"/>
      <w:r w:rsidRPr="002D2212">
        <w:rPr>
          <w:rFonts w:ascii="Times New Roman" w:hAnsi="Times New Roman" w:cs="Times New Roman"/>
          <w:sz w:val="28"/>
          <w:szCs w:val="28"/>
          <w:lang w:val="en-US"/>
        </w:rPr>
        <w:t>Geotourism</w:t>
      </w:r>
      <w:proofErr w:type="spellEnd"/>
      <w:r w:rsidRPr="002D2212">
        <w:rPr>
          <w:rFonts w:ascii="Times New Roman" w:hAnsi="Times New Roman" w:cs="Times New Roman"/>
          <w:sz w:val="28"/>
          <w:szCs w:val="28"/>
          <w:lang w:val="en-US"/>
        </w:rPr>
        <w:t xml:space="preserve"> in the </w:t>
      </w:r>
      <w:proofErr w:type="spellStart"/>
      <w:r w:rsidRPr="002D2212">
        <w:rPr>
          <w:rFonts w:ascii="Times New Roman" w:hAnsi="Times New Roman" w:cs="Times New Roman"/>
          <w:sz w:val="28"/>
          <w:szCs w:val="28"/>
          <w:lang w:val="en-US"/>
        </w:rPr>
        <w:t>Cilento</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Vallo</w:t>
      </w:r>
      <w:proofErr w:type="spellEnd"/>
      <w:r w:rsidRPr="002D2212">
        <w:rPr>
          <w:rFonts w:ascii="Times New Roman" w:hAnsi="Times New Roman" w:cs="Times New Roman"/>
          <w:sz w:val="28"/>
          <w:szCs w:val="28"/>
          <w:lang w:val="en-US"/>
        </w:rPr>
        <w:t xml:space="preserve"> di </w:t>
      </w:r>
      <w:proofErr w:type="spellStart"/>
      <w:r w:rsidRPr="002D2212">
        <w:rPr>
          <w:rFonts w:ascii="Times New Roman" w:hAnsi="Times New Roman" w:cs="Times New Roman"/>
          <w:sz w:val="28"/>
          <w:szCs w:val="28"/>
          <w:lang w:val="en-US"/>
        </w:rPr>
        <w:t>Diano</w:t>
      </w:r>
      <w:proofErr w:type="spellEnd"/>
      <w:r w:rsidRPr="002D2212">
        <w:rPr>
          <w:rFonts w:ascii="Times New Roman" w:hAnsi="Times New Roman" w:cs="Times New Roman"/>
          <w:sz w:val="28"/>
          <w:szCs w:val="28"/>
          <w:lang w:val="en-US"/>
        </w:rPr>
        <w:t xml:space="preserve"> and </w:t>
      </w:r>
      <w:proofErr w:type="spellStart"/>
      <w:r w:rsidRPr="002D2212">
        <w:rPr>
          <w:rFonts w:ascii="Times New Roman" w:hAnsi="Times New Roman" w:cs="Times New Roman"/>
          <w:sz w:val="28"/>
          <w:szCs w:val="28"/>
          <w:lang w:val="en-US"/>
        </w:rPr>
        <w:t>Alburni</w:t>
      </w:r>
      <w:proofErr w:type="spellEnd"/>
      <w:r w:rsidRPr="002D2212">
        <w:rPr>
          <w:rFonts w:ascii="Times New Roman" w:hAnsi="Times New Roman" w:cs="Times New Roman"/>
          <w:sz w:val="28"/>
          <w:szCs w:val="28"/>
          <w:lang w:val="en-US"/>
        </w:rPr>
        <w:t xml:space="preserve"> UNESCO Global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(Southern Italy): The Middle </w:t>
      </w:r>
      <w:proofErr w:type="spellStart"/>
      <w:r w:rsidRPr="002D2212">
        <w:rPr>
          <w:rFonts w:ascii="Times New Roman" w:hAnsi="Times New Roman" w:cs="Times New Roman"/>
          <w:sz w:val="28"/>
          <w:szCs w:val="28"/>
          <w:lang w:val="en-US"/>
        </w:rPr>
        <w:t>Bussento</w:t>
      </w:r>
      <w:proofErr w:type="spellEnd"/>
      <w:r w:rsidRPr="002D2212">
        <w:rPr>
          <w:rFonts w:ascii="Times New Roman" w:hAnsi="Times New Roman" w:cs="Times New Roman"/>
          <w:sz w:val="28"/>
          <w:szCs w:val="28"/>
          <w:lang w:val="en-US"/>
        </w:rPr>
        <w:t xml:space="preserve"> Karst System // Resources. 2020. </w:t>
      </w:r>
      <w:r w:rsidRPr="002D2212">
        <w:rPr>
          <w:rFonts w:ascii="Times New Roman" w:hAnsi="Times New Roman" w:cs="Times New Roman"/>
          <w:sz w:val="28"/>
          <w:szCs w:val="28"/>
        </w:rPr>
        <w:t>Т</w:t>
      </w:r>
      <w:r w:rsidR="002D2212" w:rsidRPr="002D2212">
        <w:rPr>
          <w:rFonts w:ascii="Times New Roman" w:hAnsi="Times New Roman" w:cs="Times New Roman"/>
          <w:sz w:val="28"/>
          <w:szCs w:val="28"/>
          <w:lang w:val="en-US"/>
        </w:rPr>
        <w:t>. 9. №. 5, 52. Pp. 1-12.</w:t>
      </w:r>
      <w:r w:rsidRPr="002D2212">
        <w:rPr>
          <w:rFonts w:ascii="Times New Roman" w:hAnsi="Times New Roman" w:cs="Times New Roman"/>
          <w:sz w:val="28"/>
          <w:szCs w:val="28"/>
          <w:lang w:val="en-US"/>
        </w:rPr>
        <w:t xml:space="preserve"> DOI: 10.3390/resources9050052.</w:t>
      </w:r>
    </w:p>
    <w:p w:rsidR="005B37A4" w:rsidRDefault="002D2212" w:rsidP="00111828">
      <w:pPr>
        <w:pStyle w:val="ab"/>
        <w:numPr>
          <w:ilvl w:val="0"/>
          <w:numId w:val="1"/>
        </w:numPr>
        <w:tabs>
          <w:tab w:val="left" w:pos="1134"/>
        </w:tabs>
        <w:spacing w:after="0" w:line="360" w:lineRule="auto"/>
        <w:ind w:left="0" w:firstLine="567"/>
        <w:jc w:val="both"/>
        <w:rPr>
          <w:rFonts w:ascii="Times New Roman" w:hAnsi="Times New Roman" w:cs="Times New Roman"/>
          <w:sz w:val="28"/>
          <w:szCs w:val="28"/>
        </w:rPr>
      </w:pPr>
      <w:r w:rsidRPr="002D2212">
        <w:rPr>
          <w:rFonts w:ascii="Times New Roman" w:hAnsi="Times New Roman" w:cs="Times New Roman"/>
          <w:sz w:val="28"/>
          <w:szCs w:val="28"/>
          <w:lang w:val="en-US"/>
        </w:rPr>
        <w:t xml:space="preserve">Zhang J. Interpretation of the criteria of UNESCO global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 GEOLOGICAL REVIEW. 2020. Т. 66. №. 4. P</w:t>
      </w:r>
      <w:r w:rsidRPr="002D2212">
        <w:rPr>
          <w:rFonts w:ascii="Times New Roman" w:hAnsi="Times New Roman" w:cs="Times New Roman"/>
          <w:sz w:val="28"/>
          <w:szCs w:val="28"/>
        </w:rPr>
        <w:t>р</w:t>
      </w:r>
      <w:r w:rsidRPr="002D2212">
        <w:rPr>
          <w:rFonts w:ascii="Times New Roman" w:hAnsi="Times New Roman" w:cs="Times New Roman"/>
          <w:sz w:val="28"/>
          <w:szCs w:val="28"/>
          <w:lang w:val="en-US"/>
        </w:rPr>
        <w:t>. 874-880. DOI: 10.16509/j.georeview.2020.04.006.</w:t>
      </w:r>
    </w:p>
    <w:p w:rsidR="00AB0603" w:rsidRDefault="00AB0603" w:rsidP="00AB0603">
      <w:pPr>
        <w:tabs>
          <w:tab w:val="left" w:pos="1134"/>
        </w:tabs>
        <w:spacing w:after="0" w:line="360" w:lineRule="auto"/>
        <w:jc w:val="both"/>
        <w:rPr>
          <w:rFonts w:ascii="Times New Roman" w:hAnsi="Times New Roman" w:cs="Times New Roman"/>
          <w:sz w:val="28"/>
          <w:szCs w:val="28"/>
        </w:rPr>
      </w:pPr>
    </w:p>
    <w:p w:rsidR="00AB0603" w:rsidRPr="006F28D2" w:rsidRDefault="00AB0603" w:rsidP="00AB0603">
      <w:pPr>
        <w:tabs>
          <w:tab w:val="left" w:pos="1134"/>
        </w:tabs>
        <w:spacing w:after="0" w:line="360" w:lineRule="auto"/>
        <w:jc w:val="center"/>
        <w:rPr>
          <w:rFonts w:ascii="Times New Roman" w:hAnsi="Times New Roman" w:cs="Times New Roman"/>
          <w:b/>
          <w:sz w:val="28"/>
          <w:szCs w:val="28"/>
        </w:rPr>
      </w:pPr>
      <w:r w:rsidRPr="006F28D2">
        <w:rPr>
          <w:rFonts w:ascii="Times New Roman" w:hAnsi="Times New Roman" w:cs="Times New Roman"/>
          <w:b/>
          <w:sz w:val="28"/>
          <w:szCs w:val="28"/>
        </w:rPr>
        <w:t>REFERENCES</w:t>
      </w:r>
    </w:p>
    <w:p w:rsidR="003E6DC1" w:rsidRPr="006F28D2" w:rsidRDefault="003E6DC1"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lang w:val="en-US"/>
        </w:rPr>
      </w:pPr>
      <w:proofErr w:type="spellStart"/>
      <w:r w:rsidRPr="006F28D2">
        <w:rPr>
          <w:rFonts w:ascii="Times New Roman" w:hAnsi="Times New Roman" w:cs="Times New Roman"/>
          <w:sz w:val="28"/>
          <w:szCs w:val="28"/>
          <w:lang w:val="en-US"/>
        </w:rPr>
        <w:t>Agafonov</w:t>
      </w:r>
      <w:proofErr w:type="spellEnd"/>
      <w:r w:rsidRPr="006F28D2">
        <w:rPr>
          <w:rFonts w:ascii="Times New Roman" w:hAnsi="Times New Roman" w:cs="Times New Roman"/>
          <w:sz w:val="28"/>
          <w:szCs w:val="28"/>
          <w:lang w:val="en-US"/>
        </w:rPr>
        <w:t xml:space="preserve"> V.B. </w:t>
      </w:r>
      <w:r w:rsidR="00AC50B2" w:rsidRPr="006F28D2">
        <w:rPr>
          <w:rFonts w:ascii="Times New Roman" w:hAnsi="Times New Roman" w:cs="Times New Roman"/>
          <w:sz w:val="28"/>
          <w:szCs w:val="28"/>
          <w:lang w:val="en-US"/>
        </w:rPr>
        <w:t xml:space="preserve">Legal regulation of environmental protection and ensuring environmental safety in the use of subsoil: theory and practice: dissertation ... </w:t>
      </w:r>
      <w:proofErr w:type="spellStart"/>
      <w:r w:rsidR="00AC50B2" w:rsidRPr="006F28D2">
        <w:rPr>
          <w:rFonts w:ascii="Times New Roman" w:hAnsi="Times New Roman" w:cs="Times New Roman"/>
          <w:sz w:val="28"/>
          <w:szCs w:val="28"/>
        </w:rPr>
        <w:t>Doctor</w:t>
      </w:r>
      <w:proofErr w:type="spellEnd"/>
      <w:r w:rsidR="00AC50B2" w:rsidRPr="006F28D2">
        <w:rPr>
          <w:rFonts w:ascii="Times New Roman" w:hAnsi="Times New Roman" w:cs="Times New Roman"/>
          <w:sz w:val="28"/>
          <w:szCs w:val="28"/>
        </w:rPr>
        <w:t xml:space="preserve"> </w:t>
      </w:r>
      <w:proofErr w:type="spellStart"/>
      <w:r w:rsidR="00AC50B2" w:rsidRPr="006F28D2">
        <w:rPr>
          <w:rFonts w:ascii="Times New Roman" w:hAnsi="Times New Roman" w:cs="Times New Roman"/>
          <w:sz w:val="28"/>
          <w:szCs w:val="28"/>
        </w:rPr>
        <w:t>of</w:t>
      </w:r>
      <w:proofErr w:type="spellEnd"/>
      <w:r w:rsidR="00AC50B2" w:rsidRPr="006F28D2">
        <w:rPr>
          <w:rFonts w:ascii="Times New Roman" w:hAnsi="Times New Roman" w:cs="Times New Roman"/>
          <w:sz w:val="28"/>
          <w:szCs w:val="28"/>
        </w:rPr>
        <w:t xml:space="preserve"> </w:t>
      </w:r>
      <w:proofErr w:type="spellStart"/>
      <w:r w:rsidR="00AC50B2" w:rsidRPr="006F28D2">
        <w:rPr>
          <w:rFonts w:ascii="Times New Roman" w:hAnsi="Times New Roman" w:cs="Times New Roman"/>
          <w:sz w:val="28"/>
          <w:szCs w:val="28"/>
        </w:rPr>
        <w:t>Law</w:t>
      </w:r>
      <w:proofErr w:type="spellEnd"/>
      <w:r w:rsidR="00AC50B2" w:rsidRPr="006F28D2">
        <w:rPr>
          <w:rFonts w:ascii="Times New Roman" w:hAnsi="Times New Roman" w:cs="Times New Roman"/>
          <w:sz w:val="28"/>
          <w:szCs w:val="28"/>
        </w:rPr>
        <w:t>. M., 2014. 501 p.</w:t>
      </w:r>
    </w:p>
    <w:p w:rsidR="00E175C5" w:rsidRPr="006F28D2" w:rsidRDefault="00E175C5" w:rsidP="00AC50B2">
      <w:pPr>
        <w:pStyle w:val="ab"/>
        <w:numPr>
          <w:ilvl w:val="0"/>
          <w:numId w:val="2"/>
        </w:numPr>
        <w:tabs>
          <w:tab w:val="left" w:pos="-2694"/>
          <w:tab w:val="left" w:pos="1134"/>
        </w:tabs>
        <w:spacing w:after="0" w:line="360" w:lineRule="auto"/>
        <w:ind w:left="0" w:firstLine="568"/>
        <w:jc w:val="both"/>
        <w:rPr>
          <w:rFonts w:ascii="Times New Roman" w:hAnsi="Times New Roman" w:cs="Times New Roman"/>
          <w:sz w:val="28"/>
          <w:szCs w:val="28"/>
          <w:lang w:val="en-US"/>
        </w:rPr>
      </w:pPr>
      <w:proofErr w:type="spellStart"/>
      <w:r w:rsidRPr="006F28D2">
        <w:rPr>
          <w:rFonts w:ascii="Times New Roman" w:hAnsi="Times New Roman" w:cs="Times New Roman"/>
          <w:sz w:val="28"/>
          <w:szCs w:val="28"/>
          <w:lang w:val="en-US"/>
        </w:rPr>
        <w:t>Arutyunyan</w:t>
      </w:r>
      <w:proofErr w:type="spellEnd"/>
      <w:r w:rsidRPr="006F28D2">
        <w:rPr>
          <w:rFonts w:ascii="Times New Roman" w:hAnsi="Times New Roman" w:cs="Times New Roman"/>
          <w:sz w:val="28"/>
          <w:szCs w:val="28"/>
          <w:lang w:val="en-US"/>
        </w:rPr>
        <w:t xml:space="preserve"> M.S., </w:t>
      </w:r>
      <w:proofErr w:type="spellStart"/>
      <w:r w:rsidRPr="006F28D2">
        <w:rPr>
          <w:rFonts w:ascii="Times New Roman" w:hAnsi="Times New Roman" w:cs="Times New Roman"/>
          <w:sz w:val="28"/>
          <w:szCs w:val="28"/>
          <w:lang w:val="en-US"/>
        </w:rPr>
        <w:t>Hismatullin</w:t>
      </w:r>
      <w:proofErr w:type="spellEnd"/>
      <w:r w:rsidRPr="006F28D2">
        <w:rPr>
          <w:rFonts w:ascii="Times New Roman" w:hAnsi="Times New Roman" w:cs="Times New Roman"/>
          <w:sz w:val="28"/>
          <w:szCs w:val="28"/>
          <w:lang w:val="en-US"/>
        </w:rPr>
        <w:t xml:space="preserve"> O.Y. </w:t>
      </w:r>
      <w:r w:rsidR="003E6DC1" w:rsidRPr="006F28D2">
        <w:rPr>
          <w:rFonts w:ascii="Times New Roman" w:hAnsi="Times New Roman" w:cs="Times New Roman"/>
          <w:sz w:val="28"/>
          <w:szCs w:val="28"/>
          <w:lang w:val="en-US"/>
        </w:rPr>
        <w:t xml:space="preserve">Some problems of determining the legal regime of </w:t>
      </w:r>
      <w:proofErr w:type="spellStart"/>
      <w:r w:rsidR="003E6DC1" w:rsidRPr="006F28D2">
        <w:rPr>
          <w:rFonts w:ascii="Times New Roman" w:hAnsi="Times New Roman" w:cs="Times New Roman"/>
          <w:sz w:val="28"/>
          <w:szCs w:val="28"/>
          <w:lang w:val="en-US"/>
        </w:rPr>
        <w:t>geoparks</w:t>
      </w:r>
      <w:proofErr w:type="spellEnd"/>
      <w:r w:rsidR="003E6DC1" w:rsidRPr="006F28D2">
        <w:rPr>
          <w:rFonts w:ascii="Times New Roman" w:hAnsi="Times New Roman" w:cs="Times New Roman"/>
          <w:sz w:val="28"/>
          <w:szCs w:val="28"/>
          <w:lang w:val="en-US"/>
        </w:rPr>
        <w:t xml:space="preserve"> // Agrarian and land law. 2021. № 12 (204). Pp. 10-11.</w:t>
      </w:r>
    </w:p>
    <w:p w:rsidR="00066FA0" w:rsidRPr="006F28D2" w:rsidRDefault="00066FA0" w:rsidP="00AC50B2">
      <w:pPr>
        <w:pStyle w:val="ab"/>
        <w:numPr>
          <w:ilvl w:val="0"/>
          <w:numId w:val="2"/>
        </w:numPr>
        <w:tabs>
          <w:tab w:val="left" w:pos="-2552"/>
          <w:tab w:val="left" w:pos="1134"/>
        </w:tabs>
        <w:spacing w:after="0" w:line="360" w:lineRule="auto"/>
        <w:ind w:left="0" w:firstLine="568"/>
        <w:jc w:val="both"/>
        <w:rPr>
          <w:rFonts w:ascii="Times New Roman" w:hAnsi="Times New Roman" w:cs="Times New Roman"/>
          <w:sz w:val="28"/>
          <w:szCs w:val="28"/>
        </w:rPr>
      </w:pPr>
      <w:proofErr w:type="spellStart"/>
      <w:r w:rsidRPr="006F28D2">
        <w:rPr>
          <w:rFonts w:ascii="Times New Roman" w:hAnsi="Times New Roman" w:cs="Times New Roman"/>
          <w:sz w:val="28"/>
          <w:szCs w:val="28"/>
          <w:lang w:val="en-US"/>
        </w:rPr>
        <w:t>Zlotnikova</w:t>
      </w:r>
      <w:proofErr w:type="spellEnd"/>
      <w:r w:rsidRPr="006F28D2">
        <w:rPr>
          <w:rFonts w:ascii="Times New Roman" w:hAnsi="Times New Roman" w:cs="Times New Roman"/>
          <w:sz w:val="28"/>
          <w:szCs w:val="28"/>
          <w:lang w:val="en-US"/>
        </w:rPr>
        <w:t xml:space="preserve"> T.V. </w:t>
      </w:r>
      <w:r w:rsidR="005E4EF4" w:rsidRPr="006F28D2">
        <w:rPr>
          <w:rFonts w:ascii="Times New Roman" w:hAnsi="Times New Roman" w:cs="Times New Roman"/>
          <w:sz w:val="28"/>
          <w:szCs w:val="28"/>
          <w:lang w:val="en-US"/>
        </w:rPr>
        <w:t xml:space="preserve">International and regional experience in the development of </w:t>
      </w:r>
      <w:proofErr w:type="spellStart"/>
      <w:r w:rsidR="005E4EF4" w:rsidRPr="006F28D2">
        <w:rPr>
          <w:rFonts w:ascii="Times New Roman" w:hAnsi="Times New Roman" w:cs="Times New Roman"/>
          <w:sz w:val="28"/>
          <w:szCs w:val="28"/>
          <w:lang w:val="en-US"/>
        </w:rPr>
        <w:t>geoparks</w:t>
      </w:r>
      <w:proofErr w:type="spellEnd"/>
      <w:r w:rsidR="005E4EF4" w:rsidRPr="006F28D2">
        <w:rPr>
          <w:rFonts w:ascii="Times New Roman" w:hAnsi="Times New Roman" w:cs="Times New Roman"/>
          <w:sz w:val="28"/>
          <w:szCs w:val="28"/>
          <w:lang w:val="en-US"/>
        </w:rPr>
        <w:t xml:space="preserve"> as a legal framework for changing environmental legislation </w:t>
      </w:r>
      <w:r w:rsidRPr="006F28D2">
        <w:rPr>
          <w:rFonts w:ascii="Times New Roman" w:hAnsi="Times New Roman" w:cs="Times New Roman"/>
          <w:sz w:val="28"/>
          <w:szCs w:val="28"/>
          <w:lang w:val="en-US"/>
        </w:rPr>
        <w:t xml:space="preserve">// </w:t>
      </w:r>
      <w:r w:rsidR="001C48E1" w:rsidRPr="006F28D2">
        <w:rPr>
          <w:rFonts w:ascii="Times New Roman" w:hAnsi="Times New Roman" w:cs="Times New Roman"/>
          <w:sz w:val="28"/>
          <w:szCs w:val="28"/>
          <w:lang w:val="en-US"/>
        </w:rPr>
        <w:t>The Rule-of-Law State: Theory and Practice</w:t>
      </w:r>
      <w:r w:rsidRPr="006F28D2">
        <w:rPr>
          <w:rFonts w:ascii="Times New Roman" w:hAnsi="Times New Roman" w:cs="Times New Roman"/>
          <w:sz w:val="28"/>
          <w:szCs w:val="28"/>
          <w:lang w:val="en-US"/>
        </w:rPr>
        <w:t xml:space="preserve">. </w:t>
      </w:r>
      <w:r w:rsidRPr="006F28D2">
        <w:rPr>
          <w:rFonts w:ascii="Times New Roman" w:hAnsi="Times New Roman" w:cs="Times New Roman"/>
          <w:sz w:val="28"/>
          <w:szCs w:val="28"/>
        </w:rPr>
        <w:t xml:space="preserve">2021. № 4 (66). </w:t>
      </w:r>
      <w:r w:rsidRPr="006F28D2">
        <w:rPr>
          <w:rFonts w:ascii="Times New Roman" w:hAnsi="Times New Roman" w:cs="Times New Roman"/>
          <w:sz w:val="28"/>
          <w:szCs w:val="28"/>
          <w:lang w:val="en-US"/>
        </w:rPr>
        <w:t>Pp.</w:t>
      </w:r>
      <w:r w:rsidRPr="006F28D2">
        <w:rPr>
          <w:rFonts w:ascii="Times New Roman" w:hAnsi="Times New Roman" w:cs="Times New Roman"/>
          <w:sz w:val="28"/>
          <w:szCs w:val="28"/>
        </w:rPr>
        <w:t xml:space="preserve"> 28-46.</w:t>
      </w:r>
    </w:p>
    <w:p w:rsidR="00246F11" w:rsidRPr="003E6DC1" w:rsidRDefault="00246F11" w:rsidP="00AC50B2">
      <w:pPr>
        <w:pStyle w:val="ab"/>
        <w:numPr>
          <w:ilvl w:val="0"/>
          <w:numId w:val="2"/>
        </w:numPr>
        <w:tabs>
          <w:tab w:val="left" w:pos="-2835"/>
          <w:tab w:val="left" w:pos="1134"/>
        </w:tabs>
        <w:spacing w:after="0" w:line="360" w:lineRule="auto"/>
        <w:ind w:left="0" w:firstLine="568"/>
        <w:jc w:val="both"/>
        <w:rPr>
          <w:rFonts w:ascii="Times New Roman" w:hAnsi="Times New Roman" w:cs="Times New Roman"/>
          <w:sz w:val="28"/>
          <w:szCs w:val="28"/>
          <w:lang w:val="en-US"/>
        </w:rPr>
      </w:pPr>
      <w:proofErr w:type="spellStart"/>
      <w:r w:rsidRPr="006F28D2">
        <w:rPr>
          <w:rFonts w:ascii="Times New Roman" w:hAnsi="Times New Roman" w:cs="Times New Roman"/>
          <w:sz w:val="28"/>
          <w:szCs w:val="28"/>
          <w:lang w:val="en-US"/>
        </w:rPr>
        <w:t>Zlotnikova</w:t>
      </w:r>
      <w:proofErr w:type="spellEnd"/>
      <w:r w:rsidRPr="006F28D2">
        <w:rPr>
          <w:rFonts w:ascii="Times New Roman" w:hAnsi="Times New Roman" w:cs="Times New Roman"/>
          <w:sz w:val="28"/>
          <w:szCs w:val="28"/>
          <w:lang w:val="en-US"/>
        </w:rPr>
        <w:t xml:space="preserve"> T.V.</w:t>
      </w:r>
      <w:r w:rsidRPr="003E6DC1">
        <w:rPr>
          <w:rFonts w:ascii="Times New Roman" w:hAnsi="Times New Roman" w:cs="Times New Roman"/>
          <w:sz w:val="28"/>
          <w:szCs w:val="28"/>
          <w:lang w:val="en-US"/>
        </w:rPr>
        <w:t xml:space="preserve"> Modern Tendencies of Legal Regulation of Protection and Use of Specially Protected Natural Reservations // Environmental Law. 2019. № 2. P</w:t>
      </w:r>
      <w:r w:rsidRPr="003E6DC1">
        <w:rPr>
          <w:rFonts w:ascii="Times New Roman" w:hAnsi="Times New Roman" w:cs="Times New Roman"/>
          <w:sz w:val="28"/>
          <w:szCs w:val="28"/>
        </w:rPr>
        <w:t>р</w:t>
      </w:r>
      <w:r w:rsidRPr="003E6DC1">
        <w:rPr>
          <w:rFonts w:ascii="Times New Roman" w:hAnsi="Times New Roman" w:cs="Times New Roman"/>
          <w:sz w:val="28"/>
          <w:szCs w:val="28"/>
          <w:lang w:val="en-US"/>
        </w:rPr>
        <w:t>. 15-21.</w:t>
      </w:r>
    </w:p>
    <w:p w:rsidR="00246F11" w:rsidRPr="003E6DC1" w:rsidRDefault="00246F11" w:rsidP="00AC50B2">
      <w:pPr>
        <w:pStyle w:val="ab"/>
        <w:numPr>
          <w:ilvl w:val="0"/>
          <w:numId w:val="2"/>
        </w:numPr>
        <w:tabs>
          <w:tab w:val="left" w:pos="-2268"/>
          <w:tab w:val="left" w:pos="1134"/>
        </w:tabs>
        <w:spacing w:after="0" w:line="360" w:lineRule="auto"/>
        <w:ind w:left="0" w:firstLine="568"/>
        <w:jc w:val="both"/>
        <w:rPr>
          <w:rFonts w:ascii="Times New Roman" w:hAnsi="Times New Roman" w:cs="Times New Roman"/>
          <w:spacing w:val="-6"/>
          <w:sz w:val="28"/>
          <w:szCs w:val="28"/>
          <w:lang w:val="en-US"/>
        </w:rPr>
      </w:pPr>
      <w:proofErr w:type="spellStart"/>
      <w:r w:rsidRPr="003E6DC1">
        <w:rPr>
          <w:rFonts w:ascii="Times New Roman" w:hAnsi="Times New Roman" w:cs="Times New Roman"/>
          <w:spacing w:val="-6"/>
          <w:sz w:val="28"/>
          <w:szCs w:val="28"/>
          <w:lang w:val="en-US"/>
        </w:rPr>
        <w:t>Ibragimov</w:t>
      </w:r>
      <w:proofErr w:type="spellEnd"/>
      <w:r w:rsidRPr="003E6DC1">
        <w:rPr>
          <w:rFonts w:ascii="Times New Roman" w:hAnsi="Times New Roman" w:cs="Times New Roman"/>
          <w:spacing w:val="-6"/>
          <w:sz w:val="28"/>
          <w:szCs w:val="28"/>
          <w:lang w:val="en-US"/>
        </w:rPr>
        <w:t xml:space="preserve"> V.B. Subsoil Plots and Specially Protected Natural Reservations in the Current Laws // Environmental Law. 2020. № 3. P</w:t>
      </w:r>
      <w:r w:rsidRPr="003E6DC1">
        <w:rPr>
          <w:rFonts w:ascii="Times New Roman" w:hAnsi="Times New Roman" w:cs="Times New Roman"/>
          <w:spacing w:val="-6"/>
          <w:sz w:val="28"/>
          <w:szCs w:val="28"/>
        </w:rPr>
        <w:t>р</w:t>
      </w:r>
      <w:r w:rsidRPr="003E6DC1">
        <w:rPr>
          <w:rFonts w:ascii="Times New Roman" w:hAnsi="Times New Roman" w:cs="Times New Roman"/>
          <w:spacing w:val="-6"/>
          <w:sz w:val="28"/>
          <w:szCs w:val="28"/>
          <w:lang w:val="en-US"/>
        </w:rPr>
        <w:t>. 20-23.</w:t>
      </w:r>
    </w:p>
    <w:p w:rsidR="00246F11" w:rsidRPr="003E6DC1" w:rsidRDefault="00246F11" w:rsidP="00AC50B2">
      <w:pPr>
        <w:pStyle w:val="ab"/>
        <w:numPr>
          <w:ilvl w:val="0"/>
          <w:numId w:val="2"/>
        </w:numPr>
        <w:tabs>
          <w:tab w:val="left" w:pos="1134"/>
        </w:tabs>
        <w:spacing w:after="0" w:line="360" w:lineRule="auto"/>
        <w:ind w:left="0" w:firstLine="568"/>
        <w:jc w:val="both"/>
        <w:rPr>
          <w:rFonts w:ascii="Times New Roman" w:hAnsi="Times New Roman" w:cs="Times New Roman"/>
          <w:spacing w:val="-4"/>
          <w:sz w:val="28"/>
          <w:szCs w:val="28"/>
        </w:rPr>
      </w:pPr>
      <w:proofErr w:type="spellStart"/>
      <w:r w:rsidRPr="003E6DC1">
        <w:rPr>
          <w:rFonts w:ascii="Times New Roman" w:hAnsi="Times New Roman" w:cs="Times New Roman"/>
          <w:spacing w:val="-6"/>
          <w:sz w:val="28"/>
          <w:szCs w:val="28"/>
          <w:lang w:val="en-US"/>
        </w:rPr>
        <w:lastRenderedPageBreak/>
        <w:t>Ibragimov</w:t>
      </w:r>
      <w:proofErr w:type="spellEnd"/>
      <w:r w:rsidRPr="003E6DC1">
        <w:rPr>
          <w:rFonts w:ascii="Times New Roman" w:hAnsi="Times New Roman" w:cs="Times New Roman"/>
          <w:spacing w:val="-6"/>
          <w:sz w:val="28"/>
          <w:szCs w:val="28"/>
          <w:lang w:val="en-US"/>
        </w:rPr>
        <w:t xml:space="preserve"> V.B.</w:t>
      </w:r>
      <w:r w:rsidRPr="003E6DC1">
        <w:rPr>
          <w:rFonts w:ascii="Times New Roman" w:hAnsi="Times New Roman" w:cs="Times New Roman"/>
          <w:spacing w:val="-4"/>
          <w:sz w:val="28"/>
          <w:szCs w:val="28"/>
          <w:lang w:val="en-US"/>
        </w:rPr>
        <w:t xml:space="preserve"> Federal law «On Specially Protected Natural Territories» and Law of the Russian Federation «On Subsoil»: problem of coordination of ecological-law norms // Environmental Law. 2015. </w:t>
      </w:r>
      <w:r w:rsidRPr="003E6DC1">
        <w:rPr>
          <w:rFonts w:ascii="Times New Roman" w:hAnsi="Times New Roman" w:cs="Times New Roman"/>
          <w:spacing w:val="-4"/>
          <w:sz w:val="28"/>
          <w:szCs w:val="28"/>
        </w:rPr>
        <w:t xml:space="preserve">№ 1. </w:t>
      </w:r>
      <w:proofErr w:type="spellStart"/>
      <w:proofErr w:type="gramStart"/>
      <w:r w:rsidRPr="003E6DC1">
        <w:rPr>
          <w:rFonts w:ascii="Times New Roman" w:hAnsi="Times New Roman" w:cs="Times New Roman"/>
          <w:spacing w:val="-4"/>
          <w:sz w:val="28"/>
          <w:szCs w:val="28"/>
        </w:rPr>
        <w:t>P</w:t>
      </w:r>
      <w:proofErr w:type="gramEnd"/>
      <w:r w:rsidRPr="003E6DC1">
        <w:rPr>
          <w:rFonts w:ascii="Times New Roman" w:hAnsi="Times New Roman" w:cs="Times New Roman"/>
          <w:spacing w:val="-4"/>
          <w:sz w:val="28"/>
          <w:szCs w:val="28"/>
        </w:rPr>
        <w:t>р</w:t>
      </w:r>
      <w:proofErr w:type="spellEnd"/>
      <w:r w:rsidRPr="003E6DC1">
        <w:rPr>
          <w:rFonts w:ascii="Times New Roman" w:hAnsi="Times New Roman" w:cs="Times New Roman"/>
          <w:spacing w:val="-4"/>
          <w:sz w:val="28"/>
          <w:szCs w:val="28"/>
        </w:rPr>
        <w:t>. 33-40.</w:t>
      </w:r>
    </w:p>
    <w:p w:rsidR="00246F11" w:rsidRPr="003E6DC1" w:rsidRDefault="00246F11" w:rsidP="00AC50B2">
      <w:pPr>
        <w:pStyle w:val="ab"/>
        <w:numPr>
          <w:ilvl w:val="0"/>
          <w:numId w:val="2"/>
        </w:numPr>
        <w:tabs>
          <w:tab w:val="left" w:pos="-2552"/>
          <w:tab w:val="left" w:pos="1134"/>
        </w:tabs>
        <w:spacing w:after="0" w:line="360" w:lineRule="auto"/>
        <w:ind w:left="0" w:firstLine="568"/>
        <w:jc w:val="both"/>
        <w:rPr>
          <w:rFonts w:ascii="Times New Roman" w:hAnsi="Times New Roman" w:cs="Times New Roman"/>
          <w:sz w:val="28"/>
          <w:szCs w:val="28"/>
          <w:lang w:val="en-US"/>
        </w:rPr>
      </w:pPr>
      <w:proofErr w:type="spellStart"/>
      <w:r w:rsidRPr="003E6DC1">
        <w:rPr>
          <w:rFonts w:ascii="Times New Roman" w:hAnsi="Times New Roman" w:cs="Times New Roman"/>
          <w:sz w:val="28"/>
          <w:szCs w:val="28"/>
          <w:lang w:val="en-US"/>
        </w:rPr>
        <w:t>Luneva</w:t>
      </w:r>
      <w:proofErr w:type="spellEnd"/>
      <w:r w:rsidRPr="003E6DC1">
        <w:rPr>
          <w:rFonts w:ascii="Times New Roman" w:hAnsi="Times New Roman" w:cs="Times New Roman"/>
          <w:sz w:val="28"/>
          <w:szCs w:val="28"/>
          <w:lang w:val="en-US"/>
        </w:rPr>
        <w:t xml:space="preserve"> E.V. </w:t>
      </w:r>
      <w:proofErr w:type="spellStart"/>
      <w:r w:rsidRPr="003E6DC1">
        <w:rPr>
          <w:rFonts w:ascii="Times New Roman" w:hAnsi="Times New Roman" w:cs="Times New Roman"/>
          <w:sz w:val="28"/>
          <w:szCs w:val="28"/>
          <w:lang w:val="en-US"/>
        </w:rPr>
        <w:t>Organizatsiya</w:t>
      </w:r>
      <w:proofErr w:type="spellEnd"/>
      <w:r w:rsidRPr="003E6DC1">
        <w:rPr>
          <w:rFonts w:ascii="Times New Roman" w:hAnsi="Times New Roman" w:cs="Times New Roman"/>
          <w:sz w:val="28"/>
          <w:szCs w:val="28"/>
          <w:lang w:val="en-US"/>
        </w:rPr>
        <w:t xml:space="preserve"> </w:t>
      </w:r>
      <w:proofErr w:type="spellStart"/>
      <w:r w:rsidRPr="003E6DC1">
        <w:rPr>
          <w:rFonts w:ascii="Times New Roman" w:hAnsi="Times New Roman" w:cs="Times New Roman"/>
          <w:sz w:val="28"/>
          <w:szCs w:val="28"/>
          <w:lang w:val="en-US"/>
        </w:rPr>
        <w:t>geoparkov</w:t>
      </w:r>
      <w:proofErr w:type="spellEnd"/>
      <w:r w:rsidRPr="003E6DC1">
        <w:rPr>
          <w:rFonts w:ascii="Times New Roman" w:hAnsi="Times New Roman" w:cs="Times New Roman"/>
          <w:sz w:val="28"/>
          <w:szCs w:val="28"/>
          <w:lang w:val="en-US"/>
        </w:rPr>
        <w:t xml:space="preserve"> v </w:t>
      </w:r>
      <w:proofErr w:type="spellStart"/>
      <w:r w:rsidRPr="003E6DC1">
        <w:rPr>
          <w:rFonts w:ascii="Times New Roman" w:hAnsi="Times New Roman" w:cs="Times New Roman"/>
          <w:sz w:val="28"/>
          <w:szCs w:val="28"/>
          <w:lang w:val="en-US"/>
        </w:rPr>
        <w:t>Rossii</w:t>
      </w:r>
      <w:proofErr w:type="spellEnd"/>
      <w:r w:rsidRPr="003E6DC1">
        <w:rPr>
          <w:rFonts w:ascii="Times New Roman" w:hAnsi="Times New Roman" w:cs="Times New Roman"/>
          <w:sz w:val="28"/>
          <w:szCs w:val="28"/>
          <w:lang w:val="en-US"/>
        </w:rPr>
        <w:t xml:space="preserve"> </w:t>
      </w:r>
      <w:proofErr w:type="spellStart"/>
      <w:r w:rsidRPr="003E6DC1">
        <w:rPr>
          <w:rFonts w:ascii="Times New Roman" w:hAnsi="Times New Roman" w:cs="Times New Roman"/>
          <w:sz w:val="28"/>
          <w:szCs w:val="28"/>
          <w:lang w:val="en-US"/>
        </w:rPr>
        <w:t>i</w:t>
      </w:r>
      <w:proofErr w:type="spellEnd"/>
      <w:r w:rsidRPr="003E6DC1">
        <w:rPr>
          <w:rFonts w:ascii="Times New Roman" w:hAnsi="Times New Roman" w:cs="Times New Roman"/>
          <w:sz w:val="28"/>
          <w:szCs w:val="28"/>
          <w:lang w:val="en-US"/>
        </w:rPr>
        <w:t xml:space="preserve"> </w:t>
      </w:r>
      <w:proofErr w:type="spellStart"/>
      <w:r w:rsidRPr="003E6DC1">
        <w:rPr>
          <w:rFonts w:ascii="Times New Roman" w:hAnsi="Times New Roman" w:cs="Times New Roman"/>
          <w:sz w:val="28"/>
          <w:szCs w:val="28"/>
          <w:lang w:val="en-US"/>
        </w:rPr>
        <w:t>osobennosti</w:t>
      </w:r>
      <w:proofErr w:type="spellEnd"/>
      <w:r w:rsidRPr="003E6DC1">
        <w:rPr>
          <w:rFonts w:ascii="Times New Roman" w:hAnsi="Times New Roman" w:cs="Times New Roman"/>
          <w:sz w:val="28"/>
          <w:szCs w:val="28"/>
          <w:lang w:val="en-US"/>
        </w:rPr>
        <w:t xml:space="preserve"> </w:t>
      </w:r>
      <w:proofErr w:type="spellStart"/>
      <w:r w:rsidRPr="003E6DC1">
        <w:rPr>
          <w:rFonts w:ascii="Times New Roman" w:hAnsi="Times New Roman" w:cs="Times New Roman"/>
          <w:sz w:val="28"/>
          <w:szCs w:val="28"/>
          <w:lang w:val="en-US"/>
        </w:rPr>
        <w:t>ikh</w:t>
      </w:r>
      <w:proofErr w:type="spellEnd"/>
      <w:r w:rsidRPr="003E6DC1">
        <w:rPr>
          <w:rFonts w:ascii="Times New Roman" w:hAnsi="Times New Roman" w:cs="Times New Roman"/>
          <w:sz w:val="28"/>
          <w:szCs w:val="28"/>
          <w:lang w:val="en-US"/>
        </w:rPr>
        <w:t xml:space="preserve"> </w:t>
      </w:r>
      <w:proofErr w:type="spellStart"/>
      <w:r w:rsidRPr="003E6DC1">
        <w:rPr>
          <w:rFonts w:ascii="Times New Roman" w:hAnsi="Times New Roman" w:cs="Times New Roman"/>
          <w:sz w:val="28"/>
          <w:szCs w:val="28"/>
          <w:lang w:val="en-US"/>
        </w:rPr>
        <w:t>pravovogo</w:t>
      </w:r>
      <w:proofErr w:type="spellEnd"/>
      <w:r w:rsidRPr="003E6DC1">
        <w:rPr>
          <w:rFonts w:ascii="Times New Roman" w:hAnsi="Times New Roman" w:cs="Times New Roman"/>
          <w:sz w:val="28"/>
          <w:szCs w:val="28"/>
          <w:lang w:val="en-US"/>
        </w:rPr>
        <w:t xml:space="preserve"> </w:t>
      </w:r>
      <w:proofErr w:type="spellStart"/>
      <w:r w:rsidRPr="003E6DC1">
        <w:rPr>
          <w:rFonts w:ascii="Times New Roman" w:hAnsi="Times New Roman" w:cs="Times New Roman"/>
          <w:sz w:val="28"/>
          <w:szCs w:val="28"/>
          <w:lang w:val="en-US"/>
        </w:rPr>
        <w:t>rezhima</w:t>
      </w:r>
      <w:proofErr w:type="spellEnd"/>
      <w:r w:rsidRPr="003E6DC1">
        <w:rPr>
          <w:rFonts w:ascii="Times New Roman" w:hAnsi="Times New Roman" w:cs="Times New Roman"/>
          <w:sz w:val="28"/>
          <w:szCs w:val="28"/>
          <w:lang w:val="en-US"/>
        </w:rPr>
        <w:t xml:space="preserve"> // Lex </w:t>
      </w:r>
      <w:proofErr w:type="spellStart"/>
      <w:r w:rsidRPr="003E6DC1">
        <w:rPr>
          <w:rFonts w:ascii="Times New Roman" w:hAnsi="Times New Roman" w:cs="Times New Roman"/>
          <w:sz w:val="28"/>
          <w:szCs w:val="28"/>
          <w:lang w:val="en-US"/>
        </w:rPr>
        <w:t>russica</w:t>
      </w:r>
      <w:proofErr w:type="spellEnd"/>
      <w:r w:rsidRPr="003E6DC1">
        <w:rPr>
          <w:rFonts w:ascii="Times New Roman" w:hAnsi="Times New Roman" w:cs="Times New Roman"/>
          <w:sz w:val="28"/>
          <w:szCs w:val="28"/>
          <w:lang w:val="en-US"/>
        </w:rPr>
        <w:t xml:space="preserve">. 2021. V. 74. № 9. </w:t>
      </w:r>
      <w:proofErr w:type="spellStart"/>
      <w:proofErr w:type="gramStart"/>
      <w:r w:rsidRPr="003E6DC1">
        <w:rPr>
          <w:rFonts w:ascii="Times New Roman" w:hAnsi="Times New Roman" w:cs="Times New Roman"/>
          <w:sz w:val="28"/>
          <w:szCs w:val="28"/>
        </w:rPr>
        <w:t>P</w:t>
      </w:r>
      <w:proofErr w:type="gramEnd"/>
      <w:r w:rsidRPr="003E6DC1">
        <w:rPr>
          <w:rFonts w:ascii="Times New Roman" w:hAnsi="Times New Roman" w:cs="Times New Roman"/>
          <w:sz w:val="28"/>
          <w:szCs w:val="28"/>
        </w:rPr>
        <w:t>р</w:t>
      </w:r>
      <w:proofErr w:type="spellEnd"/>
      <w:r w:rsidRPr="003E6DC1">
        <w:rPr>
          <w:rFonts w:ascii="Times New Roman" w:hAnsi="Times New Roman" w:cs="Times New Roman"/>
          <w:sz w:val="28"/>
          <w:szCs w:val="28"/>
          <w:lang w:val="en-US"/>
        </w:rPr>
        <w:t>. 32-43.</w:t>
      </w:r>
    </w:p>
    <w:p w:rsidR="00246F11" w:rsidRPr="00AC50B2" w:rsidRDefault="00246F11" w:rsidP="00AC50B2">
      <w:pPr>
        <w:pStyle w:val="ab"/>
        <w:numPr>
          <w:ilvl w:val="0"/>
          <w:numId w:val="2"/>
        </w:numPr>
        <w:tabs>
          <w:tab w:val="left" w:pos="-2127"/>
          <w:tab w:val="left" w:pos="1134"/>
        </w:tabs>
        <w:spacing w:after="0" w:line="360" w:lineRule="auto"/>
        <w:ind w:left="0" w:firstLine="568"/>
        <w:jc w:val="both"/>
        <w:rPr>
          <w:rFonts w:ascii="Times New Roman" w:hAnsi="Times New Roman" w:cs="Times New Roman"/>
          <w:sz w:val="28"/>
          <w:szCs w:val="28"/>
          <w:lang w:val="en-US"/>
        </w:rPr>
      </w:pPr>
      <w:proofErr w:type="spellStart"/>
      <w:r w:rsidRPr="003E6DC1">
        <w:rPr>
          <w:rFonts w:ascii="Times New Roman" w:hAnsi="Times New Roman" w:cs="Times New Roman"/>
          <w:sz w:val="28"/>
          <w:szCs w:val="28"/>
          <w:lang w:val="en-US"/>
        </w:rPr>
        <w:t>Shagapova</w:t>
      </w:r>
      <w:proofErr w:type="spellEnd"/>
      <w:r w:rsidRPr="003E6DC1">
        <w:rPr>
          <w:rFonts w:ascii="Times New Roman" w:hAnsi="Times New Roman" w:cs="Times New Roman"/>
          <w:sz w:val="28"/>
          <w:szCs w:val="28"/>
          <w:lang w:val="en-US"/>
        </w:rPr>
        <w:t xml:space="preserve"> R.A. Territorial Zoning as an Instrument of the Legal Regime of </w:t>
      </w:r>
      <w:proofErr w:type="spellStart"/>
      <w:r w:rsidRPr="003E6DC1">
        <w:rPr>
          <w:rFonts w:ascii="Times New Roman" w:hAnsi="Times New Roman" w:cs="Times New Roman"/>
          <w:sz w:val="28"/>
          <w:szCs w:val="28"/>
          <w:lang w:val="en-US"/>
        </w:rPr>
        <w:t>Geoparks</w:t>
      </w:r>
      <w:proofErr w:type="spellEnd"/>
      <w:r w:rsidRPr="003E6DC1">
        <w:rPr>
          <w:rFonts w:ascii="Times New Roman" w:hAnsi="Times New Roman" w:cs="Times New Roman"/>
          <w:sz w:val="28"/>
          <w:szCs w:val="28"/>
          <w:lang w:val="en-US"/>
        </w:rPr>
        <w:t xml:space="preserve"> // Environmental Law. 2021. № 4. P</w:t>
      </w:r>
      <w:r w:rsidRPr="003E6DC1">
        <w:rPr>
          <w:rFonts w:ascii="Times New Roman" w:hAnsi="Times New Roman" w:cs="Times New Roman"/>
          <w:sz w:val="28"/>
          <w:szCs w:val="28"/>
        </w:rPr>
        <w:t>р</w:t>
      </w:r>
      <w:r w:rsidRPr="003E6DC1">
        <w:rPr>
          <w:rFonts w:ascii="Times New Roman" w:hAnsi="Times New Roman" w:cs="Times New Roman"/>
          <w:sz w:val="28"/>
          <w:szCs w:val="28"/>
          <w:lang w:val="en-US"/>
        </w:rPr>
        <w:t>. 3-7.</w:t>
      </w:r>
    </w:p>
    <w:p w:rsidR="00AC50B2" w:rsidRPr="00911308"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Briggs A., Newsome D.</w:t>
      </w:r>
      <w:r w:rsidRPr="00911308">
        <w:rPr>
          <w:rFonts w:ascii="Times New Roman" w:hAnsi="Times New Roman" w:cs="Times New Roman"/>
          <w:sz w:val="28"/>
          <w:szCs w:val="28"/>
          <w:lang w:val="en-US"/>
        </w:rPr>
        <w:t xml:space="preserve"> and Dowling R.</w:t>
      </w:r>
      <w:r w:rsidRPr="002D2212">
        <w:rPr>
          <w:rFonts w:ascii="Times New Roman" w:hAnsi="Times New Roman" w:cs="Times New Roman"/>
          <w:sz w:val="28"/>
          <w:szCs w:val="28"/>
          <w:lang w:val="en-US"/>
        </w:rPr>
        <w:t xml:space="preserve"> A proposed governance model for the adoption of </w:t>
      </w:r>
      <w:proofErr w:type="spellStart"/>
      <w:r w:rsidRPr="002D2212">
        <w:rPr>
          <w:rFonts w:ascii="Times New Roman" w:hAnsi="Times New Roman" w:cs="Times New Roman"/>
          <w:sz w:val="28"/>
          <w:szCs w:val="28"/>
          <w:lang w:val="en-US"/>
        </w:rPr>
        <w:t>geoparks</w:t>
      </w:r>
      <w:proofErr w:type="spellEnd"/>
      <w:r w:rsidRPr="002D2212">
        <w:rPr>
          <w:rFonts w:ascii="Times New Roman" w:hAnsi="Times New Roman" w:cs="Times New Roman"/>
          <w:sz w:val="28"/>
          <w:szCs w:val="28"/>
          <w:lang w:val="en-US"/>
        </w:rPr>
        <w:t xml:space="preserve"> in Australia // International Journal of </w:t>
      </w:r>
      <w:proofErr w:type="spellStart"/>
      <w:r w:rsidRPr="002D2212">
        <w:rPr>
          <w:rFonts w:ascii="Times New Roman" w:hAnsi="Times New Roman" w:cs="Times New Roman"/>
          <w:sz w:val="28"/>
          <w:szCs w:val="28"/>
          <w:lang w:val="en-US"/>
        </w:rPr>
        <w:t>Geoheritage</w:t>
      </w:r>
      <w:proofErr w:type="spellEnd"/>
      <w:r w:rsidRPr="002D2212">
        <w:rPr>
          <w:rFonts w:ascii="Times New Roman" w:hAnsi="Times New Roman" w:cs="Times New Roman"/>
          <w:sz w:val="28"/>
          <w:szCs w:val="28"/>
          <w:lang w:val="en-US"/>
        </w:rPr>
        <w:t xml:space="preserve"> and Parks. 2021. P</w:t>
      </w:r>
      <w:r w:rsidRPr="002D2212">
        <w:rPr>
          <w:rFonts w:ascii="Times New Roman" w:hAnsi="Times New Roman" w:cs="Times New Roman"/>
          <w:sz w:val="28"/>
          <w:szCs w:val="28"/>
        </w:rPr>
        <w:t>р</w:t>
      </w:r>
      <w:r w:rsidRPr="002D2212">
        <w:rPr>
          <w:rFonts w:ascii="Times New Roman" w:hAnsi="Times New Roman" w:cs="Times New Roman"/>
          <w:sz w:val="28"/>
          <w:szCs w:val="28"/>
          <w:lang w:val="en-US"/>
        </w:rPr>
        <w:t>. 1-13. DOI: 10.1016/j.ijgeop.2021.12.001.</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t>Cai</w:t>
      </w:r>
      <w:proofErr w:type="spellEnd"/>
      <w:r w:rsidRPr="002D2212">
        <w:rPr>
          <w:rFonts w:ascii="Times New Roman" w:hAnsi="Times New Roman" w:cs="Times New Roman"/>
          <w:sz w:val="28"/>
          <w:szCs w:val="28"/>
          <w:lang w:val="en-US"/>
        </w:rPr>
        <w:t xml:space="preserve"> Y. et al. Characteristics of </w:t>
      </w:r>
      <w:proofErr w:type="spellStart"/>
      <w:r w:rsidRPr="002D2212">
        <w:rPr>
          <w:rFonts w:ascii="Times New Roman" w:hAnsi="Times New Roman" w:cs="Times New Roman"/>
          <w:sz w:val="28"/>
          <w:szCs w:val="28"/>
          <w:lang w:val="en-US"/>
        </w:rPr>
        <w:t>geoparks</w:t>
      </w:r>
      <w:proofErr w:type="spellEnd"/>
      <w:r w:rsidRPr="002D2212">
        <w:rPr>
          <w:rFonts w:ascii="Times New Roman" w:hAnsi="Times New Roman" w:cs="Times New Roman"/>
          <w:sz w:val="28"/>
          <w:szCs w:val="28"/>
          <w:lang w:val="en-US"/>
        </w:rPr>
        <w:t xml:space="preserve"> in China and Japan: similarities and differences // </w:t>
      </w:r>
      <w:proofErr w:type="spellStart"/>
      <w:r w:rsidRPr="002D2212">
        <w:rPr>
          <w:rFonts w:ascii="Times New Roman" w:hAnsi="Times New Roman" w:cs="Times New Roman"/>
          <w:sz w:val="28"/>
          <w:szCs w:val="28"/>
          <w:lang w:val="en-US"/>
        </w:rPr>
        <w:t>Geoheritage</w:t>
      </w:r>
      <w:proofErr w:type="spellEnd"/>
      <w:r w:rsidRPr="002D2212">
        <w:rPr>
          <w:rFonts w:ascii="Times New Roman" w:hAnsi="Times New Roman" w:cs="Times New Roman"/>
          <w:sz w:val="28"/>
          <w:szCs w:val="28"/>
          <w:lang w:val="en-US"/>
        </w:rPr>
        <w:t>. 2021. Т. 13. №. 4. Pp. 1-17. DOI: 10.1007/s12371-021-00628-x.</w:t>
      </w:r>
    </w:p>
    <w:p w:rsidR="00AC50B2" w:rsidRPr="001764AD"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pacing w:val="-4"/>
          <w:sz w:val="28"/>
          <w:szCs w:val="28"/>
        </w:rPr>
      </w:pPr>
      <w:r w:rsidRPr="001764AD">
        <w:rPr>
          <w:rFonts w:ascii="Times New Roman" w:hAnsi="Times New Roman" w:cs="Times New Roman"/>
          <w:spacing w:val="-4"/>
          <w:sz w:val="28"/>
          <w:szCs w:val="28"/>
          <w:lang w:val="en-US"/>
        </w:rPr>
        <w:t xml:space="preserve">Han J. et al. From </w:t>
      </w:r>
      <w:proofErr w:type="spellStart"/>
      <w:r w:rsidRPr="001764AD">
        <w:rPr>
          <w:rFonts w:ascii="Times New Roman" w:hAnsi="Times New Roman" w:cs="Times New Roman"/>
          <w:spacing w:val="-4"/>
          <w:sz w:val="28"/>
          <w:szCs w:val="28"/>
          <w:lang w:val="en-US"/>
        </w:rPr>
        <w:t>geopark</w:t>
      </w:r>
      <w:proofErr w:type="spellEnd"/>
      <w:r w:rsidRPr="001764AD">
        <w:rPr>
          <w:rFonts w:ascii="Times New Roman" w:hAnsi="Times New Roman" w:cs="Times New Roman"/>
          <w:spacing w:val="-4"/>
          <w:sz w:val="28"/>
          <w:szCs w:val="28"/>
          <w:lang w:val="en-US"/>
        </w:rPr>
        <w:t xml:space="preserve"> to sustainable development: Heritage conservation and </w:t>
      </w:r>
      <w:proofErr w:type="spellStart"/>
      <w:r w:rsidRPr="001764AD">
        <w:rPr>
          <w:rFonts w:ascii="Times New Roman" w:hAnsi="Times New Roman" w:cs="Times New Roman"/>
          <w:spacing w:val="-4"/>
          <w:sz w:val="28"/>
          <w:szCs w:val="28"/>
          <w:lang w:val="en-US"/>
        </w:rPr>
        <w:t>geotourism</w:t>
      </w:r>
      <w:proofErr w:type="spellEnd"/>
      <w:r w:rsidRPr="001764AD">
        <w:rPr>
          <w:rFonts w:ascii="Times New Roman" w:hAnsi="Times New Roman" w:cs="Times New Roman"/>
          <w:spacing w:val="-4"/>
          <w:sz w:val="28"/>
          <w:szCs w:val="28"/>
          <w:lang w:val="en-US"/>
        </w:rPr>
        <w:t xml:space="preserve"> promotion in the Huangshan UNESCO Global </w:t>
      </w:r>
      <w:proofErr w:type="spellStart"/>
      <w:r w:rsidRPr="001764AD">
        <w:rPr>
          <w:rFonts w:ascii="Times New Roman" w:hAnsi="Times New Roman" w:cs="Times New Roman"/>
          <w:spacing w:val="-4"/>
          <w:sz w:val="28"/>
          <w:szCs w:val="28"/>
          <w:lang w:val="en-US"/>
        </w:rPr>
        <w:t>Geopark</w:t>
      </w:r>
      <w:proofErr w:type="spellEnd"/>
      <w:r w:rsidRPr="001764AD">
        <w:rPr>
          <w:rFonts w:ascii="Times New Roman" w:hAnsi="Times New Roman" w:cs="Times New Roman"/>
          <w:spacing w:val="-4"/>
          <w:sz w:val="28"/>
          <w:szCs w:val="28"/>
          <w:lang w:val="en-US"/>
        </w:rPr>
        <w:t xml:space="preserve"> (China) // </w:t>
      </w:r>
      <w:proofErr w:type="spellStart"/>
      <w:r w:rsidRPr="001764AD">
        <w:rPr>
          <w:rFonts w:ascii="Times New Roman" w:hAnsi="Times New Roman" w:cs="Times New Roman"/>
          <w:spacing w:val="-4"/>
          <w:sz w:val="28"/>
          <w:szCs w:val="28"/>
          <w:lang w:val="en-US"/>
        </w:rPr>
        <w:t>Geoheritage</w:t>
      </w:r>
      <w:proofErr w:type="spellEnd"/>
      <w:r w:rsidRPr="001764AD">
        <w:rPr>
          <w:rFonts w:ascii="Times New Roman" w:hAnsi="Times New Roman" w:cs="Times New Roman"/>
          <w:spacing w:val="-4"/>
          <w:sz w:val="28"/>
          <w:szCs w:val="28"/>
          <w:lang w:val="en-US"/>
        </w:rPr>
        <w:t xml:space="preserve">. 2018. </w:t>
      </w:r>
      <w:r w:rsidRPr="001764AD">
        <w:rPr>
          <w:rFonts w:ascii="Times New Roman" w:hAnsi="Times New Roman" w:cs="Times New Roman"/>
          <w:spacing w:val="-4"/>
          <w:sz w:val="28"/>
          <w:szCs w:val="28"/>
        </w:rPr>
        <w:t>Т</w:t>
      </w:r>
      <w:r w:rsidRPr="001764AD">
        <w:rPr>
          <w:rFonts w:ascii="Times New Roman" w:hAnsi="Times New Roman" w:cs="Times New Roman"/>
          <w:spacing w:val="-4"/>
          <w:sz w:val="28"/>
          <w:szCs w:val="28"/>
          <w:lang w:val="en-US"/>
        </w:rPr>
        <w:t>. 10. №. 1. Pp. 79-91. DOI: 10.1007/s12371-017-0227-2.</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lang w:val="en-US"/>
        </w:rPr>
      </w:pPr>
      <w:proofErr w:type="spellStart"/>
      <w:r w:rsidRPr="002D2212">
        <w:rPr>
          <w:rFonts w:ascii="Times New Roman" w:hAnsi="Times New Roman" w:cs="Times New Roman"/>
          <w:sz w:val="28"/>
          <w:szCs w:val="28"/>
          <w:lang w:val="en-US"/>
        </w:rPr>
        <w:t>Jia</w:t>
      </w:r>
      <w:proofErr w:type="spellEnd"/>
      <w:r w:rsidRPr="002D2212">
        <w:rPr>
          <w:rFonts w:ascii="Times New Roman" w:hAnsi="Times New Roman" w:cs="Times New Roman"/>
          <w:sz w:val="28"/>
          <w:szCs w:val="28"/>
          <w:lang w:val="en-US"/>
        </w:rPr>
        <w:t xml:space="preserve"> Z. et al. </w:t>
      </w:r>
      <w:proofErr w:type="spellStart"/>
      <w:r w:rsidRPr="002D2212">
        <w:rPr>
          <w:rFonts w:ascii="Times New Roman" w:hAnsi="Times New Roman" w:cs="Times New Roman"/>
          <w:sz w:val="28"/>
          <w:szCs w:val="28"/>
          <w:lang w:val="en-US"/>
        </w:rPr>
        <w:t>Geoheritage</w:t>
      </w:r>
      <w:proofErr w:type="spellEnd"/>
      <w:r w:rsidRPr="002D2212">
        <w:rPr>
          <w:rFonts w:ascii="Times New Roman" w:hAnsi="Times New Roman" w:cs="Times New Roman"/>
          <w:sz w:val="28"/>
          <w:szCs w:val="28"/>
          <w:lang w:val="en-US"/>
        </w:rPr>
        <w:t xml:space="preserve"> Classification and Assessment in </w:t>
      </w:r>
      <w:proofErr w:type="spellStart"/>
      <w:r w:rsidRPr="002D2212">
        <w:rPr>
          <w:rFonts w:ascii="Times New Roman" w:hAnsi="Times New Roman" w:cs="Times New Roman"/>
          <w:sz w:val="28"/>
          <w:szCs w:val="28"/>
          <w:lang w:val="en-US"/>
        </w:rPr>
        <w:t>Longyan</w:t>
      </w:r>
      <w:proofErr w:type="spellEnd"/>
      <w:r w:rsidRPr="002D2212">
        <w:rPr>
          <w:rFonts w:ascii="Times New Roman" w:hAnsi="Times New Roman" w:cs="Times New Roman"/>
          <w:sz w:val="28"/>
          <w:szCs w:val="28"/>
          <w:lang w:val="en-US"/>
        </w:rPr>
        <w:t xml:space="preserve"> Aspiring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(China) // </w:t>
      </w:r>
      <w:proofErr w:type="spellStart"/>
      <w:r w:rsidRPr="002D2212">
        <w:rPr>
          <w:rFonts w:ascii="Times New Roman" w:hAnsi="Times New Roman" w:cs="Times New Roman"/>
          <w:sz w:val="28"/>
          <w:szCs w:val="28"/>
          <w:lang w:val="en-US"/>
        </w:rPr>
        <w:t>Geoheritage</w:t>
      </w:r>
      <w:proofErr w:type="spellEnd"/>
      <w:r w:rsidRPr="002D2212">
        <w:rPr>
          <w:rFonts w:ascii="Times New Roman" w:hAnsi="Times New Roman" w:cs="Times New Roman"/>
          <w:sz w:val="28"/>
          <w:szCs w:val="28"/>
          <w:lang w:val="en-US"/>
        </w:rPr>
        <w:t xml:space="preserve">. 2022. </w:t>
      </w:r>
      <w:r w:rsidRPr="002D2212">
        <w:rPr>
          <w:rFonts w:ascii="Times New Roman" w:hAnsi="Times New Roman" w:cs="Times New Roman"/>
          <w:sz w:val="28"/>
          <w:szCs w:val="28"/>
        </w:rPr>
        <w:t>Т</w:t>
      </w:r>
      <w:r w:rsidRPr="002D2212">
        <w:rPr>
          <w:rFonts w:ascii="Times New Roman" w:hAnsi="Times New Roman" w:cs="Times New Roman"/>
          <w:sz w:val="28"/>
          <w:szCs w:val="28"/>
          <w:lang w:val="en-US"/>
        </w:rPr>
        <w:t>. 14. №. 1. P</w:t>
      </w:r>
      <w:r w:rsidRPr="002D2212">
        <w:rPr>
          <w:rFonts w:ascii="Times New Roman" w:hAnsi="Times New Roman" w:cs="Times New Roman"/>
          <w:sz w:val="28"/>
          <w:szCs w:val="28"/>
        </w:rPr>
        <w:t>р</w:t>
      </w:r>
      <w:r w:rsidRPr="002D2212">
        <w:rPr>
          <w:rFonts w:ascii="Times New Roman" w:hAnsi="Times New Roman" w:cs="Times New Roman"/>
          <w:sz w:val="28"/>
          <w:szCs w:val="28"/>
          <w:lang w:val="en-US"/>
        </w:rPr>
        <w:t>. 1-12. DOI: 10.1007/s12371-022-00653-4.</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lang w:val="en-US"/>
        </w:rPr>
      </w:pPr>
      <w:proofErr w:type="spellStart"/>
      <w:r w:rsidRPr="002D2212">
        <w:rPr>
          <w:rFonts w:ascii="Times New Roman" w:hAnsi="Times New Roman" w:cs="Times New Roman"/>
          <w:sz w:val="28"/>
          <w:szCs w:val="28"/>
          <w:lang w:val="en-US"/>
        </w:rPr>
        <w:t>Lukáč</w:t>
      </w:r>
      <w:proofErr w:type="spellEnd"/>
      <w:r w:rsidRPr="002D2212">
        <w:rPr>
          <w:rFonts w:ascii="Times New Roman" w:hAnsi="Times New Roman" w:cs="Times New Roman"/>
          <w:sz w:val="28"/>
          <w:szCs w:val="28"/>
          <w:lang w:val="en-US"/>
        </w:rPr>
        <w:t xml:space="preserve"> M., </w:t>
      </w:r>
      <w:proofErr w:type="spellStart"/>
      <w:r w:rsidRPr="002D2212">
        <w:rPr>
          <w:rFonts w:ascii="Times New Roman" w:hAnsi="Times New Roman" w:cs="Times New Roman"/>
          <w:sz w:val="28"/>
          <w:szCs w:val="28"/>
          <w:lang w:val="en-US"/>
        </w:rPr>
        <w:t>Štrba</w:t>
      </w:r>
      <w:proofErr w:type="spellEnd"/>
      <w:r w:rsidRPr="002D2212">
        <w:rPr>
          <w:rFonts w:ascii="Times New Roman" w:hAnsi="Times New Roman" w:cs="Times New Roman"/>
          <w:sz w:val="28"/>
          <w:szCs w:val="28"/>
          <w:lang w:val="en-US"/>
        </w:rPr>
        <w:t xml:space="preserve"> L., </w:t>
      </w:r>
      <w:proofErr w:type="spellStart"/>
      <w:r w:rsidRPr="002D2212">
        <w:rPr>
          <w:rFonts w:ascii="Times New Roman" w:hAnsi="Times New Roman" w:cs="Times New Roman"/>
          <w:sz w:val="28"/>
          <w:szCs w:val="28"/>
          <w:lang w:val="en-US"/>
        </w:rPr>
        <w:t>Černega</w:t>
      </w:r>
      <w:proofErr w:type="spellEnd"/>
      <w:r w:rsidRPr="002D2212">
        <w:rPr>
          <w:rFonts w:ascii="Times New Roman" w:hAnsi="Times New Roman" w:cs="Times New Roman"/>
          <w:sz w:val="28"/>
          <w:szCs w:val="28"/>
          <w:lang w:val="en-US"/>
        </w:rPr>
        <w:t xml:space="preserve"> A., </w:t>
      </w:r>
      <w:proofErr w:type="spellStart"/>
      <w:r w:rsidRPr="002D2212">
        <w:rPr>
          <w:rFonts w:ascii="Times New Roman" w:hAnsi="Times New Roman" w:cs="Times New Roman"/>
          <w:sz w:val="28"/>
          <w:szCs w:val="28"/>
          <w:lang w:val="en-US"/>
        </w:rPr>
        <w:t>Khouri</w:t>
      </w:r>
      <w:proofErr w:type="spellEnd"/>
      <w:r w:rsidRPr="002D2212">
        <w:rPr>
          <w:rFonts w:ascii="Times New Roman" w:hAnsi="Times New Roman" w:cs="Times New Roman"/>
          <w:sz w:val="28"/>
          <w:szCs w:val="28"/>
          <w:lang w:val="en-US"/>
        </w:rPr>
        <w:t xml:space="preserve"> S. Recent State Policy and Its Impact on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Establishment and Operation in Slovakia // Land. 2021. 10(10). 1069. </w:t>
      </w:r>
      <w:proofErr w:type="spellStart"/>
      <w:r w:rsidRPr="002D2212">
        <w:rPr>
          <w:rFonts w:ascii="Times New Roman" w:hAnsi="Times New Roman" w:cs="Times New Roman"/>
          <w:sz w:val="28"/>
          <w:szCs w:val="28"/>
        </w:rPr>
        <w:t>Рр</w:t>
      </w:r>
      <w:proofErr w:type="spellEnd"/>
      <w:r w:rsidRPr="002D2212">
        <w:rPr>
          <w:rFonts w:ascii="Times New Roman" w:hAnsi="Times New Roman" w:cs="Times New Roman"/>
          <w:sz w:val="28"/>
          <w:szCs w:val="28"/>
          <w:lang w:val="en-US"/>
        </w:rPr>
        <w:t>. 1-17. DOI: 10.3390/land10101069.</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t>Mammadova</w:t>
      </w:r>
      <w:proofErr w:type="spellEnd"/>
      <w:r w:rsidRPr="002D2212">
        <w:rPr>
          <w:rFonts w:ascii="Times New Roman" w:hAnsi="Times New Roman" w:cs="Times New Roman"/>
          <w:sz w:val="28"/>
          <w:szCs w:val="28"/>
          <w:lang w:val="en-US"/>
        </w:rPr>
        <w:t xml:space="preserve"> A. et al. Community Engagement in UNESCO Biosphere Reserves and </w:t>
      </w:r>
      <w:proofErr w:type="spellStart"/>
      <w:r w:rsidRPr="002D2212">
        <w:rPr>
          <w:rFonts w:ascii="Times New Roman" w:hAnsi="Times New Roman" w:cs="Times New Roman"/>
          <w:sz w:val="28"/>
          <w:szCs w:val="28"/>
          <w:lang w:val="en-US"/>
        </w:rPr>
        <w:t>Geoparks</w:t>
      </w:r>
      <w:proofErr w:type="spellEnd"/>
      <w:r w:rsidRPr="002D2212">
        <w:rPr>
          <w:rFonts w:ascii="Times New Roman" w:hAnsi="Times New Roman" w:cs="Times New Roman"/>
          <w:sz w:val="28"/>
          <w:szCs w:val="28"/>
          <w:lang w:val="en-US"/>
        </w:rPr>
        <w:t xml:space="preserve">: Case Studies from Mount </w:t>
      </w:r>
      <w:proofErr w:type="spellStart"/>
      <w:r w:rsidRPr="002D2212">
        <w:rPr>
          <w:rFonts w:ascii="Times New Roman" w:hAnsi="Times New Roman" w:cs="Times New Roman"/>
          <w:sz w:val="28"/>
          <w:szCs w:val="28"/>
          <w:lang w:val="en-US"/>
        </w:rPr>
        <w:t>Hakusan</w:t>
      </w:r>
      <w:proofErr w:type="spellEnd"/>
      <w:r w:rsidRPr="002D2212">
        <w:rPr>
          <w:rFonts w:ascii="Times New Roman" w:hAnsi="Times New Roman" w:cs="Times New Roman"/>
          <w:sz w:val="28"/>
          <w:szCs w:val="28"/>
          <w:lang w:val="en-US"/>
        </w:rPr>
        <w:t xml:space="preserve"> in Japan and Altai in Russia // Land. 2022. </w:t>
      </w:r>
      <w:r w:rsidRPr="002D2212">
        <w:rPr>
          <w:rFonts w:ascii="Times New Roman" w:hAnsi="Times New Roman" w:cs="Times New Roman"/>
          <w:sz w:val="28"/>
          <w:szCs w:val="28"/>
        </w:rPr>
        <w:t xml:space="preserve">Т. 11. №. 2. 227. </w:t>
      </w:r>
      <w:r w:rsidRPr="002D2212">
        <w:rPr>
          <w:rFonts w:ascii="Times New Roman" w:hAnsi="Times New Roman" w:cs="Times New Roman"/>
          <w:sz w:val="28"/>
          <w:szCs w:val="28"/>
          <w:lang w:val="en-US"/>
        </w:rPr>
        <w:t>Pp</w:t>
      </w:r>
      <w:r w:rsidRPr="002D2212">
        <w:rPr>
          <w:rFonts w:ascii="Times New Roman" w:hAnsi="Times New Roman" w:cs="Times New Roman"/>
          <w:sz w:val="28"/>
          <w:szCs w:val="28"/>
        </w:rPr>
        <w:t xml:space="preserve">. 1-16. </w:t>
      </w:r>
      <w:r w:rsidRPr="002D2212">
        <w:rPr>
          <w:rFonts w:ascii="Times New Roman" w:hAnsi="Times New Roman" w:cs="Times New Roman"/>
          <w:sz w:val="28"/>
          <w:szCs w:val="28"/>
          <w:lang w:val="en-US"/>
        </w:rPr>
        <w:t>DOI</w:t>
      </w:r>
      <w:r w:rsidRPr="002D2212">
        <w:rPr>
          <w:rFonts w:ascii="Times New Roman" w:hAnsi="Times New Roman" w:cs="Times New Roman"/>
          <w:sz w:val="28"/>
          <w:szCs w:val="28"/>
        </w:rPr>
        <w:t>: 10.3390/</w:t>
      </w:r>
      <w:r w:rsidRPr="002D2212">
        <w:rPr>
          <w:rFonts w:ascii="Times New Roman" w:hAnsi="Times New Roman" w:cs="Times New Roman"/>
          <w:sz w:val="28"/>
          <w:szCs w:val="28"/>
          <w:lang w:val="en-US"/>
        </w:rPr>
        <w:t>land</w:t>
      </w:r>
      <w:r w:rsidRPr="002D2212">
        <w:rPr>
          <w:rFonts w:ascii="Times New Roman" w:hAnsi="Times New Roman" w:cs="Times New Roman"/>
          <w:sz w:val="28"/>
          <w:szCs w:val="28"/>
        </w:rPr>
        <w:t>11020227.</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t>Nicoud</w:t>
      </w:r>
      <w:proofErr w:type="spellEnd"/>
      <w:r w:rsidRPr="002D2212">
        <w:rPr>
          <w:rFonts w:ascii="Times New Roman" w:hAnsi="Times New Roman" w:cs="Times New Roman"/>
          <w:sz w:val="28"/>
          <w:szCs w:val="28"/>
          <w:lang w:val="en-US"/>
        </w:rPr>
        <w:t xml:space="preserve"> E. et al. </w:t>
      </w:r>
      <w:proofErr w:type="spellStart"/>
      <w:r w:rsidRPr="002D2212">
        <w:rPr>
          <w:rFonts w:ascii="Times New Roman" w:hAnsi="Times New Roman" w:cs="Times New Roman"/>
          <w:sz w:val="28"/>
          <w:szCs w:val="28"/>
          <w:lang w:val="en-US"/>
        </w:rPr>
        <w:t>Géoarchéologie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en</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contexte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karstique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dans</w:t>
      </w:r>
      <w:proofErr w:type="spellEnd"/>
      <w:r w:rsidRPr="002D2212">
        <w:rPr>
          <w:rFonts w:ascii="Times New Roman" w:hAnsi="Times New Roman" w:cs="Times New Roman"/>
          <w:sz w:val="28"/>
          <w:szCs w:val="28"/>
          <w:lang w:val="en-US"/>
        </w:rPr>
        <w:t xml:space="preserve"> la </w:t>
      </w:r>
      <w:proofErr w:type="spellStart"/>
      <w:r w:rsidRPr="002D2212">
        <w:rPr>
          <w:rFonts w:ascii="Times New Roman" w:hAnsi="Times New Roman" w:cs="Times New Roman"/>
          <w:sz w:val="28"/>
          <w:szCs w:val="28"/>
          <w:lang w:val="en-US"/>
        </w:rPr>
        <w:t>Maiella</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Abruzzes</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Italie</w:t>
      </w:r>
      <w:proofErr w:type="spellEnd"/>
      <w:r w:rsidRPr="002D2212">
        <w:rPr>
          <w:rFonts w:ascii="Times New Roman" w:hAnsi="Times New Roman" w:cs="Times New Roman"/>
          <w:sz w:val="28"/>
          <w:szCs w:val="28"/>
          <w:lang w:val="en-US"/>
        </w:rPr>
        <w:t xml:space="preserve">). Prospections à </w:t>
      </w:r>
      <w:proofErr w:type="spellStart"/>
      <w:r w:rsidRPr="002D2212">
        <w:rPr>
          <w:rFonts w:ascii="Times New Roman" w:hAnsi="Times New Roman" w:cs="Times New Roman"/>
          <w:sz w:val="28"/>
          <w:szCs w:val="28"/>
          <w:lang w:val="en-US"/>
        </w:rPr>
        <w:t>visée</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géoarchéologique</w:t>
      </w:r>
      <w:proofErr w:type="spellEnd"/>
      <w:r w:rsidRPr="002D2212">
        <w:rPr>
          <w:rFonts w:ascii="Times New Roman" w:hAnsi="Times New Roman" w:cs="Times New Roman"/>
          <w:sz w:val="28"/>
          <w:szCs w:val="28"/>
          <w:lang w:val="en-US"/>
        </w:rPr>
        <w:t xml:space="preserve"> </w:t>
      </w:r>
      <w:proofErr w:type="gramStart"/>
      <w:r w:rsidRPr="002D2212">
        <w:rPr>
          <w:rFonts w:ascii="Times New Roman" w:hAnsi="Times New Roman" w:cs="Times New Roman"/>
          <w:sz w:val="28"/>
          <w:szCs w:val="28"/>
          <w:lang w:val="en-US"/>
        </w:rPr>
        <w:t>et</w:t>
      </w:r>
      <w:proofErr w:type="gramEnd"/>
      <w:r w:rsidRPr="002D2212">
        <w:rPr>
          <w:rFonts w:ascii="Times New Roman" w:hAnsi="Times New Roman" w:cs="Times New Roman"/>
          <w:sz w:val="28"/>
          <w:szCs w:val="28"/>
          <w:lang w:val="en-US"/>
        </w:rPr>
        <w:t xml:space="preserve"> analyses non </w:t>
      </w:r>
      <w:proofErr w:type="spellStart"/>
      <w:r w:rsidRPr="002D2212">
        <w:rPr>
          <w:rFonts w:ascii="Times New Roman" w:hAnsi="Times New Roman" w:cs="Times New Roman"/>
          <w:sz w:val="28"/>
          <w:szCs w:val="28"/>
          <w:lang w:val="en-US"/>
        </w:rPr>
        <w:t>invasives</w:t>
      </w:r>
      <w:proofErr w:type="spellEnd"/>
      <w:r w:rsidRPr="002D2212">
        <w:rPr>
          <w:rFonts w:ascii="Times New Roman" w:hAnsi="Times New Roman" w:cs="Times New Roman"/>
          <w:sz w:val="28"/>
          <w:szCs w:val="28"/>
          <w:lang w:val="en-US"/>
        </w:rPr>
        <w:t xml:space="preserve"> de </w:t>
      </w:r>
      <w:proofErr w:type="spellStart"/>
      <w:r w:rsidRPr="002D2212">
        <w:rPr>
          <w:rFonts w:ascii="Times New Roman" w:hAnsi="Times New Roman" w:cs="Times New Roman"/>
          <w:sz w:val="28"/>
          <w:szCs w:val="28"/>
          <w:lang w:val="en-US"/>
        </w:rPr>
        <w:t>l’art</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rupestre</w:t>
      </w:r>
      <w:proofErr w:type="spellEnd"/>
      <w:r w:rsidRPr="002D2212">
        <w:rPr>
          <w:rFonts w:ascii="Times New Roman" w:hAnsi="Times New Roman" w:cs="Times New Roman"/>
          <w:sz w:val="28"/>
          <w:szCs w:val="28"/>
          <w:lang w:val="en-US"/>
        </w:rPr>
        <w:t xml:space="preserve"> // Bulletin </w:t>
      </w:r>
      <w:proofErr w:type="spellStart"/>
      <w:r w:rsidRPr="002D2212">
        <w:rPr>
          <w:rFonts w:ascii="Times New Roman" w:hAnsi="Times New Roman" w:cs="Times New Roman"/>
          <w:sz w:val="28"/>
          <w:szCs w:val="28"/>
          <w:lang w:val="en-US"/>
        </w:rPr>
        <w:t>archéologique</w:t>
      </w:r>
      <w:proofErr w:type="spellEnd"/>
      <w:r w:rsidRPr="002D2212">
        <w:rPr>
          <w:rFonts w:ascii="Times New Roman" w:hAnsi="Times New Roman" w:cs="Times New Roman"/>
          <w:sz w:val="28"/>
          <w:szCs w:val="28"/>
          <w:lang w:val="en-US"/>
        </w:rPr>
        <w:t xml:space="preserve"> des </w:t>
      </w:r>
      <w:proofErr w:type="spellStart"/>
      <w:r w:rsidRPr="002D2212">
        <w:rPr>
          <w:rFonts w:ascii="Times New Roman" w:hAnsi="Times New Roman" w:cs="Times New Roman"/>
          <w:sz w:val="28"/>
          <w:szCs w:val="28"/>
          <w:lang w:val="en-US"/>
        </w:rPr>
        <w:t>Écoles</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françaises</w:t>
      </w:r>
      <w:proofErr w:type="spellEnd"/>
      <w:r w:rsidRPr="002D2212">
        <w:rPr>
          <w:rFonts w:ascii="Times New Roman" w:hAnsi="Times New Roman" w:cs="Times New Roman"/>
          <w:sz w:val="28"/>
          <w:szCs w:val="28"/>
          <w:lang w:val="en-US"/>
        </w:rPr>
        <w:t xml:space="preserve"> à </w:t>
      </w:r>
      <w:proofErr w:type="spellStart"/>
      <w:r w:rsidRPr="002D2212">
        <w:rPr>
          <w:rFonts w:ascii="Times New Roman" w:hAnsi="Times New Roman" w:cs="Times New Roman"/>
          <w:sz w:val="28"/>
          <w:szCs w:val="28"/>
          <w:lang w:val="en-US"/>
        </w:rPr>
        <w:t>l’étranger</w:t>
      </w:r>
      <w:proofErr w:type="spellEnd"/>
      <w:r w:rsidRPr="002D2212">
        <w:rPr>
          <w:rFonts w:ascii="Times New Roman" w:hAnsi="Times New Roman" w:cs="Times New Roman"/>
          <w:sz w:val="28"/>
          <w:szCs w:val="28"/>
          <w:lang w:val="en-US"/>
        </w:rPr>
        <w:t>. 2022. Pp. 1-20. DOI: 10.4000/baefe.4881.</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lang w:val="en-US"/>
        </w:rPr>
      </w:pPr>
      <w:proofErr w:type="spellStart"/>
      <w:r w:rsidRPr="002D2212">
        <w:rPr>
          <w:rFonts w:ascii="Times New Roman" w:hAnsi="Times New Roman" w:cs="Times New Roman"/>
          <w:sz w:val="28"/>
          <w:szCs w:val="28"/>
          <w:lang w:val="en-US"/>
        </w:rPr>
        <w:lastRenderedPageBreak/>
        <w:t>Nikolova</w:t>
      </w:r>
      <w:proofErr w:type="spellEnd"/>
      <w:r w:rsidRPr="002D2212">
        <w:rPr>
          <w:rFonts w:ascii="Times New Roman" w:hAnsi="Times New Roman" w:cs="Times New Roman"/>
          <w:sz w:val="28"/>
          <w:szCs w:val="28"/>
          <w:lang w:val="en-US"/>
        </w:rPr>
        <w:t xml:space="preserve"> V., </w:t>
      </w:r>
      <w:proofErr w:type="spellStart"/>
      <w:r w:rsidRPr="002D2212">
        <w:rPr>
          <w:rFonts w:ascii="Times New Roman" w:hAnsi="Times New Roman" w:cs="Times New Roman"/>
          <w:sz w:val="28"/>
          <w:szCs w:val="28"/>
          <w:lang w:val="en-US"/>
        </w:rPr>
        <w:t>Sinnyovsky</w:t>
      </w:r>
      <w:proofErr w:type="spellEnd"/>
      <w:r w:rsidRPr="002D2212">
        <w:rPr>
          <w:rFonts w:ascii="Times New Roman" w:hAnsi="Times New Roman" w:cs="Times New Roman"/>
          <w:sz w:val="28"/>
          <w:szCs w:val="28"/>
          <w:lang w:val="en-US"/>
        </w:rPr>
        <w:t xml:space="preserve"> D. </w:t>
      </w:r>
      <w:proofErr w:type="spellStart"/>
      <w:r w:rsidRPr="002D2212">
        <w:rPr>
          <w:rFonts w:ascii="Times New Roman" w:hAnsi="Times New Roman" w:cs="Times New Roman"/>
          <w:sz w:val="28"/>
          <w:szCs w:val="28"/>
          <w:lang w:val="en-US"/>
        </w:rPr>
        <w:t>Geoparks</w:t>
      </w:r>
      <w:proofErr w:type="spellEnd"/>
      <w:r w:rsidRPr="002D2212">
        <w:rPr>
          <w:rFonts w:ascii="Times New Roman" w:hAnsi="Times New Roman" w:cs="Times New Roman"/>
          <w:sz w:val="28"/>
          <w:szCs w:val="28"/>
          <w:lang w:val="en-US"/>
        </w:rPr>
        <w:t xml:space="preserve"> in the legal framework of the EU countries //Tourism management perspectives. 2019. Т. 29. </w:t>
      </w:r>
      <w:proofErr w:type="spellStart"/>
      <w:r w:rsidRPr="002D2212">
        <w:rPr>
          <w:rFonts w:ascii="Times New Roman" w:hAnsi="Times New Roman" w:cs="Times New Roman"/>
          <w:sz w:val="28"/>
          <w:szCs w:val="28"/>
          <w:lang w:val="en-US"/>
        </w:rPr>
        <w:t>Pр</w:t>
      </w:r>
      <w:proofErr w:type="spellEnd"/>
      <w:r w:rsidRPr="002D2212">
        <w:rPr>
          <w:rFonts w:ascii="Times New Roman" w:hAnsi="Times New Roman" w:cs="Times New Roman"/>
          <w:sz w:val="28"/>
          <w:szCs w:val="28"/>
          <w:lang w:val="en-US"/>
        </w:rPr>
        <w:t>. 141-147. DOI: 10.1016/j.tmp.2018.11.007.</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rPr>
      </w:pPr>
      <w:proofErr w:type="spellStart"/>
      <w:r w:rsidRPr="002D2212">
        <w:rPr>
          <w:rFonts w:ascii="Times New Roman" w:hAnsi="Times New Roman" w:cs="Times New Roman"/>
          <w:sz w:val="28"/>
          <w:szCs w:val="28"/>
          <w:lang w:val="en-US"/>
        </w:rPr>
        <w:t>Perotti</w:t>
      </w:r>
      <w:proofErr w:type="spellEnd"/>
      <w:r w:rsidRPr="002D2212">
        <w:rPr>
          <w:rFonts w:ascii="Times New Roman" w:hAnsi="Times New Roman" w:cs="Times New Roman"/>
          <w:sz w:val="28"/>
          <w:szCs w:val="28"/>
          <w:lang w:val="en-US"/>
        </w:rPr>
        <w:t xml:space="preserve"> L. et al. Fieldtrips and virtual tours as </w:t>
      </w:r>
      <w:proofErr w:type="spellStart"/>
      <w:r w:rsidRPr="002D2212">
        <w:rPr>
          <w:rFonts w:ascii="Times New Roman" w:hAnsi="Times New Roman" w:cs="Times New Roman"/>
          <w:sz w:val="28"/>
          <w:szCs w:val="28"/>
          <w:lang w:val="en-US"/>
        </w:rPr>
        <w:t>geotourism</w:t>
      </w:r>
      <w:proofErr w:type="spellEnd"/>
      <w:r w:rsidRPr="002D2212">
        <w:rPr>
          <w:rFonts w:ascii="Times New Roman" w:hAnsi="Times New Roman" w:cs="Times New Roman"/>
          <w:sz w:val="28"/>
          <w:szCs w:val="28"/>
          <w:lang w:val="en-US"/>
        </w:rPr>
        <w:t xml:space="preserve"> resources: examples from the </w:t>
      </w:r>
      <w:proofErr w:type="spellStart"/>
      <w:r w:rsidRPr="002D2212">
        <w:rPr>
          <w:rFonts w:ascii="Times New Roman" w:hAnsi="Times New Roman" w:cs="Times New Roman"/>
          <w:sz w:val="28"/>
          <w:szCs w:val="28"/>
          <w:lang w:val="en-US"/>
        </w:rPr>
        <w:t>Sesia</w:t>
      </w:r>
      <w:proofErr w:type="spellEnd"/>
      <w:r w:rsidRPr="002D2212">
        <w:rPr>
          <w:rFonts w:ascii="Times New Roman" w:hAnsi="Times New Roman" w:cs="Times New Roman"/>
          <w:sz w:val="28"/>
          <w:szCs w:val="28"/>
          <w:lang w:val="en-US"/>
        </w:rPr>
        <w:t xml:space="preserve"> Val Grande UNESCO Global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(NW Italy) // Resources. 2020. </w:t>
      </w:r>
      <w:r w:rsidRPr="002D2212">
        <w:rPr>
          <w:rFonts w:ascii="Times New Roman" w:hAnsi="Times New Roman" w:cs="Times New Roman"/>
          <w:sz w:val="28"/>
          <w:szCs w:val="28"/>
        </w:rPr>
        <w:t>Т</w:t>
      </w:r>
      <w:r w:rsidRPr="002D2212">
        <w:rPr>
          <w:rFonts w:ascii="Times New Roman" w:hAnsi="Times New Roman" w:cs="Times New Roman"/>
          <w:sz w:val="28"/>
          <w:szCs w:val="28"/>
          <w:lang w:val="en-US"/>
        </w:rPr>
        <w:t>. 9. №. 6, 63. Pp. 1-34. DOI: 10.3390/resources9060063</w:t>
      </w:r>
      <w:r w:rsidRPr="002D2212">
        <w:rPr>
          <w:rFonts w:ascii="Times New Roman" w:hAnsi="Times New Roman" w:cs="Times New Roman"/>
          <w:sz w:val="28"/>
          <w:szCs w:val="28"/>
        </w:rPr>
        <w:t>.</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rPr>
      </w:pPr>
      <w:r w:rsidRPr="002D2212">
        <w:rPr>
          <w:rFonts w:ascii="Times New Roman" w:hAnsi="Times New Roman" w:cs="Times New Roman"/>
          <w:sz w:val="28"/>
          <w:szCs w:val="28"/>
          <w:lang w:val="en-US"/>
        </w:rPr>
        <w:t xml:space="preserve">Ruiz </w:t>
      </w:r>
      <w:proofErr w:type="spellStart"/>
      <w:r w:rsidRPr="002D2212">
        <w:rPr>
          <w:rFonts w:ascii="Times New Roman" w:hAnsi="Times New Roman" w:cs="Times New Roman"/>
          <w:sz w:val="28"/>
          <w:szCs w:val="28"/>
          <w:lang w:val="en-US"/>
        </w:rPr>
        <w:t>Pulpón</w:t>
      </w:r>
      <w:proofErr w:type="spellEnd"/>
      <w:r w:rsidRPr="002D2212">
        <w:rPr>
          <w:rFonts w:ascii="Times New Roman" w:hAnsi="Times New Roman" w:cs="Times New Roman"/>
          <w:sz w:val="28"/>
          <w:szCs w:val="28"/>
          <w:lang w:val="en-US"/>
        </w:rPr>
        <w:t xml:space="preserve">, Á.R.; </w:t>
      </w:r>
      <w:proofErr w:type="spellStart"/>
      <w:r w:rsidRPr="002D2212">
        <w:rPr>
          <w:rFonts w:ascii="Times New Roman" w:hAnsi="Times New Roman" w:cs="Times New Roman"/>
          <w:sz w:val="28"/>
          <w:szCs w:val="28"/>
          <w:lang w:val="en-US"/>
        </w:rPr>
        <w:t>Cañizares</w:t>
      </w:r>
      <w:proofErr w:type="spellEnd"/>
      <w:r w:rsidRPr="002D2212">
        <w:rPr>
          <w:rFonts w:ascii="Times New Roman" w:hAnsi="Times New Roman" w:cs="Times New Roman"/>
          <w:sz w:val="28"/>
          <w:szCs w:val="28"/>
          <w:lang w:val="en-US"/>
        </w:rPr>
        <w:t xml:space="preserve"> Ruiz, </w:t>
      </w:r>
      <w:proofErr w:type="spellStart"/>
      <w:r w:rsidRPr="002D2212">
        <w:rPr>
          <w:rFonts w:ascii="Times New Roman" w:hAnsi="Times New Roman" w:cs="Times New Roman"/>
          <w:sz w:val="28"/>
          <w:szCs w:val="28"/>
          <w:lang w:val="en-US"/>
        </w:rPr>
        <w:t>M.d.C</w:t>
      </w:r>
      <w:proofErr w:type="spellEnd"/>
      <w:r w:rsidRPr="002D2212">
        <w:rPr>
          <w:rFonts w:ascii="Times New Roman" w:hAnsi="Times New Roman" w:cs="Times New Roman"/>
          <w:sz w:val="28"/>
          <w:szCs w:val="28"/>
          <w:lang w:val="en-US"/>
        </w:rPr>
        <w:t>. Enhancing the Territorial Heritage of Declining Rural Areas in Spain: Towards Integrating Top-Down and Bottom-Up Approaches // Land. 2020. № 9, 216. Pp. 1-24. DOI</w:t>
      </w:r>
      <w:r w:rsidRPr="002D2212">
        <w:rPr>
          <w:rFonts w:ascii="Times New Roman" w:hAnsi="Times New Roman" w:cs="Times New Roman"/>
          <w:sz w:val="28"/>
          <w:szCs w:val="28"/>
        </w:rPr>
        <w:t xml:space="preserve">: </w:t>
      </w:r>
      <w:r w:rsidRPr="002D2212">
        <w:rPr>
          <w:rFonts w:ascii="Times New Roman" w:hAnsi="Times New Roman" w:cs="Times New Roman"/>
          <w:sz w:val="28"/>
          <w:szCs w:val="28"/>
          <w:lang w:val="en-US"/>
        </w:rPr>
        <w:t>10.3390/land9070216.</w:t>
      </w:r>
    </w:p>
    <w:p w:rsidR="00AC50B2" w:rsidRPr="002D2212"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lang w:val="en-US"/>
        </w:rPr>
      </w:pPr>
      <w:r w:rsidRPr="002D2212">
        <w:rPr>
          <w:rFonts w:ascii="Times New Roman" w:hAnsi="Times New Roman" w:cs="Times New Roman"/>
          <w:sz w:val="28"/>
          <w:szCs w:val="28"/>
          <w:lang w:val="en-US"/>
        </w:rPr>
        <w:t xml:space="preserve">Valente E. et al. </w:t>
      </w:r>
      <w:proofErr w:type="spellStart"/>
      <w:r w:rsidRPr="002D2212">
        <w:rPr>
          <w:rFonts w:ascii="Times New Roman" w:hAnsi="Times New Roman" w:cs="Times New Roman"/>
          <w:sz w:val="28"/>
          <w:szCs w:val="28"/>
          <w:lang w:val="en-US"/>
        </w:rPr>
        <w:t>Geotourism</w:t>
      </w:r>
      <w:proofErr w:type="spellEnd"/>
      <w:r w:rsidRPr="002D2212">
        <w:rPr>
          <w:rFonts w:ascii="Times New Roman" w:hAnsi="Times New Roman" w:cs="Times New Roman"/>
          <w:sz w:val="28"/>
          <w:szCs w:val="28"/>
          <w:lang w:val="en-US"/>
        </w:rPr>
        <w:t xml:space="preserve"> in the </w:t>
      </w:r>
      <w:proofErr w:type="spellStart"/>
      <w:r w:rsidRPr="002D2212">
        <w:rPr>
          <w:rFonts w:ascii="Times New Roman" w:hAnsi="Times New Roman" w:cs="Times New Roman"/>
          <w:sz w:val="28"/>
          <w:szCs w:val="28"/>
          <w:lang w:val="en-US"/>
        </w:rPr>
        <w:t>Cilento</w:t>
      </w:r>
      <w:proofErr w:type="spellEnd"/>
      <w:r w:rsidRPr="002D2212">
        <w:rPr>
          <w:rFonts w:ascii="Times New Roman" w:hAnsi="Times New Roman" w:cs="Times New Roman"/>
          <w:sz w:val="28"/>
          <w:szCs w:val="28"/>
          <w:lang w:val="en-US"/>
        </w:rPr>
        <w:t xml:space="preserve">, </w:t>
      </w:r>
      <w:proofErr w:type="spellStart"/>
      <w:r w:rsidRPr="002D2212">
        <w:rPr>
          <w:rFonts w:ascii="Times New Roman" w:hAnsi="Times New Roman" w:cs="Times New Roman"/>
          <w:sz w:val="28"/>
          <w:szCs w:val="28"/>
          <w:lang w:val="en-US"/>
        </w:rPr>
        <w:t>Vallo</w:t>
      </w:r>
      <w:proofErr w:type="spellEnd"/>
      <w:r w:rsidRPr="002D2212">
        <w:rPr>
          <w:rFonts w:ascii="Times New Roman" w:hAnsi="Times New Roman" w:cs="Times New Roman"/>
          <w:sz w:val="28"/>
          <w:szCs w:val="28"/>
          <w:lang w:val="en-US"/>
        </w:rPr>
        <w:t xml:space="preserve"> di </w:t>
      </w:r>
      <w:proofErr w:type="spellStart"/>
      <w:r w:rsidRPr="002D2212">
        <w:rPr>
          <w:rFonts w:ascii="Times New Roman" w:hAnsi="Times New Roman" w:cs="Times New Roman"/>
          <w:sz w:val="28"/>
          <w:szCs w:val="28"/>
          <w:lang w:val="en-US"/>
        </w:rPr>
        <w:t>Diano</w:t>
      </w:r>
      <w:proofErr w:type="spellEnd"/>
      <w:r w:rsidRPr="002D2212">
        <w:rPr>
          <w:rFonts w:ascii="Times New Roman" w:hAnsi="Times New Roman" w:cs="Times New Roman"/>
          <w:sz w:val="28"/>
          <w:szCs w:val="28"/>
          <w:lang w:val="en-US"/>
        </w:rPr>
        <w:t xml:space="preserve"> and </w:t>
      </w:r>
      <w:proofErr w:type="spellStart"/>
      <w:r w:rsidRPr="002D2212">
        <w:rPr>
          <w:rFonts w:ascii="Times New Roman" w:hAnsi="Times New Roman" w:cs="Times New Roman"/>
          <w:sz w:val="28"/>
          <w:szCs w:val="28"/>
          <w:lang w:val="en-US"/>
        </w:rPr>
        <w:t>Alburni</w:t>
      </w:r>
      <w:proofErr w:type="spellEnd"/>
      <w:r w:rsidRPr="002D2212">
        <w:rPr>
          <w:rFonts w:ascii="Times New Roman" w:hAnsi="Times New Roman" w:cs="Times New Roman"/>
          <w:sz w:val="28"/>
          <w:szCs w:val="28"/>
          <w:lang w:val="en-US"/>
        </w:rPr>
        <w:t xml:space="preserve"> UNESCO Global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(Southern Italy): The Middle </w:t>
      </w:r>
      <w:proofErr w:type="spellStart"/>
      <w:r w:rsidRPr="002D2212">
        <w:rPr>
          <w:rFonts w:ascii="Times New Roman" w:hAnsi="Times New Roman" w:cs="Times New Roman"/>
          <w:sz w:val="28"/>
          <w:szCs w:val="28"/>
          <w:lang w:val="en-US"/>
        </w:rPr>
        <w:t>Bussento</w:t>
      </w:r>
      <w:proofErr w:type="spellEnd"/>
      <w:r w:rsidRPr="002D2212">
        <w:rPr>
          <w:rFonts w:ascii="Times New Roman" w:hAnsi="Times New Roman" w:cs="Times New Roman"/>
          <w:sz w:val="28"/>
          <w:szCs w:val="28"/>
          <w:lang w:val="en-US"/>
        </w:rPr>
        <w:t xml:space="preserve"> Karst System // Resources. 2020. </w:t>
      </w:r>
      <w:r w:rsidRPr="002D2212">
        <w:rPr>
          <w:rFonts w:ascii="Times New Roman" w:hAnsi="Times New Roman" w:cs="Times New Roman"/>
          <w:sz w:val="28"/>
          <w:szCs w:val="28"/>
        </w:rPr>
        <w:t>Т</w:t>
      </w:r>
      <w:r w:rsidRPr="002D2212">
        <w:rPr>
          <w:rFonts w:ascii="Times New Roman" w:hAnsi="Times New Roman" w:cs="Times New Roman"/>
          <w:sz w:val="28"/>
          <w:szCs w:val="28"/>
          <w:lang w:val="en-US"/>
        </w:rPr>
        <w:t>. 9. №. 5, 52. Pp. 1-12. DOI: 10.3390/resources9050052.</w:t>
      </w:r>
    </w:p>
    <w:p w:rsidR="00AC50B2" w:rsidRPr="003E6DC1" w:rsidRDefault="00AC50B2" w:rsidP="00AC50B2">
      <w:pPr>
        <w:pStyle w:val="ab"/>
        <w:numPr>
          <w:ilvl w:val="0"/>
          <w:numId w:val="2"/>
        </w:numPr>
        <w:tabs>
          <w:tab w:val="left" w:pos="1134"/>
        </w:tabs>
        <w:spacing w:after="0" w:line="360" w:lineRule="auto"/>
        <w:ind w:left="0" w:firstLine="568"/>
        <w:jc w:val="both"/>
        <w:rPr>
          <w:rFonts w:ascii="Times New Roman" w:hAnsi="Times New Roman" w:cs="Times New Roman"/>
          <w:sz w:val="28"/>
          <w:szCs w:val="28"/>
          <w:lang w:val="en-US"/>
        </w:rPr>
      </w:pPr>
      <w:r w:rsidRPr="002D2212">
        <w:rPr>
          <w:rFonts w:ascii="Times New Roman" w:hAnsi="Times New Roman" w:cs="Times New Roman"/>
          <w:sz w:val="28"/>
          <w:szCs w:val="28"/>
          <w:lang w:val="en-US"/>
        </w:rPr>
        <w:t xml:space="preserve">Zhang J. Interpretation of the criteria of UNESCO global </w:t>
      </w:r>
      <w:proofErr w:type="spellStart"/>
      <w:r w:rsidRPr="002D2212">
        <w:rPr>
          <w:rFonts w:ascii="Times New Roman" w:hAnsi="Times New Roman" w:cs="Times New Roman"/>
          <w:sz w:val="28"/>
          <w:szCs w:val="28"/>
          <w:lang w:val="en-US"/>
        </w:rPr>
        <w:t>geopark</w:t>
      </w:r>
      <w:proofErr w:type="spellEnd"/>
      <w:r w:rsidRPr="002D2212">
        <w:rPr>
          <w:rFonts w:ascii="Times New Roman" w:hAnsi="Times New Roman" w:cs="Times New Roman"/>
          <w:sz w:val="28"/>
          <w:szCs w:val="28"/>
          <w:lang w:val="en-US"/>
        </w:rPr>
        <w:t xml:space="preserve"> // GEOLOGICAL REVIEW. 2020. Т. 66. №. 4. P</w:t>
      </w:r>
      <w:r w:rsidRPr="002D2212">
        <w:rPr>
          <w:rFonts w:ascii="Times New Roman" w:hAnsi="Times New Roman" w:cs="Times New Roman"/>
          <w:sz w:val="28"/>
          <w:szCs w:val="28"/>
        </w:rPr>
        <w:t>р</w:t>
      </w:r>
      <w:r w:rsidRPr="002D2212">
        <w:rPr>
          <w:rFonts w:ascii="Times New Roman" w:hAnsi="Times New Roman" w:cs="Times New Roman"/>
          <w:sz w:val="28"/>
          <w:szCs w:val="28"/>
          <w:lang w:val="en-US"/>
        </w:rPr>
        <w:t>. 874-880. DOI: 10.16509/j.georeview.2020.04.006.</w:t>
      </w:r>
    </w:p>
    <w:sectPr w:rsidR="00AC50B2" w:rsidRPr="003E6DC1" w:rsidSect="0011182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0C" w:rsidRDefault="00FA0A0C" w:rsidP="008372AA">
      <w:pPr>
        <w:spacing w:after="0" w:line="240" w:lineRule="auto"/>
      </w:pPr>
      <w:r>
        <w:separator/>
      </w:r>
    </w:p>
  </w:endnote>
  <w:endnote w:type="continuationSeparator" w:id="0">
    <w:p w:rsidR="00FA0A0C" w:rsidRDefault="00FA0A0C" w:rsidP="0083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0C" w:rsidRDefault="00FA0A0C" w:rsidP="008372AA">
      <w:pPr>
        <w:spacing w:after="0" w:line="240" w:lineRule="auto"/>
      </w:pPr>
      <w:r>
        <w:separator/>
      </w:r>
    </w:p>
  </w:footnote>
  <w:footnote w:type="continuationSeparator" w:id="0">
    <w:p w:rsidR="00FA0A0C" w:rsidRDefault="00FA0A0C" w:rsidP="008372AA">
      <w:pPr>
        <w:spacing w:after="0" w:line="240" w:lineRule="auto"/>
      </w:pPr>
      <w:r>
        <w:continuationSeparator/>
      </w:r>
    </w:p>
  </w:footnote>
  <w:footnote w:id="1">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gramStart"/>
      <w:r w:rsidRPr="001F0D32">
        <w:rPr>
          <w:rFonts w:ascii="Times New Roman" w:hAnsi="Times New Roman" w:cs="Times New Roman"/>
          <w:lang w:val="en-US"/>
        </w:rPr>
        <w:t>IGCP 731 IUGS Geological Heritage sites.</w:t>
      </w:r>
      <w:proofErr w:type="gramEnd"/>
      <w:r w:rsidRPr="001F0D32">
        <w:rPr>
          <w:rFonts w:ascii="Times New Roman" w:hAnsi="Times New Roman" w:cs="Times New Roman"/>
          <w:lang w:val="en-US"/>
        </w:rPr>
        <w:t xml:space="preserve"> Project Updates – 2021 // </w:t>
      </w:r>
      <w:r w:rsidR="00FA0A0C">
        <w:fldChar w:fldCharType="begin"/>
      </w:r>
      <w:r w:rsidR="00FA0A0C" w:rsidRPr="00F95EEC">
        <w:rPr>
          <w:lang w:val="en-US"/>
        </w:rPr>
        <w:instrText xml:space="preserve"> HYPERLINK "https://en.unesco.org/international-geoscience-programme/projects/731" </w:instrText>
      </w:r>
      <w:r w:rsidR="00FA0A0C">
        <w:fldChar w:fldCharType="separate"/>
      </w:r>
      <w:r w:rsidRPr="001F0D32">
        <w:rPr>
          <w:rStyle w:val="a3"/>
          <w:rFonts w:ascii="Times New Roman" w:hAnsi="Times New Roman" w:cs="Times New Roman"/>
          <w:lang w:val="en-US"/>
        </w:rPr>
        <w:t>https://en.unesco.org/international-geoscience-programme/projects/731</w:t>
      </w:r>
      <w:r w:rsidR="00FA0A0C">
        <w:rPr>
          <w:rStyle w:val="a3"/>
          <w:rFonts w:ascii="Times New Roman" w:hAnsi="Times New Roman" w:cs="Times New Roman"/>
          <w:lang w:val="en-US"/>
        </w:rPr>
        <w:fldChar w:fldCharType="end"/>
      </w:r>
    </w:p>
  </w:footnote>
  <w:footnote w:id="2">
    <w:p w:rsidR="0027264B" w:rsidRPr="00CF5D5F" w:rsidRDefault="0027264B" w:rsidP="00CF5D5F">
      <w:pPr>
        <w:pStyle w:val="a4"/>
        <w:jc w:val="both"/>
        <w:rPr>
          <w:rFonts w:ascii="Times New Roman" w:hAnsi="Times New Roman" w:cs="Times New Roman"/>
        </w:rPr>
      </w:pPr>
      <w:r w:rsidRPr="00CF5D5F">
        <w:rPr>
          <w:rStyle w:val="a6"/>
          <w:rFonts w:ascii="Times New Roman" w:hAnsi="Times New Roman" w:cs="Times New Roman"/>
        </w:rPr>
        <w:footnoteRef/>
      </w:r>
      <w:r w:rsidRPr="00CF5D5F">
        <w:rPr>
          <w:rFonts w:ascii="Times New Roman" w:hAnsi="Times New Roman" w:cs="Times New Roman"/>
        </w:rPr>
        <w:t xml:space="preserve"> Там же.</w:t>
      </w:r>
    </w:p>
  </w:footnote>
  <w:footnote w:id="3">
    <w:p w:rsidR="00D157A6" w:rsidRPr="00CF5D5F" w:rsidRDefault="00D157A6" w:rsidP="00D157A6">
      <w:pPr>
        <w:pStyle w:val="a4"/>
        <w:jc w:val="both"/>
        <w:rPr>
          <w:rFonts w:ascii="Times New Roman" w:hAnsi="Times New Roman" w:cs="Times New Roman"/>
        </w:rPr>
      </w:pPr>
      <w:r w:rsidRPr="00CF5D5F">
        <w:rPr>
          <w:rStyle w:val="a6"/>
          <w:rFonts w:ascii="Times New Roman" w:hAnsi="Times New Roman" w:cs="Times New Roman"/>
          <w:highlight w:val="yellow"/>
        </w:rPr>
        <w:footnoteRef/>
      </w:r>
      <w:r>
        <w:rPr>
          <w:rFonts w:ascii="Times New Roman" w:hAnsi="Times New Roman" w:cs="Times New Roman"/>
          <w:highlight w:val="yellow"/>
        </w:rPr>
        <w:t xml:space="preserve"> Статья</w:t>
      </w:r>
      <w:r w:rsidRPr="00CF5D5F">
        <w:rPr>
          <w:rFonts w:ascii="Times New Roman" w:hAnsi="Times New Roman" w:cs="Times New Roman"/>
          <w:highlight w:val="yellow"/>
        </w:rPr>
        <w:t xml:space="preserve"> 1 Федерального закона от 10.01.2002 № 7-ФЗ (ред. от 30.12.2021) «Об охране окружающей среды» // СЗ РФ. 14.01.2002. № 2. Ст. 133.</w:t>
      </w:r>
    </w:p>
  </w:footnote>
  <w:footnote w:id="4">
    <w:p w:rsidR="0027264B" w:rsidRPr="00B53930" w:rsidRDefault="0027264B" w:rsidP="00B53930">
      <w:pPr>
        <w:pStyle w:val="a4"/>
        <w:jc w:val="both"/>
        <w:rPr>
          <w:rFonts w:ascii="Times New Roman" w:hAnsi="Times New Roman" w:cs="Times New Roman"/>
        </w:rPr>
      </w:pPr>
      <w:r w:rsidRPr="00B53930">
        <w:rPr>
          <w:rStyle w:val="a6"/>
          <w:rFonts w:ascii="Times New Roman" w:hAnsi="Times New Roman" w:cs="Times New Roman"/>
          <w:highlight w:val="yellow"/>
        </w:rPr>
        <w:footnoteRef/>
      </w:r>
      <w:r w:rsidRPr="00B53930">
        <w:rPr>
          <w:rFonts w:ascii="Times New Roman" w:hAnsi="Times New Roman" w:cs="Times New Roman"/>
          <w:highlight w:val="yellow"/>
        </w:rPr>
        <w:t xml:space="preserve"> Пункт 1 </w:t>
      </w:r>
      <w:r w:rsidRPr="00B53930">
        <w:rPr>
          <w:rFonts w:ascii="Times New Roman" w:hAnsi="Times New Roman" w:cs="Times New Roman"/>
          <w:spacing w:val="-4"/>
          <w:highlight w:val="yellow"/>
        </w:rPr>
        <w:t xml:space="preserve">Руководящих принципов работы глобальных </w:t>
      </w:r>
      <w:proofErr w:type="spellStart"/>
      <w:r w:rsidRPr="00B53930">
        <w:rPr>
          <w:rFonts w:ascii="Times New Roman" w:hAnsi="Times New Roman" w:cs="Times New Roman"/>
          <w:spacing w:val="-4"/>
          <w:highlight w:val="yellow"/>
        </w:rPr>
        <w:t>геопарков</w:t>
      </w:r>
      <w:proofErr w:type="spellEnd"/>
      <w:r w:rsidRPr="00B53930">
        <w:rPr>
          <w:rFonts w:ascii="Times New Roman" w:hAnsi="Times New Roman" w:cs="Times New Roman"/>
          <w:spacing w:val="-4"/>
          <w:highlight w:val="yellow"/>
        </w:rPr>
        <w:t xml:space="preserve"> ЮНЕСКО от 17.11.2015 </w:t>
      </w:r>
      <w:hyperlink r:id="rId1" w:history="1">
        <w:r w:rsidRPr="00B53930">
          <w:rPr>
            <w:rStyle w:val="a3"/>
            <w:rFonts w:ascii="Times New Roman" w:hAnsi="Times New Roman" w:cs="Times New Roman"/>
            <w:spacing w:val="-4"/>
            <w:highlight w:val="yellow"/>
            <w:lang w:val="en-US"/>
          </w:rPr>
          <w:t>http</w:t>
        </w:r>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www</w:t>
        </w:r>
        <w:r w:rsidRPr="00B53930">
          <w:rPr>
            <w:rStyle w:val="a3"/>
            <w:rFonts w:ascii="Times New Roman" w:hAnsi="Times New Roman" w:cs="Times New Roman"/>
            <w:spacing w:val="-4"/>
            <w:highlight w:val="yellow"/>
          </w:rPr>
          <w:t>.</w:t>
        </w:r>
        <w:proofErr w:type="spellStart"/>
        <w:r w:rsidRPr="00B53930">
          <w:rPr>
            <w:rStyle w:val="a3"/>
            <w:rFonts w:ascii="Times New Roman" w:hAnsi="Times New Roman" w:cs="Times New Roman"/>
            <w:spacing w:val="-4"/>
            <w:highlight w:val="yellow"/>
            <w:lang w:val="en-US"/>
          </w:rPr>
          <w:t>unesco</w:t>
        </w:r>
        <w:proofErr w:type="spellEnd"/>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org</w:t>
        </w:r>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new</w:t>
        </w:r>
        <w:r w:rsidRPr="00B53930">
          <w:rPr>
            <w:rStyle w:val="a3"/>
            <w:rFonts w:ascii="Times New Roman" w:hAnsi="Times New Roman" w:cs="Times New Roman"/>
            <w:spacing w:val="-4"/>
            <w:highlight w:val="yellow"/>
          </w:rPr>
          <w:t>/</w:t>
        </w:r>
        <w:proofErr w:type="spellStart"/>
        <w:r w:rsidRPr="00B53930">
          <w:rPr>
            <w:rStyle w:val="a3"/>
            <w:rFonts w:ascii="Times New Roman" w:hAnsi="Times New Roman" w:cs="Times New Roman"/>
            <w:spacing w:val="-4"/>
            <w:highlight w:val="yellow"/>
            <w:lang w:val="en-US"/>
          </w:rPr>
          <w:t>fileadmin</w:t>
        </w:r>
        <w:proofErr w:type="spellEnd"/>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MULTIMEDIA</w:t>
        </w:r>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HQ</w:t>
        </w:r>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SC</w:t>
        </w:r>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pdf</w:t>
        </w:r>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IGGP</w:t>
        </w:r>
        <w:r w:rsidRPr="00B53930">
          <w:rPr>
            <w:rStyle w:val="a3"/>
            <w:rFonts w:ascii="Times New Roman" w:hAnsi="Times New Roman" w:cs="Times New Roman"/>
            <w:spacing w:val="-4"/>
            <w:highlight w:val="yellow"/>
          </w:rPr>
          <w:t>_</w:t>
        </w:r>
        <w:r w:rsidRPr="00B53930">
          <w:rPr>
            <w:rStyle w:val="a3"/>
            <w:rFonts w:ascii="Times New Roman" w:hAnsi="Times New Roman" w:cs="Times New Roman"/>
            <w:spacing w:val="-4"/>
            <w:highlight w:val="yellow"/>
            <w:lang w:val="en-US"/>
          </w:rPr>
          <w:t>UGG</w:t>
        </w:r>
        <w:r w:rsidRPr="00B53930">
          <w:rPr>
            <w:rStyle w:val="a3"/>
            <w:rFonts w:ascii="Times New Roman" w:hAnsi="Times New Roman" w:cs="Times New Roman"/>
            <w:spacing w:val="-4"/>
            <w:highlight w:val="yellow"/>
          </w:rPr>
          <w:t>_</w:t>
        </w:r>
        <w:r w:rsidRPr="00B53930">
          <w:rPr>
            <w:rStyle w:val="a3"/>
            <w:rFonts w:ascii="Times New Roman" w:hAnsi="Times New Roman" w:cs="Times New Roman"/>
            <w:spacing w:val="-4"/>
            <w:highlight w:val="yellow"/>
            <w:lang w:val="en-US"/>
          </w:rPr>
          <w:t>Statutes</w:t>
        </w:r>
        <w:r w:rsidRPr="00B53930">
          <w:rPr>
            <w:rStyle w:val="a3"/>
            <w:rFonts w:ascii="Times New Roman" w:hAnsi="Times New Roman" w:cs="Times New Roman"/>
            <w:spacing w:val="-4"/>
            <w:highlight w:val="yellow"/>
          </w:rPr>
          <w:t>_</w:t>
        </w:r>
        <w:r w:rsidRPr="00B53930">
          <w:rPr>
            <w:rStyle w:val="a3"/>
            <w:rFonts w:ascii="Times New Roman" w:hAnsi="Times New Roman" w:cs="Times New Roman"/>
            <w:spacing w:val="-4"/>
            <w:highlight w:val="yellow"/>
            <w:lang w:val="en-US"/>
          </w:rPr>
          <w:t>Guidelines</w:t>
        </w:r>
        <w:r w:rsidRPr="00B53930">
          <w:rPr>
            <w:rStyle w:val="a3"/>
            <w:rFonts w:ascii="Times New Roman" w:hAnsi="Times New Roman" w:cs="Times New Roman"/>
            <w:spacing w:val="-4"/>
            <w:highlight w:val="yellow"/>
          </w:rPr>
          <w:t>_</w:t>
        </w:r>
        <w:r w:rsidRPr="00B53930">
          <w:rPr>
            <w:rStyle w:val="a3"/>
            <w:rFonts w:ascii="Times New Roman" w:hAnsi="Times New Roman" w:cs="Times New Roman"/>
            <w:spacing w:val="-4"/>
            <w:highlight w:val="yellow"/>
            <w:lang w:val="en-US"/>
          </w:rPr>
          <w:t>RU</w:t>
        </w:r>
        <w:r w:rsidRPr="00B53930">
          <w:rPr>
            <w:rStyle w:val="a3"/>
            <w:rFonts w:ascii="Times New Roman" w:hAnsi="Times New Roman" w:cs="Times New Roman"/>
            <w:spacing w:val="-4"/>
            <w:highlight w:val="yellow"/>
          </w:rPr>
          <w:t>.</w:t>
        </w:r>
        <w:r w:rsidRPr="00B53930">
          <w:rPr>
            <w:rStyle w:val="a3"/>
            <w:rFonts w:ascii="Times New Roman" w:hAnsi="Times New Roman" w:cs="Times New Roman"/>
            <w:spacing w:val="-4"/>
            <w:highlight w:val="yellow"/>
            <w:lang w:val="en-US"/>
          </w:rPr>
          <w:t>pdf</w:t>
        </w:r>
      </w:hyperlink>
    </w:p>
  </w:footnote>
  <w:footnote w:id="5">
    <w:p w:rsidR="0027264B" w:rsidRPr="001F0D32" w:rsidRDefault="0027264B" w:rsidP="00B53930">
      <w:pPr>
        <w:pStyle w:val="a4"/>
        <w:jc w:val="both"/>
        <w:rPr>
          <w:rFonts w:ascii="Times New Roman" w:hAnsi="Times New Roman" w:cs="Times New Roman"/>
        </w:rPr>
      </w:pPr>
      <w:r w:rsidRPr="00B53930">
        <w:rPr>
          <w:rStyle w:val="a6"/>
          <w:rFonts w:ascii="Times New Roman" w:hAnsi="Times New Roman" w:cs="Times New Roman"/>
        </w:rPr>
        <w:footnoteRef/>
      </w:r>
      <w:r w:rsidRPr="00B53930">
        <w:rPr>
          <w:rFonts w:ascii="Times New Roman" w:hAnsi="Times New Roman" w:cs="Times New Roman"/>
        </w:rPr>
        <w:t xml:space="preserve"> Акты Генеральной конференции, 38-я сессия, Париж, 3-18 ноября 2015 г., том 1: Резолюции </w:t>
      </w:r>
      <w:hyperlink r:id="rId2" w:history="1">
        <w:r w:rsidRPr="00B53930">
          <w:rPr>
            <w:rStyle w:val="a3"/>
            <w:rFonts w:ascii="Times New Roman" w:hAnsi="Times New Roman" w:cs="Times New Roman"/>
            <w:lang w:val="en-US"/>
          </w:rPr>
          <w:t>https</w:t>
        </w:r>
        <w:r w:rsidRPr="00B53930">
          <w:rPr>
            <w:rStyle w:val="a3"/>
            <w:rFonts w:ascii="Times New Roman" w:hAnsi="Times New Roman" w:cs="Times New Roman"/>
          </w:rPr>
          <w:t>://</w:t>
        </w:r>
        <w:proofErr w:type="spellStart"/>
        <w:r w:rsidRPr="00B53930">
          <w:rPr>
            <w:rStyle w:val="a3"/>
            <w:rFonts w:ascii="Times New Roman" w:hAnsi="Times New Roman" w:cs="Times New Roman"/>
            <w:lang w:val="en-US"/>
          </w:rPr>
          <w:t>unesdoc</w:t>
        </w:r>
        <w:proofErr w:type="spellEnd"/>
        <w:r w:rsidRPr="00B53930">
          <w:rPr>
            <w:rStyle w:val="a3"/>
            <w:rFonts w:ascii="Times New Roman" w:hAnsi="Times New Roman" w:cs="Times New Roman"/>
          </w:rPr>
          <w:t>.</w:t>
        </w:r>
        <w:proofErr w:type="spellStart"/>
        <w:r w:rsidRPr="00B53930">
          <w:rPr>
            <w:rStyle w:val="a3"/>
            <w:rFonts w:ascii="Times New Roman" w:hAnsi="Times New Roman" w:cs="Times New Roman"/>
            <w:lang w:val="en-US"/>
          </w:rPr>
          <w:t>unesco</w:t>
        </w:r>
        <w:proofErr w:type="spellEnd"/>
        <w:r w:rsidRPr="00B53930">
          <w:rPr>
            <w:rStyle w:val="a3"/>
            <w:rFonts w:ascii="Times New Roman" w:hAnsi="Times New Roman" w:cs="Times New Roman"/>
          </w:rPr>
          <w:t>.</w:t>
        </w:r>
        <w:r w:rsidRPr="00B53930">
          <w:rPr>
            <w:rStyle w:val="a3"/>
            <w:rFonts w:ascii="Times New Roman" w:hAnsi="Times New Roman" w:cs="Times New Roman"/>
            <w:lang w:val="en-US"/>
          </w:rPr>
          <w:t>org</w:t>
        </w:r>
        <w:r w:rsidRPr="00B53930">
          <w:rPr>
            <w:rStyle w:val="a3"/>
            <w:rFonts w:ascii="Times New Roman" w:hAnsi="Times New Roman" w:cs="Times New Roman"/>
          </w:rPr>
          <w:t>/</w:t>
        </w:r>
        <w:r w:rsidRPr="00B53930">
          <w:rPr>
            <w:rStyle w:val="a3"/>
            <w:rFonts w:ascii="Times New Roman" w:hAnsi="Times New Roman" w:cs="Times New Roman"/>
            <w:lang w:val="en-US"/>
          </w:rPr>
          <w:t>ark</w:t>
        </w:r>
        <w:r w:rsidRPr="00B53930">
          <w:rPr>
            <w:rStyle w:val="a3"/>
            <w:rFonts w:ascii="Times New Roman" w:hAnsi="Times New Roman" w:cs="Times New Roman"/>
          </w:rPr>
          <w:t>:/48223/</w:t>
        </w:r>
        <w:r w:rsidRPr="00B53930">
          <w:rPr>
            <w:rStyle w:val="a3"/>
            <w:rFonts w:ascii="Times New Roman" w:hAnsi="Times New Roman" w:cs="Times New Roman"/>
            <w:lang w:val="en-US"/>
          </w:rPr>
          <w:t>pf</w:t>
        </w:r>
        <w:r w:rsidRPr="00B53930">
          <w:rPr>
            <w:rStyle w:val="a3"/>
            <w:rFonts w:ascii="Times New Roman" w:hAnsi="Times New Roman" w:cs="Times New Roman"/>
          </w:rPr>
          <w:t>0000243325_</w:t>
        </w:r>
        <w:proofErr w:type="spellStart"/>
        <w:r w:rsidRPr="00B53930">
          <w:rPr>
            <w:rStyle w:val="a3"/>
            <w:rFonts w:ascii="Times New Roman" w:hAnsi="Times New Roman" w:cs="Times New Roman"/>
            <w:lang w:val="en-US"/>
          </w:rPr>
          <w:t>rus</w:t>
        </w:r>
        <w:proofErr w:type="spellEnd"/>
        <w:r w:rsidRPr="00B53930">
          <w:rPr>
            <w:rStyle w:val="a3"/>
            <w:rFonts w:ascii="Times New Roman" w:hAnsi="Times New Roman" w:cs="Times New Roman"/>
          </w:rPr>
          <w:t>/</w:t>
        </w:r>
        <w:r w:rsidRPr="00B53930">
          <w:rPr>
            <w:rStyle w:val="a3"/>
            <w:rFonts w:ascii="Times New Roman" w:hAnsi="Times New Roman" w:cs="Times New Roman"/>
            <w:lang w:val="en-US"/>
          </w:rPr>
          <w:t>PDF</w:t>
        </w:r>
        <w:r w:rsidRPr="00B53930">
          <w:rPr>
            <w:rStyle w:val="a3"/>
            <w:rFonts w:ascii="Times New Roman" w:hAnsi="Times New Roman" w:cs="Times New Roman"/>
          </w:rPr>
          <w:t>/243325</w:t>
        </w:r>
        <w:proofErr w:type="spellStart"/>
        <w:r w:rsidRPr="00B53930">
          <w:rPr>
            <w:rStyle w:val="a3"/>
            <w:rFonts w:ascii="Times New Roman" w:hAnsi="Times New Roman" w:cs="Times New Roman"/>
            <w:lang w:val="en-US"/>
          </w:rPr>
          <w:t>rus</w:t>
        </w:r>
        <w:proofErr w:type="spellEnd"/>
        <w:r w:rsidRPr="00B53930">
          <w:rPr>
            <w:rStyle w:val="a3"/>
            <w:rFonts w:ascii="Times New Roman" w:hAnsi="Times New Roman" w:cs="Times New Roman"/>
          </w:rPr>
          <w:t>.</w:t>
        </w:r>
        <w:r w:rsidRPr="00B53930">
          <w:rPr>
            <w:rStyle w:val="a3"/>
            <w:rFonts w:ascii="Times New Roman" w:hAnsi="Times New Roman" w:cs="Times New Roman"/>
            <w:lang w:val="en-US"/>
          </w:rPr>
          <w:t>pdf</w:t>
        </w:r>
        <w:r w:rsidRPr="00B53930">
          <w:rPr>
            <w:rStyle w:val="a3"/>
            <w:rFonts w:ascii="Times New Roman" w:hAnsi="Times New Roman" w:cs="Times New Roman"/>
          </w:rPr>
          <w:t>.</w:t>
        </w:r>
        <w:r w:rsidRPr="00B53930">
          <w:rPr>
            <w:rStyle w:val="a3"/>
            <w:rFonts w:ascii="Times New Roman" w:hAnsi="Times New Roman" w:cs="Times New Roman"/>
            <w:lang w:val="en-US"/>
          </w:rPr>
          <w:t>multi</w:t>
        </w:r>
      </w:hyperlink>
      <w:r w:rsidRPr="001F0D32">
        <w:rPr>
          <w:rFonts w:ascii="Times New Roman" w:hAnsi="Times New Roman" w:cs="Times New Roman"/>
        </w:rPr>
        <w:t xml:space="preserve"> </w:t>
      </w:r>
      <w:r w:rsidRPr="001F0D32">
        <w:rPr>
          <w:rFonts w:ascii="Times New Roman" w:hAnsi="Times New Roman" w:cs="Times New Roman"/>
          <w:lang w:val="en-US"/>
        </w:rPr>
        <w:t>C</w:t>
      </w:r>
      <w:r w:rsidRPr="001F0D32">
        <w:rPr>
          <w:rFonts w:ascii="Times New Roman" w:hAnsi="Times New Roman" w:cs="Times New Roman"/>
        </w:rPr>
        <w:t>. 36.</w:t>
      </w:r>
    </w:p>
  </w:footnote>
  <w:footnote w:id="6">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spacing w:val="-4"/>
        </w:rPr>
        <w:footnoteRef/>
      </w:r>
      <w:r w:rsidRPr="001F0D32">
        <w:rPr>
          <w:rFonts w:ascii="Times New Roman" w:hAnsi="Times New Roman" w:cs="Times New Roman"/>
          <w:spacing w:val="-4"/>
        </w:rPr>
        <w:t xml:space="preserve"> Ст. 1 части</w:t>
      </w:r>
      <w:proofErr w:type="gramStart"/>
      <w:r w:rsidRPr="001F0D32">
        <w:rPr>
          <w:rFonts w:ascii="Times New Roman" w:hAnsi="Times New Roman" w:cs="Times New Roman"/>
          <w:spacing w:val="-4"/>
        </w:rPr>
        <w:t xml:space="preserve"> В</w:t>
      </w:r>
      <w:proofErr w:type="gramEnd"/>
      <w:r w:rsidRPr="001F0D32">
        <w:rPr>
          <w:rFonts w:ascii="Times New Roman" w:hAnsi="Times New Roman" w:cs="Times New Roman"/>
          <w:spacing w:val="-4"/>
        </w:rPr>
        <w:t xml:space="preserve"> «Глобальные </w:t>
      </w:r>
      <w:proofErr w:type="spellStart"/>
      <w:r w:rsidRPr="001F0D32">
        <w:rPr>
          <w:rFonts w:ascii="Times New Roman" w:hAnsi="Times New Roman" w:cs="Times New Roman"/>
          <w:spacing w:val="-4"/>
        </w:rPr>
        <w:t>геопарки</w:t>
      </w:r>
      <w:proofErr w:type="spellEnd"/>
      <w:r w:rsidRPr="001F0D32">
        <w:rPr>
          <w:rFonts w:ascii="Times New Roman" w:hAnsi="Times New Roman" w:cs="Times New Roman"/>
          <w:spacing w:val="-4"/>
        </w:rPr>
        <w:t xml:space="preserve"> ЮНЕСКО» Устава Международной программы по </w:t>
      </w:r>
      <w:proofErr w:type="spellStart"/>
      <w:r w:rsidRPr="001F0D32">
        <w:rPr>
          <w:rFonts w:ascii="Times New Roman" w:hAnsi="Times New Roman" w:cs="Times New Roman"/>
          <w:spacing w:val="-4"/>
        </w:rPr>
        <w:t>геонаукам</w:t>
      </w:r>
      <w:proofErr w:type="spellEnd"/>
      <w:r w:rsidRPr="001F0D32">
        <w:rPr>
          <w:rFonts w:ascii="Times New Roman" w:hAnsi="Times New Roman" w:cs="Times New Roman"/>
          <w:spacing w:val="-4"/>
        </w:rPr>
        <w:t xml:space="preserve"> и </w:t>
      </w:r>
      <w:proofErr w:type="spellStart"/>
      <w:r w:rsidRPr="001F0D32">
        <w:rPr>
          <w:rFonts w:ascii="Times New Roman" w:hAnsi="Times New Roman" w:cs="Times New Roman"/>
          <w:spacing w:val="-4"/>
        </w:rPr>
        <w:t>геопаркам</w:t>
      </w:r>
      <w:proofErr w:type="spellEnd"/>
      <w:r w:rsidRPr="001F0D32">
        <w:rPr>
          <w:rFonts w:ascii="Times New Roman" w:hAnsi="Times New Roman" w:cs="Times New Roman"/>
          <w:spacing w:val="-4"/>
        </w:rPr>
        <w:t xml:space="preserve"> от 17.11.2015; п. 2.1, 2.2 Руководящих принципов работы глобальных </w:t>
      </w:r>
      <w:proofErr w:type="spellStart"/>
      <w:r w:rsidRPr="001F0D32">
        <w:rPr>
          <w:rFonts w:ascii="Times New Roman" w:hAnsi="Times New Roman" w:cs="Times New Roman"/>
          <w:spacing w:val="-4"/>
        </w:rPr>
        <w:t>геопарков</w:t>
      </w:r>
      <w:proofErr w:type="spellEnd"/>
      <w:r w:rsidRPr="001F0D32">
        <w:rPr>
          <w:rFonts w:ascii="Times New Roman" w:hAnsi="Times New Roman" w:cs="Times New Roman"/>
          <w:spacing w:val="-4"/>
        </w:rPr>
        <w:t xml:space="preserve"> ЮНЕСКО от 17.11.2015 </w:t>
      </w:r>
      <w:hyperlink r:id="rId3" w:history="1">
        <w:r w:rsidRPr="001F0D32">
          <w:rPr>
            <w:rStyle w:val="a3"/>
            <w:rFonts w:ascii="Times New Roman" w:hAnsi="Times New Roman" w:cs="Times New Roman"/>
            <w:spacing w:val="-4"/>
            <w:lang w:val="en-US"/>
          </w:rPr>
          <w:t>http</w:t>
        </w:r>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www</w:t>
        </w:r>
        <w:r w:rsidRPr="001F0D32">
          <w:rPr>
            <w:rStyle w:val="a3"/>
            <w:rFonts w:ascii="Times New Roman" w:hAnsi="Times New Roman" w:cs="Times New Roman"/>
            <w:spacing w:val="-4"/>
          </w:rPr>
          <w:t>.</w:t>
        </w:r>
        <w:proofErr w:type="spellStart"/>
        <w:r w:rsidRPr="001F0D32">
          <w:rPr>
            <w:rStyle w:val="a3"/>
            <w:rFonts w:ascii="Times New Roman" w:hAnsi="Times New Roman" w:cs="Times New Roman"/>
            <w:spacing w:val="-4"/>
            <w:lang w:val="en-US"/>
          </w:rPr>
          <w:t>unesco</w:t>
        </w:r>
        <w:proofErr w:type="spellEnd"/>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org</w:t>
        </w:r>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new</w:t>
        </w:r>
        <w:r w:rsidRPr="001F0D32">
          <w:rPr>
            <w:rStyle w:val="a3"/>
            <w:rFonts w:ascii="Times New Roman" w:hAnsi="Times New Roman" w:cs="Times New Roman"/>
            <w:spacing w:val="-4"/>
          </w:rPr>
          <w:t>/</w:t>
        </w:r>
        <w:proofErr w:type="spellStart"/>
        <w:r w:rsidRPr="001F0D32">
          <w:rPr>
            <w:rStyle w:val="a3"/>
            <w:rFonts w:ascii="Times New Roman" w:hAnsi="Times New Roman" w:cs="Times New Roman"/>
            <w:spacing w:val="-4"/>
            <w:lang w:val="en-US"/>
          </w:rPr>
          <w:t>fileadmin</w:t>
        </w:r>
        <w:proofErr w:type="spellEnd"/>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MULTIMEDIA</w:t>
        </w:r>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HQ</w:t>
        </w:r>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SC</w:t>
        </w:r>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pdf</w:t>
        </w:r>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IGGP</w:t>
        </w:r>
        <w:r w:rsidRPr="001F0D32">
          <w:rPr>
            <w:rStyle w:val="a3"/>
            <w:rFonts w:ascii="Times New Roman" w:hAnsi="Times New Roman" w:cs="Times New Roman"/>
            <w:spacing w:val="-4"/>
          </w:rPr>
          <w:t>_</w:t>
        </w:r>
        <w:r w:rsidRPr="001F0D32">
          <w:rPr>
            <w:rStyle w:val="a3"/>
            <w:rFonts w:ascii="Times New Roman" w:hAnsi="Times New Roman" w:cs="Times New Roman"/>
            <w:spacing w:val="-4"/>
            <w:lang w:val="en-US"/>
          </w:rPr>
          <w:t>UGG</w:t>
        </w:r>
        <w:r w:rsidRPr="001F0D32">
          <w:rPr>
            <w:rStyle w:val="a3"/>
            <w:rFonts w:ascii="Times New Roman" w:hAnsi="Times New Roman" w:cs="Times New Roman"/>
            <w:spacing w:val="-4"/>
          </w:rPr>
          <w:t>_</w:t>
        </w:r>
        <w:r w:rsidRPr="001F0D32">
          <w:rPr>
            <w:rStyle w:val="a3"/>
            <w:rFonts w:ascii="Times New Roman" w:hAnsi="Times New Roman" w:cs="Times New Roman"/>
            <w:spacing w:val="-4"/>
            <w:lang w:val="en-US"/>
          </w:rPr>
          <w:t>Statutes</w:t>
        </w:r>
        <w:r w:rsidRPr="001F0D32">
          <w:rPr>
            <w:rStyle w:val="a3"/>
            <w:rFonts w:ascii="Times New Roman" w:hAnsi="Times New Roman" w:cs="Times New Roman"/>
            <w:spacing w:val="-4"/>
          </w:rPr>
          <w:t>_</w:t>
        </w:r>
        <w:r w:rsidRPr="001F0D32">
          <w:rPr>
            <w:rStyle w:val="a3"/>
            <w:rFonts w:ascii="Times New Roman" w:hAnsi="Times New Roman" w:cs="Times New Roman"/>
            <w:spacing w:val="-4"/>
            <w:lang w:val="en-US"/>
          </w:rPr>
          <w:t>Guidelines</w:t>
        </w:r>
        <w:r w:rsidRPr="001F0D32">
          <w:rPr>
            <w:rStyle w:val="a3"/>
            <w:rFonts w:ascii="Times New Roman" w:hAnsi="Times New Roman" w:cs="Times New Roman"/>
            <w:spacing w:val="-4"/>
          </w:rPr>
          <w:t>_</w:t>
        </w:r>
        <w:r w:rsidRPr="001F0D32">
          <w:rPr>
            <w:rStyle w:val="a3"/>
            <w:rFonts w:ascii="Times New Roman" w:hAnsi="Times New Roman" w:cs="Times New Roman"/>
            <w:spacing w:val="-4"/>
            <w:lang w:val="en-US"/>
          </w:rPr>
          <w:t>RU</w:t>
        </w:r>
        <w:r w:rsidRPr="001F0D32">
          <w:rPr>
            <w:rStyle w:val="a3"/>
            <w:rFonts w:ascii="Times New Roman" w:hAnsi="Times New Roman" w:cs="Times New Roman"/>
            <w:spacing w:val="-4"/>
          </w:rPr>
          <w:t>.</w:t>
        </w:r>
        <w:r w:rsidRPr="001F0D32">
          <w:rPr>
            <w:rStyle w:val="a3"/>
            <w:rFonts w:ascii="Times New Roman" w:hAnsi="Times New Roman" w:cs="Times New Roman"/>
            <w:spacing w:val="-4"/>
            <w:lang w:val="en-US"/>
          </w:rPr>
          <w:t>pdf</w:t>
        </w:r>
      </w:hyperlink>
    </w:p>
  </w:footnote>
  <w:footnote w:id="7">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Там же.</w:t>
      </w:r>
    </w:p>
  </w:footnote>
  <w:footnote w:id="8">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rPr>
        <w:t xml:space="preserve"> </w:t>
      </w:r>
      <w:proofErr w:type="spellStart"/>
      <w:r w:rsidRPr="001F0D32">
        <w:rPr>
          <w:rFonts w:ascii="Times New Roman" w:hAnsi="Times New Roman" w:cs="Times New Roman"/>
          <w:lang w:val="en-US"/>
        </w:rPr>
        <w:t>Jia</w:t>
      </w:r>
      <w:proofErr w:type="spellEnd"/>
      <w:r w:rsidRPr="001F0D32">
        <w:rPr>
          <w:rFonts w:ascii="Times New Roman" w:hAnsi="Times New Roman" w:cs="Times New Roman"/>
        </w:rPr>
        <w:t xml:space="preserve"> </w:t>
      </w:r>
      <w:r w:rsidRPr="001F0D32">
        <w:rPr>
          <w:rFonts w:ascii="Times New Roman" w:hAnsi="Times New Roman" w:cs="Times New Roman"/>
          <w:lang w:val="en-US"/>
        </w:rPr>
        <w:t>Z</w:t>
      </w:r>
      <w:r w:rsidRPr="001F0D32">
        <w:rPr>
          <w:rFonts w:ascii="Times New Roman" w:hAnsi="Times New Roman" w:cs="Times New Roman"/>
        </w:rPr>
        <w:t xml:space="preserve">. </w:t>
      </w:r>
      <w:r w:rsidRPr="001F0D32">
        <w:rPr>
          <w:rFonts w:ascii="Times New Roman" w:hAnsi="Times New Roman" w:cs="Times New Roman"/>
          <w:lang w:val="en-US"/>
        </w:rPr>
        <w:t>et</w:t>
      </w:r>
      <w:r w:rsidRPr="001F0D32">
        <w:rPr>
          <w:rFonts w:ascii="Times New Roman" w:hAnsi="Times New Roman" w:cs="Times New Roman"/>
        </w:rPr>
        <w:t xml:space="preserve"> </w:t>
      </w:r>
      <w:r w:rsidRPr="001F0D32">
        <w:rPr>
          <w:rFonts w:ascii="Times New Roman" w:hAnsi="Times New Roman" w:cs="Times New Roman"/>
          <w:lang w:val="en-US"/>
        </w:rPr>
        <w:t>al</w:t>
      </w:r>
      <w:r w:rsidRPr="001F0D32">
        <w:rPr>
          <w:rFonts w:ascii="Times New Roman" w:hAnsi="Times New Roman" w:cs="Times New Roman"/>
        </w:rPr>
        <w:t xml:space="preserve">. </w:t>
      </w:r>
      <w:proofErr w:type="spellStart"/>
      <w:r w:rsidRPr="001F0D32">
        <w:rPr>
          <w:rFonts w:ascii="Times New Roman" w:hAnsi="Times New Roman" w:cs="Times New Roman"/>
          <w:lang w:val="en-US"/>
        </w:rPr>
        <w:t>Geoheritage</w:t>
      </w:r>
      <w:proofErr w:type="spellEnd"/>
      <w:r w:rsidRPr="001F0D32">
        <w:rPr>
          <w:rFonts w:ascii="Times New Roman" w:hAnsi="Times New Roman" w:cs="Times New Roman"/>
          <w:lang w:val="en-US"/>
        </w:rPr>
        <w:t xml:space="preserve"> Classification and Assessment in </w:t>
      </w:r>
      <w:proofErr w:type="spellStart"/>
      <w:r w:rsidRPr="001F0D32">
        <w:rPr>
          <w:rFonts w:ascii="Times New Roman" w:hAnsi="Times New Roman" w:cs="Times New Roman"/>
          <w:lang w:val="en-US"/>
        </w:rPr>
        <w:t>Longyan</w:t>
      </w:r>
      <w:proofErr w:type="spellEnd"/>
      <w:r w:rsidRPr="001F0D32">
        <w:rPr>
          <w:rFonts w:ascii="Times New Roman" w:hAnsi="Times New Roman" w:cs="Times New Roman"/>
          <w:lang w:val="en-US"/>
        </w:rPr>
        <w:t xml:space="preserve"> Aspiring </w:t>
      </w:r>
      <w:proofErr w:type="spellStart"/>
      <w:r w:rsidRPr="001F0D32">
        <w:rPr>
          <w:rFonts w:ascii="Times New Roman" w:hAnsi="Times New Roman" w:cs="Times New Roman"/>
          <w:lang w:val="en-US"/>
        </w:rPr>
        <w:t>Geopark</w:t>
      </w:r>
      <w:proofErr w:type="spellEnd"/>
      <w:r w:rsidRPr="001F0D32">
        <w:rPr>
          <w:rFonts w:ascii="Times New Roman" w:hAnsi="Times New Roman" w:cs="Times New Roman"/>
          <w:lang w:val="en-US"/>
        </w:rPr>
        <w:t xml:space="preserve"> (China) // </w:t>
      </w:r>
      <w:proofErr w:type="spellStart"/>
      <w:r w:rsidRPr="001F0D32">
        <w:rPr>
          <w:rFonts w:ascii="Times New Roman" w:hAnsi="Times New Roman" w:cs="Times New Roman"/>
          <w:lang w:val="en-US"/>
        </w:rPr>
        <w:t>Geoheritage</w:t>
      </w:r>
      <w:proofErr w:type="spellEnd"/>
      <w:r w:rsidRPr="001F0D32">
        <w:rPr>
          <w:rFonts w:ascii="Times New Roman" w:hAnsi="Times New Roman" w:cs="Times New Roman"/>
          <w:lang w:val="en-US"/>
        </w:rPr>
        <w:t xml:space="preserve">. 2022. </w:t>
      </w:r>
      <w:r w:rsidRPr="001F0D32">
        <w:rPr>
          <w:rFonts w:ascii="Times New Roman" w:hAnsi="Times New Roman" w:cs="Times New Roman"/>
        </w:rPr>
        <w:t>Т</w:t>
      </w:r>
      <w:r w:rsidRPr="001F0D32">
        <w:rPr>
          <w:rFonts w:ascii="Times New Roman" w:hAnsi="Times New Roman" w:cs="Times New Roman"/>
          <w:lang w:val="en-US"/>
        </w:rPr>
        <w:t>. 14. №. 1. P. 19. DOI: 10.1007/s12371-022-00653-4.</w:t>
      </w:r>
    </w:p>
  </w:footnote>
  <w:footnote w:id="9">
    <w:p w:rsidR="0027264B" w:rsidRPr="001F0D32" w:rsidRDefault="0027264B" w:rsidP="007957E1">
      <w:pPr>
        <w:pStyle w:val="a4"/>
        <w:jc w:val="both"/>
        <w:rPr>
          <w:rFonts w:ascii="Times New Roman" w:hAnsi="Times New Roman" w:cs="Times New Roman"/>
          <w:spacing w:val="-12"/>
          <w:lang w:val="en-US"/>
        </w:rPr>
      </w:pPr>
      <w:r w:rsidRPr="001F0D32">
        <w:rPr>
          <w:rStyle w:val="a6"/>
          <w:rFonts w:ascii="Times New Roman" w:hAnsi="Times New Roman" w:cs="Times New Roman"/>
          <w:spacing w:val="-12"/>
        </w:rPr>
        <w:footnoteRef/>
      </w:r>
      <w:r w:rsidRPr="001F0D32">
        <w:rPr>
          <w:rFonts w:ascii="Times New Roman" w:hAnsi="Times New Roman" w:cs="Times New Roman"/>
          <w:spacing w:val="-12"/>
          <w:lang w:val="en-US"/>
        </w:rPr>
        <w:t xml:space="preserve"> </w:t>
      </w:r>
      <w:r w:rsidR="00FA0A0C">
        <w:fldChar w:fldCharType="begin"/>
      </w:r>
      <w:r w:rsidR="00FA0A0C" w:rsidRPr="00F95EEC">
        <w:rPr>
          <w:lang w:val="en-US"/>
        </w:rPr>
        <w:instrText xml:space="preserve"> HYPERLINK "http://www.unesco.org/new/fileadmin/MULTIMEDIA/HQ/SC/pdf/IGGP_UGG_Statutes_Guidelines_RU.pdf" </w:instrText>
      </w:r>
      <w:r w:rsidR="00FA0A0C">
        <w:fldChar w:fldCharType="separate"/>
      </w:r>
      <w:r w:rsidRPr="001F0D32">
        <w:rPr>
          <w:rStyle w:val="a3"/>
          <w:rFonts w:ascii="Times New Roman" w:hAnsi="Times New Roman" w:cs="Times New Roman"/>
          <w:spacing w:val="-12"/>
          <w:lang w:val="en-US"/>
        </w:rPr>
        <w:t>http://www.unesco.org/new/fileadmin/MULTIMEDIA/HQ/SC/pdf/IGGP_UGG_Statutes_Guidelines_RU.pdf</w:t>
      </w:r>
      <w:r w:rsidR="00FA0A0C">
        <w:rPr>
          <w:rStyle w:val="a3"/>
          <w:rFonts w:ascii="Times New Roman" w:hAnsi="Times New Roman" w:cs="Times New Roman"/>
          <w:spacing w:val="-12"/>
          <w:lang w:val="en-US"/>
        </w:rPr>
        <w:fldChar w:fldCharType="end"/>
      </w:r>
    </w:p>
  </w:footnote>
  <w:footnote w:id="10">
    <w:p w:rsidR="0027264B" w:rsidRPr="001F0D32" w:rsidRDefault="0027264B" w:rsidP="007957E1">
      <w:pPr>
        <w:pStyle w:val="a4"/>
        <w:jc w:val="both"/>
        <w:rPr>
          <w:rFonts w:ascii="Times New Roman" w:hAnsi="Times New Roman" w:cs="Times New Roman"/>
          <w:spacing w:val="-8"/>
        </w:rPr>
      </w:pPr>
      <w:r w:rsidRPr="001F0D32">
        <w:rPr>
          <w:rStyle w:val="a6"/>
          <w:rFonts w:ascii="Times New Roman" w:hAnsi="Times New Roman" w:cs="Times New Roman"/>
          <w:spacing w:val="-8"/>
        </w:rPr>
        <w:footnoteRef/>
      </w:r>
      <w:r w:rsidRPr="001F0D32">
        <w:rPr>
          <w:rFonts w:ascii="Times New Roman" w:hAnsi="Times New Roman" w:cs="Times New Roman"/>
          <w:spacing w:val="-8"/>
        </w:rPr>
        <w:t xml:space="preserve"> </w:t>
      </w:r>
      <w:r w:rsidRPr="001F0D32">
        <w:rPr>
          <w:rFonts w:ascii="Times New Roman" w:hAnsi="Times New Roman" w:cs="Times New Roman"/>
        </w:rPr>
        <w:t xml:space="preserve">Пункт 1 Руководящих принципов работы глобальных </w:t>
      </w:r>
      <w:proofErr w:type="spellStart"/>
      <w:r w:rsidRPr="001F0D32">
        <w:rPr>
          <w:rFonts w:ascii="Times New Roman" w:hAnsi="Times New Roman" w:cs="Times New Roman"/>
        </w:rPr>
        <w:t>геопарков</w:t>
      </w:r>
      <w:proofErr w:type="spellEnd"/>
      <w:r w:rsidRPr="001F0D32">
        <w:rPr>
          <w:rFonts w:ascii="Times New Roman" w:hAnsi="Times New Roman" w:cs="Times New Roman"/>
        </w:rPr>
        <w:t xml:space="preserve"> ЮНЕСКО от 17.11.2015 </w:t>
      </w:r>
      <w:hyperlink r:id="rId4" w:history="1">
        <w:r w:rsidRPr="001F0D32">
          <w:rPr>
            <w:rStyle w:val="a3"/>
            <w:rFonts w:ascii="Times New Roman" w:hAnsi="Times New Roman" w:cs="Times New Roman"/>
            <w:spacing w:val="-8"/>
            <w:lang w:val="en-US"/>
          </w:rPr>
          <w:t>http</w:t>
        </w:r>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www</w:t>
        </w:r>
        <w:r w:rsidRPr="001F0D32">
          <w:rPr>
            <w:rStyle w:val="a3"/>
            <w:rFonts w:ascii="Times New Roman" w:hAnsi="Times New Roman" w:cs="Times New Roman"/>
            <w:spacing w:val="-8"/>
          </w:rPr>
          <w:t>.</w:t>
        </w:r>
        <w:proofErr w:type="spellStart"/>
        <w:r w:rsidRPr="001F0D32">
          <w:rPr>
            <w:rStyle w:val="a3"/>
            <w:rFonts w:ascii="Times New Roman" w:hAnsi="Times New Roman" w:cs="Times New Roman"/>
            <w:spacing w:val="-8"/>
            <w:lang w:val="en-US"/>
          </w:rPr>
          <w:t>unesco</w:t>
        </w:r>
        <w:proofErr w:type="spellEnd"/>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org</w:t>
        </w:r>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new</w:t>
        </w:r>
        <w:r w:rsidRPr="001F0D32">
          <w:rPr>
            <w:rStyle w:val="a3"/>
            <w:rFonts w:ascii="Times New Roman" w:hAnsi="Times New Roman" w:cs="Times New Roman"/>
            <w:spacing w:val="-8"/>
          </w:rPr>
          <w:t>/</w:t>
        </w:r>
        <w:proofErr w:type="spellStart"/>
        <w:r w:rsidRPr="001F0D32">
          <w:rPr>
            <w:rStyle w:val="a3"/>
            <w:rFonts w:ascii="Times New Roman" w:hAnsi="Times New Roman" w:cs="Times New Roman"/>
            <w:spacing w:val="-8"/>
            <w:lang w:val="en-US"/>
          </w:rPr>
          <w:t>fileadmin</w:t>
        </w:r>
        <w:proofErr w:type="spellEnd"/>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MULTIMEDIA</w:t>
        </w:r>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HQ</w:t>
        </w:r>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SC</w:t>
        </w:r>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pdf</w:t>
        </w:r>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IGGP</w:t>
        </w:r>
        <w:r w:rsidRPr="001F0D32">
          <w:rPr>
            <w:rStyle w:val="a3"/>
            <w:rFonts w:ascii="Times New Roman" w:hAnsi="Times New Roman" w:cs="Times New Roman"/>
            <w:spacing w:val="-8"/>
          </w:rPr>
          <w:t>_</w:t>
        </w:r>
        <w:r w:rsidRPr="001F0D32">
          <w:rPr>
            <w:rStyle w:val="a3"/>
            <w:rFonts w:ascii="Times New Roman" w:hAnsi="Times New Roman" w:cs="Times New Roman"/>
            <w:spacing w:val="-8"/>
            <w:lang w:val="en-US"/>
          </w:rPr>
          <w:t>UGG</w:t>
        </w:r>
        <w:r w:rsidRPr="001F0D32">
          <w:rPr>
            <w:rStyle w:val="a3"/>
            <w:rFonts w:ascii="Times New Roman" w:hAnsi="Times New Roman" w:cs="Times New Roman"/>
            <w:spacing w:val="-8"/>
          </w:rPr>
          <w:t>_</w:t>
        </w:r>
        <w:r w:rsidRPr="001F0D32">
          <w:rPr>
            <w:rStyle w:val="a3"/>
            <w:rFonts w:ascii="Times New Roman" w:hAnsi="Times New Roman" w:cs="Times New Roman"/>
            <w:spacing w:val="-8"/>
            <w:lang w:val="en-US"/>
          </w:rPr>
          <w:t>Statutes</w:t>
        </w:r>
        <w:r w:rsidRPr="001F0D32">
          <w:rPr>
            <w:rStyle w:val="a3"/>
            <w:rFonts w:ascii="Times New Roman" w:hAnsi="Times New Roman" w:cs="Times New Roman"/>
            <w:spacing w:val="-8"/>
          </w:rPr>
          <w:t>_</w:t>
        </w:r>
        <w:r w:rsidRPr="001F0D32">
          <w:rPr>
            <w:rStyle w:val="a3"/>
            <w:rFonts w:ascii="Times New Roman" w:hAnsi="Times New Roman" w:cs="Times New Roman"/>
            <w:spacing w:val="-8"/>
            <w:lang w:val="en-US"/>
          </w:rPr>
          <w:t>Guidelines</w:t>
        </w:r>
        <w:r w:rsidRPr="001F0D32">
          <w:rPr>
            <w:rStyle w:val="a3"/>
            <w:rFonts w:ascii="Times New Roman" w:hAnsi="Times New Roman" w:cs="Times New Roman"/>
            <w:spacing w:val="-8"/>
          </w:rPr>
          <w:t>_</w:t>
        </w:r>
        <w:r w:rsidRPr="001F0D32">
          <w:rPr>
            <w:rStyle w:val="a3"/>
            <w:rFonts w:ascii="Times New Roman" w:hAnsi="Times New Roman" w:cs="Times New Roman"/>
            <w:spacing w:val="-8"/>
            <w:lang w:val="en-US"/>
          </w:rPr>
          <w:t>RU</w:t>
        </w:r>
        <w:r w:rsidRPr="001F0D32">
          <w:rPr>
            <w:rStyle w:val="a3"/>
            <w:rFonts w:ascii="Times New Roman" w:hAnsi="Times New Roman" w:cs="Times New Roman"/>
            <w:spacing w:val="-8"/>
          </w:rPr>
          <w:t>.</w:t>
        </w:r>
        <w:r w:rsidRPr="001F0D32">
          <w:rPr>
            <w:rStyle w:val="a3"/>
            <w:rFonts w:ascii="Times New Roman" w:hAnsi="Times New Roman" w:cs="Times New Roman"/>
            <w:spacing w:val="-8"/>
            <w:lang w:val="en-US"/>
          </w:rPr>
          <w:t>pdf</w:t>
        </w:r>
      </w:hyperlink>
    </w:p>
  </w:footnote>
  <w:footnote w:id="11">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r w:rsidRPr="001F0D32">
        <w:rPr>
          <w:rFonts w:ascii="Times New Roman" w:hAnsi="Times New Roman" w:cs="Times New Roman"/>
        </w:rPr>
        <w:t>Документ</w:t>
      </w:r>
      <w:r w:rsidRPr="001F0D32">
        <w:rPr>
          <w:rFonts w:ascii="Times New Roman" w:hAnsi="Times New Roman" w:cs="Times New Roman"/>
          <w:lang w:val="en-US"/>
        </w:rPr>
        <w:t xml:space="preserve"> 156 EX/11 Rev., </w:t>
      </w:r>
      <w:r w:rsidRPr="001F0D32">
        <w:rPr>
          <w:rFonts w:ascii="Times New Roman" w:hAnsi="Times New Roman" w:cs="Times New Roman"/>
        </w:rPr>
        <w:t>принятый</w:t>
      </w:r>
      <w:r w:rsidRPr="001F0D32">
        <w:rPr>
          <w:rFonts w:ascii="Times New Roman" w:hAnsi="Times New Roman" w:cs="Times New Roman"/>
          <w:lang w:val="en-US"/>
        </w:rPr>
        <w:t xml:space="preserve"> </w:t>
      </w:r>
      <w:r w:rsidRPr="001F0D32">
        <w:rPr>
          <w:rFonts w:ascii="Times New Roman" w:hAnsi="Times New Roman" w:cs="Times New Roman"/>
        </w:rPr>
        <w:t>в</w:t>
      </w:r>
      <w:r w:rsidRPr="001F0D32">
        <w:rPr>
          <w:rFonts w:ascii="Times New Roman" w:hAnsi="Times New Roman" w:cs="Times New Roman"/>
          <w:lang w:val="en-US"/>
        </w:rPr>
        <w:t xml:space="preserve"> 1999 </w:t>
      </w:r>
      <w:r w:rsidRPr="001F0D32">
        <w:rPr>
          <w:rFonts w:ascii="Times New Roman" w:hAnsi="Times New Roman" w:cs="Times New Roman"/>
        </w:rPr>
        <w:t>г</w:t>
      </w:r>
      <w:r w:rsidRPr="001F0D32">
        <w:rPr>
          <w:rFonts w:ascii="Times New Roman" w:hAnsi="Times New Roman" w:cs="Times New Roman"/>
          <w:lang w:val="en-US"/>
        </w:rPr>
        <w:t xml:space="preserve">. </w:t>
      </w:r>
      <w:r w:rsidRPr="001F0D32">
        <w:rPr>
          <w:rFonts w:ascii="Times New Roman" w:hAnsi="Times New Roman" w:cs="Times New Roman"/>
        </w:rPr>
        <w:t>на</w:t>
      </w:r>
      <w:r w:rsidRPr="001F0D32">
        <w:rPr>
          <w:rFonts w:ascii="Times New Roman" w:hAnsi="Times New Roman" w:cs="Times New Roman"/>
          <w:lang w:val="en-US"/>
        </w:rPr>
        <w:t xml:space="preserve"> 29-</w:t>
      </w:r>
      <w:r w:rsidRPr="001F0D32">
        <w:rPr>
          <w:rFonts w:ascii="Times New Roman" w:hAnsi="Times New Roman" w:cs="Times New Roman"/>
        </w:rPr>
        <w:t>й</w:t>
      </w:r>
      <w:r w:rsidRPr="001F0D32">
        <w:rPr>
          <w:rFonts w:ascii="Times New Roman" w:hAnsi="Times New Roman" w:cs="Times New Roman"/>
          <w:lang w:val="en-US"/>
        </w:rPr>
        <w:t xml:space="preserve"> </w:t>
      </w:r>
      <w:r w:rsidRPr="001F0D32">
        <w:rPr>
          <w:rFonts w:ascii="Times New Roman" w:hAnsi="Times New Roman" w:cs="Times New Roman"/>
        </w:rPr>
        <w:t>сессии</w:t>
      </w:r>
      <w:r w:rsidRPr="001F0D32">
        <w:rPr>
          <w:rFonts w:ascii="Times New Roman" w:hAnsi="Times New Roman" w:cs="Times New Roman"/>
          <w:lang w:val="en-US"/>
        </w:rPr>
        <w:t xml:space="preserve"> </w:t>
      </w:r>
      <w:r w:rsidRPr="001F0D32">
        <w:rPr>
          <w:rFonts w:ascii="Times New Roman" w:hAnsi="Times New Roman" w:cs="Times New Roman"/>
        </w:rPr>
        <w:t>Генеральной</w:t>
      </w:r>
      <w:r w:rsidRPr="001F0D32">
        <w:rPr>
          <w:rFonts w:ascii="Times New Roman" w:hAnsi="Times New Roman" w:cs="Times New Roman"/>
          <w:lang w:val="en-US"/>
        </w:rPr>
        <w:t xml:space="preserve"> </w:t>
      </w:r>
      <w:r w:rsidRPr="001F0D32">
        <w:rPr>
          <w:rFonts w:ascii="Times New Roman" w:hAnsi="Times New Roman" w:cs="Times New Roman"/>
        </w:rPr>
        <w:t>конференции</w:t>
      </w:r>
      <w:r w:rsidRPr="001F0D32">
        <w:rPr>
          <w:rFonts w:ascii="Times New Roman" w:hAnsi="Times New Roman" w:cs="Times New Roman"/>
          <w:lang w:val="en-US"/>
        </w:rPr>
        <w:t xml:space="preserve"> </w:t>
      </w:r>
      <w:r w:rsidRPr="001F0D32">
        <w:rPr>
          <w:rFonts w:ascii="Times New Roman" w:hAnsi="Times New Roman" w:cs="Times New Roman"/>
        </w:rPr>
        <w:t>ЮНЕСКО</w:t>
      </w:r>
      <w:r w:rsidRPr="001F0D32">
        <w:rPr>
          <w:rFonts w:ascii="Times New Roman" w:hAnsi="Times New Roman" w:cs="Times New Roman"/>
          <w:lang w:val="en-US"/>
        </w:rPr>
        <w:t xml:space="preserve"> «</w:t>
      </w:r>
      <w:r w:rsidRPr="001F0D32">
        <w:rPr>
          <w:rFonts w:ascii="Times New Roman" w:hAnsi="Times New Roman" w:cs="Times New Roman"/>
        </w:rPr>
        <w:t>О</w:t>
      </w:r>
      <w:r w:rsidRPr="001F0D32">
        <w:rPr>
          <w:rFonts w:ascii="Times New Roman" w:hAnsi="Times New Roman" w:cs="Times New Roman"/>
          <w:lang w:val="en-US"/>
        </w:rPr>
        <w:t xml:space="preserve"> </w:t>
      </w:r>
      <w:r w:rsidRPr="001F0D32">
        <w:rPr>
          <w:rFonts w:ascii="Times New Roman" w:hAnsi="Times New Roman" w:cs="Times New Roman"/>
        </w:rPr>
        <w:t>содействии</w:t>
      </w:r>
      <w:r w:rsidRPr="001F0D32">
        <w:rPr>
          <w:rFonts w:ascii="Times New Roman" w:hAnsi="Times New Roman" w:cs="Times New Roman"/>
          <w:lang w:val="en-US"/>
        </w:rPr>
        <w:t xml:space="preserve"> </w:t>
      </w:r>
      <w:r w:rsidRPr="001F0D32">
        <w:rPr>
          <w:rFonts w:ascii="Times New Roman" w:hAnsi="Times New Roman" w:cs="Times New Roman"/>
        </w:rPr>
        <w:t>развитию</w:t>
      </w:r>
      <w:r w:rsidRPr="001F0D32">
        <w:rPr>
          <w:rFonts w:ascii="Times New Roman" w:hAnsi="Times New Roman" w:cs="Times New Roman"/>
          <w:lang w:val="en-US"/>
        </w:rPr>
        <w:t xml:space="preserve"> </w:t>
      </w:r>
      <w:r w:rsidRPr="001F0D32">
        <w:rPr>
          <w:rFonts w:ascii="Times New Roman" w:hAnsi="Times New Roman" w:cs="Times New Roman"/>
        </w:rPr>
        <w:t>сети</w:t>
      </w:r>
      <w:r w:rsidRPr="001F0D32">
        <w:rPr>
          <w:rFonts w:ascii="Times New Roman" w:hAnsi="Times New Roman" w:cs="Times New Roman"/>
          <w:lang w:val="en-US"/>
        </w:rPr>
        <w:t xml:space="preserve"> </w:t>
      </w:r>
      <w:proofErr w:type="spellStart"/>
      <w:r w:rsidRPr="001F0D32">
        <w:rPr>
          <w:rFonts w:ascii="Times New Roman" w:hAnsi="Times New Roman" w:cs="Times New Roman"/>
        </w:rPr>
        <w:t>геопарков</w:t>
      </w:r>
      <w:proofErr w:type="spellEnd"/>
      <w:r w:rsidRPr="001F0D32">
        <w:rPr>
          <w:rFonts w:ascii="Times New Roman" w:hAnsi="Times New Roman" w:cs="Times New Roman"/>
          <w:lang w:val="en-US"/>
        </w:rPr>
        <w:t xml:space="preserve">», </w:t>
      </w:r>
      <w:r w:rsidRPr="001F0D32">
        <w:rPr>
          <w:rFonts w:ascii="Times New Roman" w:hAnsi="Times New Roman" w:cs="Times New Roman"/>
        </w:rPr>
        <w:t>см</w:t>
      </w:r>
      <w:r w:rsidRPr="001F0D32">
        <w:rPr>
          <w:rFonts w:ascii="Times New Roman" w:hAnsi="Times New Roman" w:cs="Times New Roman"/>
          <w:lang w:val="en-US"/>
        </w:rPr>
        <w:t xml:space="preserve">.: UNESCO </w:t>
      </w:r>
      <w:proofErr w:type="spellStart"/>
      <w:r w:rsidRPr="001F0D32">
        <w:rPr>
          <w:rFonts w:ascii="Times New Roman" w:hAnsi="Times New Roman" w:cs="Times New Roman"/>
          <w:lang w:val="en-US"/>
        </w:rPr>
        <w:t>Geoparks</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Programme</w:t>
      </w:r>
      <w:proofErr w:type="spellEnd"/>
      <w:r w:rsidRPr="001F0D32">
        <w:rPr>
          <w:rFonts w:ascii="Times New Roman" w:hAnsi="Times New Roman" w:cs="Times New Roman"/>
          <w:lang w:val="en-US"/>
        </w:rPr>
        <w:t xml:space="preserve"> – a new initiative to promote a global network of </w:t>
      </w:r>
      <w:proofErr w:type="spellStart"/>
      <w:r w:rsidRPr="001F0D32">
        <w:rPr>
          <w:rFonts w:ascii="Times New Roman" w:hAnsi="Times New Roman" w:cs="Times New Roman"/>
          <w:lang w:val="en-US"/>
        </w:rPr>
        <w:t>geoparks</w:t>
      </w:r>
      <w:proofErr w:type="spellEnd"/>
      <w:r w:rsidRPr="001F0D32">
        <w:rPr>
          <w:rFonts w:ascii="Times New Roman" w:hAnsi="Times New Roman" w:cs="Times New Roman"/>
          <w:lang w:val="en-US"/>
        </w:rPr>
        <w:t xml:space="preserve"> safeguarding and developing selected areas having significant geological features // Hundred and fifty-sixth Session. United Nations Educational, Scientific and Cultural Organization: Executive Board. </w:t>
      </w:r>
      <w:proofErr w:type="gramStart"/>
      <w:r w:rsidRPr="001F0D32">
        <w:rPr>
          <w:rFonts w:ascii="Times New Roman" w:hAnsi="Times New Roman" w:cs="Times New Roman"/>
          <w:lang w:val="en-US"/>
        </w:rPr>
        <w:t>Paris, 1999.</w:t>
      </w:r>
      <w:proofErr w:type="gramEnd"/>
      <w:r w:rsidRPr="001F0D32">
        <w:rPr>
          <w:rFonts w:ascii="Times New Roman" w:hAnsi="Times New Roman" w:cs="Times New Roman"/>
          <w:lang w:val="en-US"/>
        </w:rPr>
        <w:t xml:space="preserve"> </w:t>
      </w:r>
      <w:r w:rsidRPr="001F0D32">
        <w:rPr>
          <w:rFonts w:ascii="Times New Roman" w:hAnsi="Times New Roman" w:cs="Times New Roman"/>
        </w:rPr>
        <w:t xml:space="preserve">P. 3. </w:t>
      </w:r>
      <w:proofErr w:type="spellStart"/>
      <w:proofErr w:type="gramStart"/>
      <w:r w:rsidRPr="001F0D32">
        <w:rPr>
          <w:rFonts w:ascii="Times New Roman" w:hAnsi="Times New Roman" w:cs="Times New Roman"/>
        </w:rPr>
        <w:t>Р</w:t>
      </w:r>
      <w:proofErr w:type="gramEnd"/>
      <w:r w:rsidRPr="001F0D32">
        <w:rPr>
          <w:rFonts w:ascii="Times New Roman" w:hAnsi="Times New Roman" w:cs="Times New Roman"/>
        </w:rPr>
        <w:t>ar</w:t>
      </w:r>
      <w:proofErr w:type="spellEnd"/>
      <w:r w:rsidRPr="001F0D32">
        <w:rPr>
          <w:rFonts w:ascii="Times New Roman" w:hAnsi="Times New Roman" w:cs="Times New Roman"/>
        </w:rPr>
        <w:t xml:space="preserve">. 7. </w:t>
      </w:r>
      <w:hyperlink r:id="rId5" w:history="1">
        <w:r w:rsidRPr="001F0D32">
          <w:rPr>
            <w:rStyle w:val="a3"/>
            <w:rFonts w:ascii="Times New Roman" w:hAnsi="Times New Roman" w:cs="Times New Roman"/>
          </w:rPr>
          <w:t>http://</w:t>
        </w:r>
        <w:proofErr w:type="spellStart"/>
        <w:r w:rsidRPr="001F0D32">
          <w:rPr>
            <w:rStyle w:val="a3"/>
            <w:rFonts w:ascii="Times New Roman" w:hAnsi="Times New Roman" w:cs="Times New Roman"/>
            <w:lang w:val="en-US"/>
          </w:rPr>
          <w:t>unesdoc</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unesco</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org</w:t>
        </w:r>
        <w:r w:rsidRPr="001F0D32">
          <w:rPr>
            <w:rStyle w:val="a3"/>
            <w:rFonts w:ascii="Times New Roman" w:hAnsi="Times New Roman" w:cs="Times New Roman"/>
          </w:rPr>
          <w:t>/</w:t>
        </w:r>
        <w:r w:rsidRPr="001F0D32">
          <w:rPr>
            <w:rStyle w:val="a3"/>
            <w:rFonts w:ascii="Times New Roman" w:hAnsi="Times New Roman" w:cs="Times New Roman"/>
            <w:lang w:val="en-US"/>
          </w:rPr>
          <w:t>images</w:t>
        </w:r>
        <w:r w:rsidRPr="001F0D32">
          <w:rPr>
            <w:rStyle w:val="a3"/>
            <w:rFonts w:ascii="Times New Roman" w:hAnsi="Times New Roman" w:cs="Times New Roman"/>
          </w:rPr>
          <w:t>/0011/001151/115177</w:t>
        </w:r>
        <w:r w:rsidRPr="001F0D32">
          <w:rPr>
            <w:rStyle w:val="a3"/>
            <w:rFonts w:ascii="Times New Roman" w:hAnsi="Times New Roman" w:cs="Times New Roman"/>
            <w:lang w:val="en-US"/>
          </w:rPr>
          <w:t>e</w:t>
        </w:r>
        <w:r w:rsidRPr="001F0D32">
          <w:rPr>
            <w:rStyle w:val="a3"/>
            <w:rFonts w:ascii="Times New Roman" w:hAnsi="Times New Roman" w:cs="Times New Roman"/>
          </w:rPr>
          <w:t>.</w:t>
        </w:r>
        <w:r w:rsidRPr="001F0D32">
          <w:rPr>
            <w:rStyle w:val="a3"/>
            <w:rFonts w:ascii="Times New Roman" w:hAnsi="Times New Roman" w:cs="Times New Roman"/>
            <w:lang w:val="en-US"/>
          </w:rPr>
          <w:t>pdf</w:t>
        </w:r>
      </w:hyperlink>
    </w:p>
  </w:footnote>
  <w:footnote w:id="12">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Руководящие принципы работы </w:t>
      </w:r>
      <w:proofErr w:type="gramStart"/>
      <w:r w:rsidRPr="001F0D32">
        <w:rPr>
          <w:rFonts w:ascii="Times New Roman" w:hAnsi="Times New Roman" w:cs="Times New Roman"/>
        </w:rPr>
        <w:t>глобальных</w:t>
      </w:r>
      <w:proofErr w:type="gramEnd"/>
      <w:r w:rsidRPr="001F0D32">
        <w:rPr>
          <w:rFonts w:ascii="Times New Roman" w:hAnsi="Times New Roman" w:cs="Times New Roman"/>
        </w:rPr>
        <w:t xml:space="preserve"> </w:t>
      </w:r>
      <w:proofErr w:type="spellStart"/>
      <w:r w:rsidRPr="001F0D32">
        <w:rPr>
          <w:rFonts w:ascii="Times New Roman" w:hAnsi="Times New Roman" w:cs="Times New Roman"/>
        </w:rPr>
        <w:t>геопарков</w:t>
      </w:r>
      <w:proofErr w:type="spellEnd"/>
      <w:r w:rsidRPr="001F0D32">
        <w:rPr>
          <w:rFonts w:ascii="Times New Roman" w:hAnsi="Times New Roman" w:cs="Times New Roman"/>
        </w:rPr>
        <w:t xml:space="preserve"> ЮНЕСКО </w:t>
      </w:r>
      <w:hyperlink r:id="rId6" w:history="1">
        <w:r w:rsidRPr="001F0D32">
          <w:rPr>
            <w:rStyle w:val="a3"/>
            <w:rFonts w:ascii="Times New Roman" w:hAnsi="Times New Roman" w:cs="Times New Roman"/>
            <w:lang w:val="en-US"/>
          </w:rPr>
          <w:t>http</w:t>
        </w:r>
        <w:r w:rsidRPr="001F0D32">
          <w:rPr>
            <w:rStyle w:val="a3"/>
            <w:rFonts w:ascii="Times New Roman" w:hAnsi="Times New Roman" w:cs="Times New Roman"/>
          </w:rPr>
          <w:t>://</w:t>
        </w:r>
        <w:r w:rsidRPr="001F0D32">
          <w:rPr>
            <w:rStyle w:val="a3"/>
            <w:rFonts w:ascii="Times New Roman" w:hAnsi="Times New Roman" w:cs="Times New Roman"/>
            <w:lang w:val="en-US"/>
          </w:rPr>
          <w:t>www</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unesco</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org</w:t>
        </w:r>
        <w:r w:rsidRPr="001F0D32">
          <w:rPr>
            <w:rStyle w:val="a3"/>
            <w:rFonts w:ascii="Times New Roman" w:hAnsi="Times New Roman" w:cs="Times New Roman"/>
          </w:rPr>
          <w:t>/</w:t>
        </w:r>
        <w:r w:rsidRPr="001F0D32">
          <w:rPr>
            <w:rStyle w:val="a3"/>
            <w:rFonts w:ascii="Times New Roman" w:hAnsi="Times New Roman" w:cs="Times New Roman"/>
            <w:lang w:val="en-US"/>
          </w:rPr>
          <w:t>new</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fileadmin</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MULTIMEDIA</w:t>
        </w:r>
        <w:r w:rsidRPr="001F0D32">
          <w:rPr>
            <w:rStyle w:val="a3"/>
            <w:rFonts w:ascii="Times New Roman" w:hAnsi="Times New Roman" w:cs="Times New Roman"/>
          </w:rPr>
          <w:t>/</w:t>
        </w:r>
        <w:r w:rsidRPr="001F0D32">
          <w:rPr>
            <w:rStyle w:val="a3"/>
            <w:rFonts w:ascii="Times New Roman" w:hAnsi="Times New Roman" w:cs="Times New Roman"/>
            <w:lang w:val="en-US"/>
          </w:rPr>
          <w:t>HQ</w:t>
        </w:r>
        <w:r w:rsidRPr="001F0D32">
          <w:rPr>
            <w:rStyle w:val="a3"/>
            <w:rFonts w:ascii="Times New Roman" w:hAnsi="Times New Roman" w:cs="Times New Roman"/>
          </w:rPr>
          <w:t>/</w:t>
        </w:r>
        <w:r w:rsidRPr="001F0D32">
          <w:rPr>
            <w:rStyle w:val="a3"/>
            <w:rFonts w:ascii="Times New Roman" w:hAnsi="Times New Roman" w:cs="Times New Roman"/>
            <w:lang w:val="en-US"/>
          </w:rPr>
          <w:t>SC</w:t>
        </w:r>
        <w:r w:rsidRPr="001F0D32">
          <w:rPr>
            <w:rStyle w:val="a3"/>
            <w:rFonts w:ascii="Times New Roman" w:hAnsi="Times New Roman" w:cs="Times New Roman"/>
          </w:rPr>
          <w:t>/</w:t>
        </w:r>
        <w:r w:rsidRPr="001F0D32">
          <w:rPr>
            <w:rStyle w:val="a3"/>
            <w:rFonts w:ascii="Times New Roman" w:hAnsi="Times New Roman" w:cs="Times New Roman"/>
            <w:lang w:val="en-US"/>
          </w:rPr>
          <w:t>pdf</w:t>
        </w:r>
        <w:r w:rsidRPr="001F0D32">
          <w:rPr>
            <w:rStyle w:val="a3"/>
            <w:rFonts w:ascii="Times New Roman" w:hAnsi="Times New Roman" w:cs="Times New Roman"/>
          </w:rPr>
          <w:t>/</w:t>
        </w:r>
        <w:r w:rsidRPr="001F0D32">
          <w:rPr>
            <w:rStyle w:val="a3"/>
            <w:rFonts w:ascii="Times New Roman" w:hAnsi="Times New Roman" w:cs="Times New Roman"/>
            <w:lang w:val="en-US"/>
          </w:rPr>
          <w:t>IGGP</w:t>
        </w:r>
        <w:r w:rsidRPr="001F0D32">
          <w:rPr>
            <w:rStyle w:val="a3"/>
            <w:rFonts w:ascii="Times New Roman" w:hAnsi="Times New Roman" w:cs="Times New Roman"/>
          </w:rPr>
          <w:t>_</w:t>
        </w:r>
        <w:r w:rsidRPr="001F0D32">
          <w:rPr>
            <w:rStyle w:val="a3"/>
            <w:rFonts w:ascii="Times New Roman" w:hAnsi="Times New Roman" w:cs="Times New Roman"/>
            <w:lang w:val="en-US"/>
          </w:rPr>
          <w:t>UGG</w:t>
        </w:r>
        <w:r w:rsidRPr="001F0D32">
          <w:rPr>
            <w:rStyle w:val="a3"/>
            <w:rFonts w:ascii="Times New Roman" w:hAnsi="Times New Roman" w:cs="Times New Roman"/>
          </w:rPr>
          <w:t>_</w:t>
        </w:r>
        <w:r w:rsidRPr="001F0D32">
          <w:rPr>
            <w:rStyle w:val="a3"/>
            <w:rFonts w:ascii="Times New Roman" w:hAnsi="Times New Roman" w:cs="Times New Roman"/>
            <w:lang w:val="en-US"/>
          </w:rPr>
          <w:t>Statutes</w:t>
        </w:r>
        <w:r w:rsidRPr="001F0D32">
          <w:rPr>
            <w:rStyle w:val="a3"/>
            <w:rFonts w:ascii="Times New Roman" w:hAnsi="Times New Roman" w:cs="Times New Roman"/>
          </w:rPr>
          <w:t>_</w:t>
        </w:r>
        <w:r w:rsidRPr="001F0D32">
          <w:rPr>
            <w:rStyle w:val="a3"/>
            <w:rFonts w:ascii="Times New Roman" w:hAnsi="Times New Roman" w:cs="Times New Roman"/>
            <w:lang w:val="en-US"/>
          </w:rPr>
          <w:t>Guidelines</w:t>
        </w:r>
        <w:r w:rsidRPr="001F0D32">
          <w:rPr>
            <w:rStyle w:val="a3"/>
            <w:rFonts w:ascii="Times New Roman" w:hAnsi="Times New Roman" w:cs="Times New Roman"/>
          </w:rPr>
          <w:t>_</w:t>
        </w:r>
        <w:r w:rsidRPr="001F0D32">
          <w:rPr>
            <w:rStyle w:val="a3"/>
            <w:rFonts w:ascii="Times New Roman" w:hAnsi="Times New Roman" w:cs="Times New Roman"/>
            <w:lang w:val="en-US"/>
          </w:rPr>
          <w:t>RU</w:t>
        </w:r>
        <w:r w:rsidRPr="001F0D32">
          <w:rPr>
            <w:rStyle w:val="a3"/>
            <w:rFonts w:ascii="Times New Roman" w:hAnsi="Times New Roman" w:cs="Times New Roman"/>
          </w:rPr>
          <w:t>.</w:t>
        </w:r>
        <w:r w:rsidRPr="001F0D32">
          <w:rPr>
            <w:rStyle w:val="a3"/>
            <w:rFonts w:ascii="Times New Roman" w:hAnsi="Times New Roman" w:cs="Times New Roman"/>
            <w:lang w:val="en-US"/>
          </w:rPr>
          <w:t>pdf</w:t>
        </w:r>
      </w:hyperlink>
    </w:p>
  </w:footnote>
  <w:footnote w:id="13">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Zhang J. Interpretation of the criteria of UNESCO global </w:t>
      </w:r>
      <w:proofErr w:type="spellStart"/>
      <w:r w:rsidRPr="001F0D32">
        <w:rPr>
          <w:rFonts w:ascii="Times New Roman" w:hAnsi="Times New Roman" w:cs="Times New Roman"/>
          <w:lang w:val="en-US"/>
        </w:rPr>
        <w:t>geopark</w:t>
      </w:r>
      <w:proofErr w:type="spellEnd"/>
      <w:r w:rsidRPr="001F0D32">
        <w:rPr>
          <w:rFonts w:ascii="Times New Roman" w:hAnsi="Times New Roman" w:cs="Times New Roman"/>
          <w:lang w:val="en-US"/>
        </w:rPr>
        <w:t xml:space="preserve"> // GEOLOGICAL REVIEW. 2020. Т. 66. №. 4. P. 880. DOI: 10.16509/j.georeview.2020.04.006.</w:t>
      </w:r>
    </w:p>
  </w:footnote>
  <w:footnote w:id="14">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gramStart"/>
      <w:r w:rsidRPr="001F0D32">
        <w:rPr>
          <w:rFonts w:ascii="Times New Roman" w:hAnsi="Times New Roman" w:cs="Times New Roman"/>
          <w:lang w:val="en-US"/>
        </w:rPr>
        <w:t>Briggs A., Newsome D. and Dowling R.</w:t>
      </w:r>
      <w:proofErr w:type="gramEnd"/>
      <w:r w:rsidRPr="001F0D32">
        <w:rPr>
          <w:rFonts w:ascii="Times New Roman" w:hAnsi="Times New Roman" w:cs="Times New Roman"/>
          <w:lang w:val="en-US"/>
        </w:rPr>
        <w:t xml:space="preserve"> A proposed governance model for the adoption of </w:t>
      </w:r>
      <w:proofErr w:type="spellStart"/>
      <w:r w:rsidRPr="001F0D32">
        <w:rPr>
          <w:rFonts w:ascii="Times New Roman" w:hAnsi="Times New Roman" w:cs="Times New Roman"/>
          <w:lang w:val="en-US"/>
        </w:rPr>
        <w:t>geoparks</w:t>
      </w:r>
      <w:proofErr w:type="spellEnd"/>
      <w:r w:rsidRPr="001F0D32">
        <w:rPr>
          <w:rFonts w:ascii="Times New Roman" w:hAnsi="Times New Roman" w:cs="Times New Roman"/>
          <w:lang w:val="en-US"/>
        </w:rPr>
        <w:t xml:space="preserve"> in</w:t>
      </w:r>
    </w:p>
    <w:p w:rsidR="0027264B" w:rsidRPr="001F0D32" w:rsidRDefault="0027264B" w:rsidP="007957E1">
      <w:pPr>
        <w:pStyle w:val="a4"/>
        <w:jc w:val="both"/>
        <w:rPr>
          <w:rFonts w:ascii="Times New Roman" w:hAnsi="Times New Roman" w:cs="Times New Roman"/>
          <w:lang w:val="en-US"/>
        </w:rPr>
      </w:pPr>
      <w:r w:rsidRPr="001F0D32">
        <w:rPr>
          <w:rFonts w:ascii="Times New Roman" w:hAnsi="Times New Roman" w:cs="Times New Roman"/>
          <w:lang w:val="en-US"/>
        </w:rPr>
        <w:t xml:space="preserve">Australia // International Journal of </w:t>
      </w:r>
      <w:proofErr w:type="spellStart"/>
      <w:r w:rsidRPr="001F0D32">
        <w:rPr>
          <w:rFonts w:ascii="Times New Roman" w:hAnsi="Times New Roman" w:cs="Times New Roman"/>
          <w:lang w:val="en-US"/>
        </w:rPr>
        <w:t>Geoheritage</w:t>
      </w:r>
      <w:proofErr w:type="spellEnd"/>
      <w:r w:rsidRPr="001F0D32">
        <w:rPr>
          <w:rFonts w:ascii="Times New Roman" w:hAnsi="Times New Roman" w:cs="Times New Roman"/>
          <w:lang w:val="en-US"/>
        </w:rPr>
        <w:t xml:space="preserve"> and Parks. 2021. P. 2. DOI: 10.1016/j.ijgeop.2021.12.001.</w:t>
      </w:r>
    </w:p>
  </w:footnote>
  <w:footnote w:id="15">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proofErr w:type="gramStart"/>
      <w:r w:rsidRPr="001F0D32">
        <w:rPr>
          <w:rFonts w:ascii="Times New Roman" w:hAnsi="Times New Roman" w:cs="Times New Roman"/>
          <w:lang w:val="en-US"/>
        </w:rPr>
        <w:t>Nikolova</w:t>
      </w:r>
      <w:proofErr w:type="spellEnd"/>
      <w:r w:rsidRPr="001F0D32">
        <w:rPr>
          <w:rFonts w:ascii="Times New Roman" w:hAnsi="Times New Roman" w:cs="Times New Roman"/>
          <w:lang w:val="en-US"/>
        </w:rPr>
        <w:t xml:space="preserve"> V., </w:t>
      </w:r>
      <w:proofErr w:type="spellStart"/>
      <w:r w:rsidRPr="001F0D32">
        <w:rPr>
          <w:rFonts w:ascii="Times New Roman" w:hAnsi="Times New Roman" w:cs="Times New Roman"/>
          <w:lang w:val="en-US"/>
        </w:rPr>
        <w:t>Sinnyovsky</w:t>
      </w:r>
      <w:proofErr w:type="spellEnd"/>
      <w:r w:rsidRPr="001F0D32">
        <w:rPr>
          <w:rFonts w:ascii="Times New Roman" w:hAnsi="Times New Roman" w:cs="Times New Roman"/>
          <w:lang w:val="en-US"/>
        </w:rPr>
        <w:t xml:space="preserve"> D. </w:t>
      </w:r>
      <w:proofErr w:type="spellStart"/>
      <w:r w:rsidRPr="001F0D32">
        <w:rPr>
          <w:rFonts w:ascii="Times New Roman" w:hAnsi="Times New Roman" w:cs="Times New Roman"/>
          <w:lang w:val="en-US"/>
        </w:rPr>
        <w:t>Geoparks</w:t>
      </w:r>
      <w:proofErr w:type="spellEnd"/>
      <w:r w:rsidRPr="001F0D32">
        <w:rPr>
          <w:rFonts w:ascii="Times New Roman" w:hAnsi="Times New Roman" w:cs="Times New Roman"/>
          <w:lang w:val="en-US"/>
        </w:rPr>
        <w:t xml:space="preserve"> in the legal framework of the EU countries //Tourism management perspectives.</w:t>
      </w:r>
      <w:proofErr w:type="gramEnd"/>
      <w:r w:rsidRPr="001F0D32">
        <w:rPr>
          <w:rFonts w:ascii="Times New Roman" w:hAnsi="Times New Roman" w:cs="Times New Roman"/>
          <w:lang w:val="en-US"/>
        </w:rPr>
        <w:t xml:space="preserve"> 2019. Т. 29 P. 143. DOI: 10.1016/j.tmp.2018.11.007.</w:t>
      </w:r>
    </w:p>
  </w:footnote>
  <w:footnote w:id="16">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Lukáč</w:t>
      </w:r>
      <w:proofErr w:type="spellEnd"/>
      <w:r w:rsidRPr="001F0D32">
        <w:rPr>
          <w:rFonts w:ascii="Times New Roman" w:hAnsi="Times New Roman" w:cs="Times New Roman"/>
          <w:lang w:val="en-US"/>
        </w:rPr>
        <w:t xml:space="preserve"> M., </w:t>
      </w:r>
      <w:proofErr w:type="spellStart"/>
      <w:r w:rsidRPr="001F0D32">
        <w:rPr>
          <w:rFonts w:ascii="Times New Roman" w:hAnsi="Times New Roman" w:cs="Times New Roman"/>
          <w:lang w:val="en-US"/>
        </w:rPr>
        <w:t>Štrba</w:t>
      </w:r>
      <w:proofErr w:type="spellEnd"/>
      <w:r w:rsidRPr="001F0D32">
        <w:rPr>
          <w:rFonts w:ascii="Times New Roman" w:hAnsi="Times New Roman" w:cs="Times New Roman"/>
          <w:lang w:val="en-US"/>
        </w:rPr>
        <w:t xml:space="preserve"> L., </w:t>
      </w:r>
      <w:proofErr w:type="spellStart"/>
      <w:r w:rsidRPr="001F0D32">
        <w:rPr>
          <w:rFonts w:ascii="Times New Roman" w:hAnsi="Times New Roman" w:cs="Times New Roman"/>
          <w:lang w:val="en-US"/>
        </w:rPr>
        <w:t>Černega</w:t>
      </w:r>
      <w:proofErr w:type="spellEnd"/>
      <w:r w:rsidRPr="001F0D32">
        <w:rPr>
          <w:rFonts w:ascii="Times New Roman" w:hAnsi="Times New Roman" w:cs="Times New Roman"/>
          <w:lang w:val="en-US"/>
        </w:rPr>
        <w:t xml:space="preserve"> A., </w:t>
      </w:r>
      <w:proofErr w:type="spellStart"/>
      <w:r w:rsidRPr="001F0D32">
        <w:rPr>
          <w:rFonts w:ascii="Times New Roman" w:hAnsi="Times New Roman" w:cs="Times New Roman"/>
          <w:lang w:val="en-US"/>
        </w:rPr>
        <w:t>Khouri</w:t>
      </w:r>
      <w:proofErr w:type="spellEnd"/>
      <w:r w:rsidRPr="001F0D32">
        <w:rPr>
          <w:rFonts w:ascii="Times New Roman" w:hAnsi="Times New Roman" w:cs="Times New Roman"/>
          <w:lang w:val="en-US"/>
        </w:rPr>
        <w:t xml:space="preserve"> S. Recent State Policy and Its Impact on </w:t>
      </w:r>
      <w:proofErr w:type="spellStart"/>
      <w:r w:rsidRPr="001F0D32">
        <w:rPr>
          <w:rFonts w:ascii="Times New Roman" w:hAnsi="Times New Roman" w:cs="Times New Roman"/>
          <w:lang w:val="en-US"/>
        </w:rPr>
        <w:t>Geopark</w:t>
      </w:r>
      <w:proofErr w:type="spellEnd"/>
      <w:r w:rsidRPr="001F0D32">
        <w:rPr>
          <w:rFonts w:ascii="Times New Roman" w:hAnsi="Times New Roman" w:cs="Times New Roman"/>
          <w:lang w:val="en-US"/>
        </w:rPr>
        <w:t xml:space="preserve"> Establishment and Operation in Slovakia // Land. 2021. 10(10). 1069. </w:t>
      </w:r>
      <w:r w:rsidRPr="001F0D32">
        <w:rPr>
          <w:rFonts w:ascii="Times New Roman" w:hAnsi="Times New Roman" w:cs="Times New Roman"/>
        </w:rPr>
        <w:t>Р</w:t>
      </w:r>
      <w:r w:rsidRPr="001F0D32">
        <w:rPr>
          <w:rFonts w:ascii="Times New Roman" w:hAnsi="Times New Roman" w:cs="Times New Roman"/>
          <w:lang w:val="en-US"/>
        </w:rPr>
        <w:t>. 14. DOI: 10.3390/land10101069.</w:t>
      </w:r>
    </w:p>
  </w:footnote>
  <w:footnote w:id="17">
    <w:p w:rsidR="0027264B" w:rsidRPr="001F0D32" w:rsidRDefault="0027264B" w:rsidP="00072AB0">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Например, Стратегия экологической безопасности РФ на период до 2025 года, утв. Указом Президента РФ от 19.04.2017 № 176 // СЗ РФ. 24.04.2017. № 17. Ст. 2546; Стратегия пространственного развития РФ на период до 2025 года, утв. Распоряжением Правительства РФ от 13.02.2019 № 207-р // СЗ РФ. 18.02.2019. № 7 (часть II). Ст. 702; Указ Президента РФ от 07.05.2018 № 204 (ред. от 21.07.2020) «О национальных целях и стратегических задачах развития Российской Федерации на период до 2024 года» // СЗ РФ. 14.05.2018. № 20. Ст. 2817;</w:t>
      </w:r>
      <w:r>
        <w:rPr>
          <w:rFonts w:ascii="Times New Roman" w:hAnsi="Times New Roman" w:cs="Times New Roman"/>
        </w:rPr>
        <w:t xml:space="preserve"> </w:t>
      </w:r>
      <w:r w:rsidRPr="008B4415">
        <w:rPr>
          <w:rFonts w:ascii="Times New Roman" w:hAnsi="Times New Roman" w:cs="Times New Roman"/>
        </w:rPr>
        <w:t>преамбула, ст. 1, 3, 35, 40 Федерального</w:t>
      </w:r>
      <w:r w:rsidRPr="00072AB0">
        <w:rPr>
          <w:rFonts w:ascii="Times New Roman" w:hAnsi="Times New Roman" w:cs="Times New Roman"/>
        </w:rPr>
        <w:t xml:space="preserve"> закон</w:t>
      </w:r>
      <w:r>
        <w:rPr>
          <w:rFonts w:ascii="Times New Roman" w:hAnsi="Times New Roman" w:cs="Times New Roman"/>
        </w:rPr>
        <w:t>а</w:t>
      </w:r>
      <w:r w:rsidRPr="00072AB0">
        <w:rPr>
          <w:rFonts w:ascii="Times New Roman" w:hAnsi="Times New Roman" w:cs="Times New Roman"/>
        </w:rPr>
        <w:t xml:space="preserve"> от 10.01.2002 </w:t>
      </w:r>
      <w:r>
        <w:rPr>
          <w:rFonts w:ascii="Times New Roman" w:hAnsi="Times New Roman" w:cs="Times New Roman"/>
        </w:rPr>
        <w:t>№</w:t>
      </w:r>
      <w:r w:rsidRPr="00072AB0">
        <w:rPr>
          <w:rFonts w:ascii="Times New Roman" w:hAnsi="Times New Roman" w:cs="Times New Roman"/>
        </w:rPr>
        <w:t xml:space="preserve"> 7-ФЗ</w:t>
      </w:r>
      <w:r>
        <w:rPr>
          <w:rFonts w:ascii="Times New Roman" w:hAnsi="Times New Roman" w:cs="Times New Roman"/>
        </w:rPr>
        <w:t xml:space="preserve"> </w:t>
      </w:r>
      <w:r w:rsidRPr="00072AB0">
        <w:rPr>
          <w:rFonts w:ascii="Times New Roman" w:hAnsi="Times New Roman" w:cs="Times New Roman"/>
        </w:rPr>
        <w:t>(ред. от 30.12.2021)</w:t>
      </w:r>
      <w:r>
        <w:rPr>
          <w:rFonts w:ascii="Times New Roman" w:hAnsi="Times New Roman" w:cs="Times New Roman"/>
        </w:rPr>
        <w:t xml:space="preserve"> «Об охране окружающей среды»;</w:t>
      </w:r>
      <w:r w:rsidRPr="001F0D32">
        <w:rPr>
          <w:rFonts w:ascii="Times New Roman" w:hAnsi="Times New Roman" w:cs="Times New Roman"/>
        </w:rPr>
        <w:t xml:space="preserve"> </w:t>
      </w:r>
      <w:proofErr w:type="spellStart"/>
      <w:r w:rsidRPr="001F0D32">
        <w:rPr>
          <w:rFonts w:ascii="Times New Roman" w:hAnsi="Times New Roman" w:cs="Times New Roman"/>
        </w:rPr>
        <w:t>абз</w:t>
      </w:r>
      <w:proofErr w:type="spellEnd"/>
      <w:r w:rsidRPr="001F0D32">
        <w:rPr>
          <w:rFonts w:ascii="Times New Roman" w:hAnsi="Times New Roman" w:cs="Times New Roman"/>
        </w:rPr>
        <w:t xml:space="preserve">. 1 п. 1 ст. 3 Федерального закона от 24.06.1998 № 89-ФЗ (ред. от 02.07.2021) «Об отходах производства и потребления» // СЗ РФ. № 26. 29.06.1998. Ст. 3009; п. 1 ст. 1, ч. 1 ст. 62 Лесного кодекса РФ от 04.12.2006 № 200-ФЗ (ред. от 30.12.2021) // СЗ РФ. 11.12.2006. № 50. Ст. 5278; Постановление Правительства РФ от 21.09.2021 № 158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 // СЗ РФ. 04.10.2021. № 40. Ст. 6818; Распоряжение Правительства РФ от 29.05.2019 № 1124-р (ред. от 19.10.2021) «Об утверждении плана мероприятий по реализации Стратегии экологической безопасности Российской Федерации на период до 2025 года» // СЗ РФ. 10.06.2019. № 23. Ст. 2995; </w:t>
      </w:r>
      <w:r w:rsidRPr="001F0D32">
        <w:rPr>
          <w:rFonts w:ascii="Times New Roman" w:eastAsia="Times New Roman" w:hAnsi="Times New Roman" w:cs="Times New Roman"/>
          <w:lang w:eastAsia="ru-RU"/>
        </w:rPr>
        <w:t xml:space="preserve">Распоряжение Правительства РФ от 27.12.2019 № 3227-р (ред. от 29.04.2021) «Об утверждении </w:t>
      </w:r>
      <w:proofErr w:type="gramStart"/>
      <w:r w:rsidRPr="001F0D32">
        <w:rPr>
          <w:rFonts w:ascii="Times New Roman" w:eastAsia="Times New Roman" w:hAnsi="Times New Roman" w:cs="Times New Roman"/>
          <w:lang w:eastAsia="ru-RU"/>
        </w:rPr>
        <w:t>плана реализации Стратегии пространственного развития Российской Федерации</w:t>
      </w:r>
      <w:proofErr w:type="gramEnd"/>
      <w:r w:rsidRPr="001F0D32">
        <w:rPr>
          <w:rFonts w:ascii="Times New Roman" w:eastAsia="Times New Roman" w:hAnsi="Times New Roman" w:cs="Times New Roman"/>
          <w:lang w:eastAsia="ru-RU"/>
        </w:rPr>
        <w:t xml:space="preserve"> на период до 2025 года» // СЗ РФ. 06.01.2020. № 1 (часть II). Ст. 142; Единый план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от 01.10.2021 № 2765-р. СПС «</w:t>
      </w:r>
      <w:proofErr w:type="spellStart"/>
      <w:r w:rsidRPr="001F0D32">
        <w:rPr>
          <w:rFonts w:ascii="Times New Roman" w:eastAsia="Times New Roman" w:hAnsi="Times New Roman" w:cs="Times New Roman"/>
          <w:lang w:eastAsia="ru-RU"/>
        </w:rPr>
        <w:t>КонсультантПлюс</w:t>
      </w:r>
      <w:proofErr w:type="spellEnd"/>
      <w:r w:rsidRPr="001F0D32">
        <w:rPr>
          <w:rFonts w:ascii="Times New Roman" w:eastAsia="Times New Roman" w:hAnsi="Times New Roman" w:cs="Times New Roman"/>
          <w:lang w:eastAsia="ru-RU"/>
        </w:rPr>
        <w:t>».</w:t>
      </w:r>
    </w:p>
  </w:footnote>
  <w:footnote w:id="18">
    <w:p w:rsidR="0027264B" w:rsidRPr="001F0D32" w:rsidRDefault="0027264B" w:rsidP="00AB4B9E">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Стратегия национальной безопасности РФ, утв. Указом Президента РФ от 02.07.2021 № 400 // СЗ РФ. 05.07.2021. № 27 (часть II). Ст. 5351; Прогноз научно-технологического развития Российской Федерации на период до 2030 года, утв. Правительством РФ. СПС «</w:t>
      </w:r>
      <w:proofErr w:type="spellStart"/>
      <w:r w:rsidRPr="001F0D32">
        <w:rPr>
          <w:rFonts w:ascii="Times New Roman" w:hAnsi="Times New Roman" w:cs="Times New Roman"/>
        </w:rPr>
        <w:t>КонсультантПлюс</w:t>
      </w:r>
      <w:proofErr w:type="spellEnd"/>
      <w:r w:rsidRPr="001F0D32">
        <w:rPr>
          <w:rFonts w:ascii="Times New Roman" w:hAnsi="Times New Roman" w:cs="Times New Roman"/>
        </w:rPr>
        <w:t>»; Основы государственной политики в области экологического развития РФ на период до 2030 года, утв. Президентом РФ 30.04.2012. СПС «</w:t>
      </w:r>
      <w:proofErr w:type="spellStart"/>
      <w:r w:rsidRPr="001F0D32">
        <w:rPr>
          <w:rFonts w:ascii="Times New Roman" w:hAnsi="Times New Roman" w:cs="Times New Roman"/>
        </w:rPr>
        <w:t>КонсультантПлюс</w:t>
      </w:r>
      <w:proofErr w:type="spellEnd"/>
      <w:r w:rsidRPr="001F0D32">
        <w:rPr>
          <w:rFonts w:ascii="Times New Roman" w:hAnsi="Times New Roman" w:cs="Times New Roman"/>
        </w:rPr>
        <w:t>».</w:t>
      </w:r>
    </w:p>
  </w:footnote>
  <w:footnote w:id="19">
    <w:p w:rsidR="0027264B" w:rsidRPr="001F0D32" w:rsidRDefault="0027264B" w:rsidP="00AB4B9E">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Утверждена Приказом Минсельхоза РФ от 25.06.2007 № 342. СПС «</w:t>
      </w:r>
      <w:proofErr w:type="spellStart"/>
      <w:r w:rsidRPr="001F0D32">
        <w:rPr>
          <w:rFonts w:ascii="Times New Roman" w:hAnsi="Times New Roman" w:cs="Times New Roman"/>
        </w:rPr>
        <w:t>КонсультантПлюс</w:t>
      </w:r>
      <w:proofErr w:type="spellEnd"/>
      <w:r w:rsidRPr="001F0D32">
        <w:rPr>
          <w:rFonts w:ascii="Times New Roman" w:hAnsi="Times New Roman" w:cs="Times New Roman"/>
        </w:rPr>
        <w:t>».</w:t>
      </w:r>
    </w:p>
  </w:footnote>
  <w:footnote w:id="20">
    <w:p w:rsidR="0027264B" w:rsidRPr="001F0D32" w:rsidRDefault="0027264B" w:rsidP="00AB4B9E">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СЗ РФ. 20.03.1995. № 12. Ст. 1024.</w:t>
      </w:r>
    </w:p>
  </w:footnote>
  <w:footnote w:id="21">
    <w:p w:rsidR="0027264B" w:rsidRPr="001F0D32" w:rsidRDefault="0027264B" w:rsidP="00AB4B9E">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СЗ РФ. 06.03.1995. № 10. Ст. 823.</w:t>
      </w:r>
    </w:p>
  </w:footnote>
  <w:footnote w:id="22">
    <w:p w:rsidR="0027264B" w:rsidRPr="001F0D32" w:rsidRDefault="0027264B" w:rsidP="00AB4B9E">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w:t>
      </w:r>
      <w:proofErr w:type="gramStart"/>
      <w:r w:rsidRPr="001F0D32">
        <w:rPr>
          <w:rFonts w:ascii="Times New Roman" w:hAnsi="Times New Roman" w:cs="Times New Roman"/>
        </w:rPr>
        <w:t>В науке пр</w:t>
      </w:r>
      <w:r w:rsidR="00A17DF4">
        <w:rPr>
          <w:rFonts w:ascii="Times New Roman" w:hAnsi="Times New Roman" w:cs="Times New Roman"/>
        </w:rPr>
        <w:t>изнаётся декларативность приведё</w:t>
      </w:r>
      <w:r w:rsidRPr="001F0D32">
        <w:rPr>
          <w:rFonts w:ascii="Times New Roman" w:hAnsi="Times New Roman" w:cs="Times New Roman"/>
        </w:rPr>
        <w:t xml:space="preserve">нной нормы, поскольку порядок и сроки уведомления уполномоченных органов о факте обнаружения редкого или ценного геологического объекта действующим законодательством до сих пор не регламентируются, см. Агафонов В.Б. Правовое регулирование охраны окружающей среды и обеспечения экологической безопасности при пользовании недрами: теория и практика: </w:t>
      </w:r>
      <w:proofErr w:type="spellStart"/>
      <w:r w:rsidRPr="001F0D32">
        <w:rPr>
          <w:rFonts w:ascii="Times New Roman" w:hAnsi="Times New Roman" w:cs="Times New Roman"/>
        </w:rPr>
        <w:t>дис</w:t>
      </w:r>
      <w:proofErr w:type="spellEnd"/>
      <w:r w:rsidRPr="001F0D32">
        <w:rPr>
          <w:rFonts w:ascii="Times New Roman" w:hAnsi="Times New Roman" w:cs="Times New Roman"/>
        </w:rPr>
        <w:t xml:space="preserve">. ... </w:t>
      </w:r>
      <w:proofErr w:type="spellStart"/>
      <w:r w:rsidRPr="001F0D32">
        <w:rPr>
          <w:rFonts w:ascii="Times New Roman" w:hAnsi="Times New Roman" w:cs="Times New Roman"/>
        </w:rPr>
        <w:t>докт</w:t>
      </w:r>
      <w:proofErr w:type="spellEnd"/>
      <w:r w:rsidRPr="001F0D32">
        <w:rPr>
          <w:rFonts w:ascii="Times New Roman" w:hAnsi="Times New Roman" w:cs="Times New Roman"/>
        </w:rPr>
        <w:t xml:space="preserve">. </w:t>
      </w:r>
      <w:proofErr w:type="spellStart"/>
      <w:r w:rsidRPr="001F0D32">
        <w:rPr>
          <w:rFonts w:ascii="Times New Roman" w:hAnsi="Times New Roman" w:cs="Times New Roman"/>
        </w:rPr>
        <w:t>юрид</w:t>
      </w:r>
      <w:proofErr w:type="spellEnd"/>
      <w:r w:rsidRPr="001F0D32">
        <w:rPr>
          <w:rFonts w:ascii="Times New Roman" w:hAnsi="Times New Roman" w:cs="Times New Roman"/>
        </w:rPr>
        <w:t>. наук.</w:t>
      </w:r>
      <w:proofErr w:type="gramEnd"/>
      <w:r w:rsidRPr="001F0D32">
        <w:rPr>
          <w:rFonts w:ascii="Times New Roman" w:hAnsi="Times New Roman" w:cs="Times New Roman"/>
        </w:rPr>
        <w:t xml:space="preserve"> М., 2014. С. 142.</w:t>
      </w:r>
    </w:p>
  </w:footnote>
  <w:footnote w:id="23">
    <w:p w:rsidR="0027264B" w:rsidRPr="001F0D32" w:rsidRDefault="0027264B" w:rsidP="00AB4B9E">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Постановление Правительства РФ от 26.12.2001 № 900 «Об особо охраняемых геологических объектах, имеющих научное, культурное, эстетическое, санитарно-оздоровительное и иное значение» // СЗ РФ. 31.12.2001. № 53 (ч. 2). Ст. 5189.</w:t>
      </w:r>
    </w:p>
  </w:footnote>
  <w:footnote w:id="24">
    <w:p w:rsidR="0027264B" w:rsidRPr="00721981" w:rsidRDefault="0027264B" w:rsidP="00AB4B9E">
      <w:pPr>
        <w:pStyle w:val="a4"/>
        <w:jc w:val="both"/>
        <w:rPr>
          <w:rFonts w:ascii="Times New Roman" w:hAnsi="Times New Roman" w:cs="Times New Roman"/>
          <w:spacing w:val="-4"/>
          <w:lang w:val="en-US"/>
        </w:rPr>
      </w:pPr>
      <w:r w:rsidRPr="001F0D32">
        <w:rPr>
          <w:rStyle w:val="a6"/>
          <w:rFonts w:ascii="Times New Roman" w:hAnsi="Times New Roman" w:cs="Times New Roman"/>
          <w:spacing w:val="-4"/>
        </w:rPr>
        <w:footnoteRef/>
      </w:r>
      <w:r w:rsidRPr="001F0D32">
        <w:rPr>
          <w:rFonts w:ascii="Times New Roman" w:hAnsi="Times New Roman" w:cs="Times New Roman"/>
          <w:spacing w:val="-4"/>
        </w:rPr>
        <w:t xml:space="preserve"> Ибрагимов В.Б. Участки недр и особо охраняемые природные территории в действующем законодательстве // Экологическое право. 2020. № 3. С. 22; Злотникова Т.В. Современные тенденции правового регулирования охраны и </w:t>
      </w:r>
      <w:proofErr w:type="gramStart"/>
      <w:r w:rsidRPr="001F0D32">
        <w:rPr>
          <w:rFonts w:ascii="Times New Roman" w:hAnsi="Times New Roman" w:cs="Times New Roman"/>
          <w:spacing w:val="-4"/>
        </w:rPr>
        <w:t>использования</w:t>
      </w:r>
      <w:proofErr w:type="gramEnd"/>
      <w:r w:rsidRPr="001F0D32">
        <w:rPr>
          <w:rFonts w:ascii="Times New Roman" w:hAnsi="Times New Roman" w:cs="Times New Roman"/>
          <w:spacing w:val="-4"/>
        </w:rPr>
        <w:t xml:space="preserve"> особо охраняемых природных территорий // Экологическое право. 2019. № 2. С. 14; Ибрагимов В.Б. Федеральный закон «Об особо охраняемых природных территориях» и Закон Российской Федерации «О недрах»: проблема согласования эколого-правовых норм // Экологическое право. </w:t>
      </w:r>
      <w:r w:rsidRPr="00721981">
        <w:rPr>
          <w:rFonts w:ascii="Times New Roman" w:hAnsi="Times New Roman" w:cs="Times New Roman"/>
          <w:spacing w:val="-4"/>
          <w:lang w:val="en-US"/>
        </w:rPr>
        <w:t xml:space="preserve">2015. № 1. </w:t>
      </w:r>
      <w:r w:rsidRPr="001F0D32">
        <w:rPr>
          <w:rFonts w:ascii="Times New Roman" w:hAnsi="Times New Roman" w:cs="Times New Roman"/>
          <w:spacing w:val="-4"/>
        </w:rPr>
        <w:t>С</w:t>
      </w:r>
      <w:r w:rsidRPr="00721981">
        <w:rPr>
          <w:rFonts w:ascii="Times New Roman" w:hAnsi="Times New Roman" w:cs="Times New Roman"/>
          <w:spacing w:val="-4"/>
          <w:lang w:val="en-US"/>
        </w:rPr>
        <w:t xml:space="preserve">. 34 </w:t>
      </w:r>
      <w:r w:rsidRPr="001F0D32">
        <w:rPr>
          <w:rFonts w:ascii="Times New Roman" w:hAnsi="Times New Roman" w:cs="Times New Roman"/>
          <w:spacing w:val="-4"/>
        </w:rPr>
        <w:t>и</w:t>
      </w:r>
      <w:r w:rsidRPr="00721981">
        <w:rPr>
          <w:rFonts w:ascii="Times New Roman" w:hAnsi="Times New Roman" w:cs="Times New Roman"/>
          <w:spacing w:val="-4"/>
          <w:lang w:val="en-US"/>
        </w:rPr>
        <w:t xml:space="preserve"> </w:t>
      </w:r>
      <w:r w:rsidRPr="001F0D32">
        <w:rPr>
          <w:rFonts w:ascii="Times New Roman" w:hAnsi="Times New Roman" w:cs="Times New Roman"/>
          <w:spacing w:val="-4"/>
        </w:rPr>
        <w:t>далее</w:t>
      </w:r>
      <w:r w:rsidRPr="00721981">
        <w:rPr>
          <w:rFonts w:ascii="Times New Roman" w:hAnsi="Times New Roman" w:cs="Times New Roman"/>
          <w:spacing w:val="-4"/>
          <w:lang w:val="en-US"/>
        </w:rPr>
        <w:t xml:space="preserve"> </w:t>
      </w:r>
      <w:r w:rsidRPr="001F0D32">
        <w:rPr>
          <w:rFonts w:ascii="Times New Roman" w:hAnsi="Times New Roman" w:cs="Times New Roman"/>
          <w:spacing w:val="-4"/>
        </w:rPr>
        <w:t>по</w:t>
      </w:r>
      <w:r w:rsidRPr="00721981">
        <w:rPr>
          <w:rFonts w:ascii="Times New Roman" w:hAnsi="Times New Roman" w:cs="Times New Roman"/>
          <w:spacing w:val="-4"/>
          <w:lang w:val="en-US"/>
        </w:rPr>
        <w:t xml:space="preserve"> </w:t>
      </w:r>
      <w:r w:rsidRPr="001F0D32">
        <w:rPr>
          <w:rFonts w:ascii="Times New Roman" w:hAnsi="Times New Roman" w:cs="Times New Roman"/>
          <w:spacing w:val="-4"/>
        </w:rPr>
        <w:t>тексту</w:t>
      </w:r>
      <w:r w:rsidRPr="00721981">
        <w:rPr>
          <w:rFonts w:ascii="Times New Roman" w:hAnsi="Times New Roman" w:cs="Times New Roman"/>
          <w:spacing w:val="-4"/>
          <w:lang w:val="en-US"/>
        </w:rPr>
        <w:t>.</w:t>
      </w:r>
    </w:p>
  </w:footnote>
  <w:footnote w:id="25">
    <w:p w:rsidR="0027264B" w:rsidRPr="001F0D32" w:rsidRDefault="0027264B" w:rsidP="0072198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Mammadova</w:t>
      </w:r>
      <w:proofErr w:type="spellEnd"/>
      <w:r w:rsidRPr="001F0D32">
        <w:rPr>
          <w:rFonts w:ascii="Times New Roman" w:hAnsi="Times New Roman" w:cs="Times New Roman"/>
          <w:lang w:val="en-US"/>
        </w:rPr>
        <w:t xml:space="preserve"> A. et al. Community Engagement in UNESCO Biosphere Reserves and </w:t>
      </w:r>
      <w:proofErr w:type="spellStart"/>
      <w:r w:rsidRPr="001F0D32">
        <w:rPr>
          <w:rFonts w:ascii="Times New Roman" w:hAnsi="Times New Roman" w:cs="Times New Roman"/>
          <w:lang w:val="en-US"/>
        </w:rPr>
        <w:t>Geoparks</w:t>
      </w:r>
      <w:proofErr w:type="spellEnd"/>
      <w:r w:rsidRPr="001F0D32">
        <w:rPr>
          <w:rFonts w:ascii="Times New Roman" w:hAnsi="Times New Roman" w:cs="Times New Roman"/>
          <w:lang w:val="en-US"/>
        </w:rPr>
        <w:t xml:space="preserve">: Case Studies from Mount </w:t>
      </w:r>
      <w:proofErr w:type="spellStart"/>
      <w:r w:rsidRPr="001F0D32">
        <w:rPr>
          <w:rFonts w:ascii="Times New Roman" w:hAnsi="Times New Roman" w:cs="Times New Roman"/>
          <w:lang w:val="en-US"/>
        </w:rPr>
        <w:t>Hakusan</w:t>
      </w:r>
      <w:proofErr w:type="spellEnd"/>
      <w:r w:rsidRPr="001F0D32">
        <w:rPr>
          <w:rFonts w:ascii="Times New Roman" w:hAnsi="Times New Roman" w:cs="Times New Roman"/>
          <w:lang w:val="en-US"/>
        </w:rPr>
        <w:t xml:space="preserve"> in Japan and Altai in Russia // Land. 2022. </w:t>
      </w:r>
      <w:r w:rsidRPr="001F0D32">
        <w:rPr>
          <w:rFonts w:ascii="Times New Roman" w:hAnsi="Times New Roman" w:cs="Times New Roman"/>
        </w:rPr>
        <w:t xml:space="preserve">Т. 11. №. 2. 227. </w:t>
      </w:r>
      <w:proofErr w:type="gramStart"/>
      <w:r w:rsidRPr="001F0D32">
        <w:rPr>
          <w:rFonts w:ascii="Times New Roman" w:hAnsi="Times New Roman" w:cs="Times New Roman"/>
          <w:lang w:val="en-US"/>
        </w:rPr>
        <w:t>P</w:t>
      </w:r>
      <w:r w:rsidRPr="001F0D32">
        <w:rPr>
          <w:rFonts w:ascii="Times New Roman" w:hAnsi="Times New Roman" w:cs="Times New Roman"/>
        </w:rPr>
        <w:t>. 13.</w:t>
      </w:r>
      <w:proofErr w:type="gramEnd"/>
      <w:r w:rsidRPr="001F0D32">
        <w:rPr>
          <w:rFonts w:ascii="Times New Roman" w:hAnsi="Times New Roman" w:cs="Times New Roman"/>
        </w:rPr>
        <w:t xml:space="preserve"> </w:t>
      </w:r>
      <w:r w:rsidRPr="001F0D32">
        <w:rPr>
          <w:rFonts w:ascii="Times New Roman" w:hAnsi="Times New Roman" w:cs="Times New Roman"/>
          <w:lang w:val="en-US"/>
        </w:rPr>
        <w:t>DOI</w:t>
      </w:r>
      <w:r w:rsidRPr="001F0D32">
        <w:rPr>
          <w:rFonts w:ascii="Times New Roman" w:hAnsi="Times New Roman" w:cs="Times New Roman"/>
        </w:rPr>
        <w:t>: 10.3390/</w:t>
      </w:r>
      <w:r w:rsidRPr="001F0D32">
        <w:rPr>
          <w:rFonts w:ascii="Times New Roman" w:hAnsi="Times New Roman" w:cs="Times New Roman"/>
          <w:lang w:val="en-US"/>
        </w:rPr>
        <w:t>land</w:t>
      </w:r>
      <w:r w:rsidRPr="001F0D32">
        <w:rPr>
          <w:rFonts w:ascii="Times New Roman" w:hAnsi="Times New Roman" w:cs="Times New Roman"/>
        </w:rPr>
        <w:t>11020227.</w:t>
      </w:r>
    </w:p>
  </w:footnote>
  <w:footnote w:id="26">
    <w:p w:rsidR="0027264B" w:rsidRPr="001F0D32" w:rsidRDefault="0027264B" w:rsidP="0072198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Утверждена Постановлением Правительства РФ от 15.04.2014 № 322 // СЗ РФ. 05.05.2014. № 18 (часть III). Ст. 2168.</w:t>
      </w:r>
    </w:p>
  </w:footnote>
  <w:footnote w:id="27">
    <w:p w:rsidR="0027264B" w:rsidRPr="001F0D32" w:rsidRDefault="0027264B" w:rsidP="0072198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Постановление Правительства РФ от 30.03.2018 № 373 «О внесении изменений в государственную программу Российской Федерации «Воспроизводство и использование природных ресурсов» // СЗ РФ. 09.04.2018. № 15 (Часть III). Ст. 2140.</w:t>
      </w:r>
    </w:p>
  </w:footnote>
  <w:footnote w:id="28">
    <w:p w:rsidR="0027264B" w:rsidRPr="001F0D32" w:rsidRDefault="0027264B" w:rsidP="0072198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Постановление Правительства РФ от 18.12.2021 № 2358 «О внесении изменений в государственную программу Российской Федерации «Воспроизводство и использование природных ресурсов» и признании утратившими силу некоторых актов и отдельных положений некоторых актов Правительства Российской Федерации» // СЗ РФ. 27.12.2021. № 52 (часть II). Ст. 9187.</w:t>
      </w:r>
    </w:p>
  </w:footnote>
  <w:footnote w:id="29">
    <w:p w:rsidR="0027264B" w:rsidRPr="001F0D32" w:rsidRDefault="0027264B" w:rsidP="0072198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Арутюнян М.С., Хисматуллин О.Ю. Некоторые проблемы определения правового режима </w:t>
      </w:r>
      <w:proofErr w:type="spellStart"/>
      <w:r w:rsidRPr="001F0D32">
        <w:rPr>
          <w:rFonts w:ascii="Times New Roman" w:hAnsi="Times New Roman" w:cs="Times New Roman"/>
        </w:rPr>
        <w:t>геопарков</w:t>
      </w:r>
      <w:proofErr w:type="spellEnd"/>
      <w:r w:rsidRPr="001F0D32">
        <w:rPr>
          <w:rFonts w:ascii="Times New Roman" w:hAnsi="Times New Roman" w:cs="Times New Roman"/>
        </w:rPr>
        <w:t xml:space="preserve"> // Аграрное и земельное право. 2021. № 12 (204). С. 11.</w:t>
      </w:r>
    </w:p>
  </w:footnote>
  <w:footnote w:id="30">
    <w:p w:rsidR="0027264B" w:rsidRPr="001F0D32" w:rsidRDefault="0027264B" w:rsidP="00721981">
      <w:pPr>
        <w:autoSpaceDE w:val="0"/>
        <w:autoSpaceDN w:val="0"/>
        <w:adjustRightInd w:val="0"/>
        <w:spacing w:after="0" w:line="240" w:lineRule="auto"/>
        <w:jc w:val="both"/>
        <w:rPr>
          <w:rFonts w:ascii="Times New Roman" w:hAnsi="Times New Roman" w:cs="Times New Roman"/>
          <w:sz w:val="20"/>
          <w:szCs w:val="20"/>
        </w:rPr>
      </w:pPr>
      <w:r w:rsidRPr="001F0D32">
        <w:rPr>
          <w:rStyle w:val="a6"/>
          <w:rFonts w:ascii="Times New Roman" w:hAnsi="Times New Roman" w:cs="Times New Roman"/>
          <w:sz w:val="20"/>
          <w:szCs w:val="20"/>
        </w:rPr>
        <w:footnoteRef/>
      </w:r>
      <w:r w:rsidRPr="001F0D32">
        <w:rPr>
          <w:rFonts w:ascii="Times New Roman" w:hAnsi="Times New Roman" w:cs="Times New Roman"/>
          <w:sz w:val="20"/>
          <w:szCs w:val="20"/>
        </w:rPr>
        <w:t xml:space="preserve"> </w:t>
      </w:r>
      <w:proofErr w:type="spellStart"/>
      <w:r w:rsidRPr="001F0D32">
        <w:rPr>
          <w:rFonts w:ascii="Times New Roman" w:hAnsi="Times New Roman" w:cs="Times New Roman"/>
          <w:sz w:val="20"/>
          <w:szCs w:val="20"/>
        </w:rPr>
        <w:t>Шагапова</w:t>
      </w:r>
      <w:proofErr w:type="spellEnd"/>
      <w:r w:rsidRPr="001F0D32">
        <w:rPr>
          <w:rFonts w:ascii="Times New Roman" w:hAnsi="Times New Roman" w:cs="Times New Roman"/>
          <w:sz w:val="20"/>
          <w:szCs w:val="20"/>
        </w:rPr>
        <w:t xml:space="preserve"> Р.А. Территориальное зонирование как инструмент правового режима </w:t>
      </w:r>
      <w:proofErr w:type="spellStart"/>
      <w:r w:rsidRPr="001F0D32">
        <w:rPr>
          <w:rFonts w:ascii="Times New Roman" w:hAnsi="Times New Roman" w:cs="Times New Roman"/>
          <w:sz w:val="20"/>
          <w:szCs w:val="20"/>
        </w:rPr>
        <w:t>геопарков</w:t>
      </w:r>
      <w:proofErr w:type="spellEnd"/>
      <w:r w:rsidRPr="001F0D32">
        <w:rPr>
          <w:rFonts w:ascii="Times New Roman" w:hAnsi="Times New Roman" w:cs="Times New Roman"/>
          <w:sz w:val="20"/>
          <w:szCs w:val="20"/>
        </w:rPr>
        <w:t xml:space="preserve"> // Экологическое право. 2021. № 4. С. 4.</w:t>
      </w:r>
    </w:p>
  </w:footnote>
  <w:footnote w:id="31">
    <w:p w:rsidR="0027264B" w:rsidRPr="001F0D32" w:rsidRDefault="0027264B" w:rsidP="0072198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Злотникова Т.В. Международный и региональный опыт развития </w:t>
      </w:r>
      <w:proofErr w:type="spellStart"/>
      <w:r w:rsidRPr="001F0D32">
        <w:rPr>
          <w:rFonts w:ascii="Times New Roman" w:hAnsi="Times New Roman" w:cs="Times New Roman"/>
        </w:rPr>
        <w:t>геопарков</w:t>
      </w:r>
      <w:proofErr w:type="spellEnd"/>
      <w:r w:rsidRPr="001F0D32">
        <w:rPr>
          <w:rFonts w:ascii="Times New Roman" w:hAnsi="Times New Roman" w:cs="Times New Roman"/>
        </w:rPr>
        <w:t xml:space="preserve"> как правовая основа изменения экологического законодательства // Правовое государство: теория и практика. 2021. № 4 (66). С. 42.</w:t>
      </w:r>
    </w:p>
  </w:footnote>
  <w:footnote w:id="32">
    <w:p w:rsidR="0027264B" w:rsidRPr="00721981" w:rsidRDefault="0027264B" w:rsidP="0072198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w:t>
      </w:r>
      <w:proofErr w:type="spellStart"/>
      <w:r w:rsidRPr="001F0D32">
        <w:rPr>
          <w:rFonts w:ascii="Times New Roman" w:hAnsi="Times New Roman" w:cs="Times New Roman"/>
        </w:rPr>
        <w:t>Побробнее</w:t>
      </w:r>
      <w:proofErr w:type="spellEnd"/>
      <w:r w:rsidRPr="001F0D32">
        <w:rPr>
          <w:rFonts w:ascii="Times New Roman" w:hAnsi="Times New Roman" w:cs="Times New Roman"/>
        </w:rPr>
        <w:t xml:space="preserve"> об этом </w:t>
      </w:r>
      <w:proofErr w:type="gramStart"/>
      <w:r w:rsidRPr="001F0D32">
        <w:rPr>
          <w:rFonts w:ascii="Times New Roman" w:hAnsi="Times New Roman" w:cs="Times New Roman"/>
        </w:rPr>
        <w:t>см</w:t>
      </w:r>
      <w:proofErr w:type="gramEnd"/>
      <w:r w:rsidRPr="001F0D32">
        <w:rPr>
          <w:rFonts w:ascii="Times New Roman" w:hAnsi="Times New Roman" w:cs="Times New Roman"/>
        </w:rPr>
        <w:t xml:space="preserve">: Лунева Е.В. Организация </w:t>
      </w:r>
      <w:proofErr w:type="spellStart"/>
      <w:r w:rsidRPr="001F0D32">
        <w:rPr>
          <w:rFonts w:ascii="Times New Roman" w:hAnsi="Times New Roman" w:cs="Times New Roman"/>
        </w:rPr>
        <w:t>геопарков</w:t>
      </w:r>
      <w:proofErr w:type="spellEnd"/>
      <w:r w:rsidRPr="001F0D32">
        <w:rPr>
          <w:rFonts w:ascii="Times New Roman" w:hAnsi="Times New Roman" w:cs="Times New Roman"/>
        </w:rPr>
        <w:t xml:space="preserve"> в России и особенности их правового режима // </w:t>
      </w:r>
      <w:r w:rsidRPr="00721981">
        <w:rPr>
          <w:rFonts w:ascii="Times New Roman" w:hAnsi="Times New Roman" w:cs="Times New Roman"/>
          <w:lang w:val="en-US"/>
        </w:rPr>
        <w:t>Lex</w:t>
      </w:r>
      <w:r w:rsidRPr="00721981">
        <w:rPr>
          <w:rFonts w:ascii="Times New Roman" w:hAnsi="Times New Roman" w:cs="Times New Roman"/>
        </w:rPr>
        <w:t xml:space="preserve"> </w:t>
      </w:r>
      <w:proofErr w:type="spellStart"/>
      <w:r w:rsidRPr="00721981">
        <w:rPr>
          <w:rFonts w:ascii="Times New Roman" w:hAnsi="Times New Roman" w:cs="Times New Roman"/>
          <w:lang w:val="en-US"/>
        </w:rPr>
        <w:t>russica</w:t>
      </w:r>
      <w:proofErr w:type="spellEnd"/>
      <w:r w:rsidRPr="00721981">
        <w:rPr>
          <w:rFonts w:ascii="Times New Roman" w:hAnsi="Times New Roman" w:cs="Times New Roman"/>
        </w:rPr>
        <w:t xml:space="preserve">. 2021. Т. 74. № 9. С. 37 и далее по тексту. </w:t>
      </w:r>
      <w:r w:rsidRPr="00721981">
        <w:rPr>
          <w:rFonts w:ascii="Times New Roman" w:hAnsi="Times New Roman" w:cs="Times New Roman"/>
          <w:lang w:val="en-US"/>
        </w:rPr>
        <w:t>DOI</w:t>
      </w:r>
      <w:r w:rsidRPr="00721981">
        <w:rPr>
          <w:rFonts w:ascii="Times New Roman" w:hAnsi="Times New Roman" w:cs="Times New Roman"/>
        </w:rPr>
        <w:t>: 10.17803/1729-5920.2021.178.9.032-043.</w:t>
      </w:r>
    </w:p>
  </w:footnote>
  <w:footnote w:id="33">
    <w:p w:rsidR="0027264B" w:rsidRPr="00721981" w:rsidRDefault="0027264B" w:rsidP="00721981">
      <w:pPr>
        <w:pStyle w:val="a4"/>
        <w:jc w:val="both"/>
        <w:rPr>
          <w:rFonts w:ascii="Times New Roman" w:hAnsi="Times New Roman" w:cs="Times New Roman"/>
        </w:rPr>
      </w:pPr>
      <w:r w:rsidRPr="00721981">
        <w:rPr>
          <w:rStyle w:val="a6"/>
          <w:rFonts w:ascii="Times New Roman" w:hAnsi="Times New Roman" w:cs="Times New Roman"/>
        </w:rPr>
        <w:footnoteRef/>
      </w:r>
      <w:r w:rsidRPr="00721981">
        <w:rPr>
          <w:rFonts w:ascii="Times New Roman" w:hAnsi="Times New Roman" w:cs="Times New Roman"/>
        </w:rPr>
        <w:t xml:space="preserve"> </w:t>
      </w:r>
      <w:r w:rsidRPr="001F0D32">
        <w:rPr>
          <w:rFonts w:ascii="Times New Roman" w:hAnsi="Times New Roman" w:cs="Times New Roman"/>
        </w:rPr>
        <w:t>Лунева Е.В.</w:t>
      </w:r>
      <w:r>
        <w:rPr>
          <w:rFonts w:ascii="Times New Roman" w:hAnsi="Times New Roman" w:cs="Times New Roman"/>
        </w:rPr>
        <w:t xml:space="preserve">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721981">
        <w:rPr>
          <w:rFonts w:ascii="Times New Roman" w:hAnsi="Times New Roman" w:cs="Times New Roman"/>
        </w:rPr>
        <w:t>.</w:t>
      </w:r>
      <w:r>
        <w:rPr>
          <w:rFonts w:ascii="Times New Roman" w:hAnsi="Times New Roman" w:cs="Times New Roman"/>
        </w:rPr>
        <w:t xml:space="preserve"> С. 37 и далее по тексту.</w:t>
      </w:r>
    </w:p>
  </w:footnote>
  <w:footnote w:id="34">
    <w:p w:rsidR="0027264B" w:rsidRPr="001F0D32" w:rsidRDefault="0027264B" w:rsidP="00721981">
      <w:pPr>
        <w:pStyle w:val="a4"/>
        <w:jc w:val="both"/>
        <w:rPr>
          <w:rFonts w:ascii="Times New Roman" w:hAnsi="Times New Roman" w:cs="Times New Roman"/>
          <w:lang w:val="en-US"/>
        </w:rPr>
      </w:pPr>
      <w:r w:rsidRPr="00721981">
        <w:rPr>
          <w:rStyle w:val="a6"/>
          <w:rFonts w:ascii="Times New Roman" w:hAnsi="Times New Roman" w:cs="Times New Roman"/>
        </w:rPr>
        <w:footnoteRef/>
      </w:r>
      <w:r w:rsidRPr="00FE19C1">
        <w:rPr>
          <w:rFonts w:ascii="Times New Roman" w:hAnsi="Times New Roman" w:cs="Times New Roman"/>
          <w:lang w:val="en-US"/>
        </w:rPr>
        <w:t xml:space="preserve"> </w:t>
      </w:r>
      <w:proofErr w:type="gramStart"/>
      <w:r w:rsidRPr="001F0D32">
        <w:rPr>
          <w:rFonts w:ascii="Times New Roman" w:hAnsi="Times New Roman" w:cs="Times New Roman"/>
          <w:lang w:val="en-US"/>
        </w:rPr>
        <w:t>Global</w:t>
      </w:r>
      <w:r w:rsidRPr="00FE19C1">
        <w:rPr>
          <w:rFonts w:ascii="Times New Roman" w:hAnsi="Times New Roman" w:cs="Times New Roman"/>
          <w:lang w:val="en-US"/>
        </w:rPr>
        <w:t xml:space="preserve"> </w:t>
      </w:r>
      <w:proofErr w:type="spellStart"/>
      <w:r w:rsidRPr="001F0D32">
        <w:rPr>
          <w:rFonts w:ascii="Times New Roman" w:hAnsi="Times New Roman" w:cs="Times New Roman"/>
          <w:lang w:val="en-US"/>
        </w:rPr>
        <w:t>Geoparks</w:t>
      </w:r>
      <w:proofErr w:type="spellEnd"/>
      <w:r w:rsidRPr="00FE19C1">
        <w:rPr>
          <w:rFonts w:ascii="Times New Roman" w:hAnsi="Times New Roman" w:cs="Times New Roman"/>
          <w:lang w:val="en-US"/>
        </w:rPr>
        <w:t xml:space="preserve"> </w:t>
      </w:r>
      <w:r w:rsidRPr="001F0D32">
        <w:rPr>
          <w:rFonts w:ascii="Times New Roman" w:hAnsi="Times New Roman" w:cs="Times New Roman"/>
          <w:lang w:val="en-US"/>
        </w:rPr>
        <w:t>Network</w:t>
      </w:r>
      <w:r w:rsidRPr="00FE19C1">
        <w:rPr>
          <w:rFonts w:ascii="Times New Roman" w:hAnsi="Times New Roman" w:cs="Times New Roman"/>
          <w:lang w:val="en-US"/>
        </w:rPr>
        <w:t>.</w:t>
      </w:r>
      <w:proofErr w:type="gramEnd"/>
      <w:r w:rsidRPr="00FE19C1">
        <w:rPr>
          <w:rFonts w:ascii="Times New Roman" w:hAnsi="Times New Roman" w:cs="Times New Roman"/>
          <w:lang w:val="en-US"/>
        </w:rPr>
        <w:t xml:space="preserve"> </w:t>
      </w:r>
      <w:r w:rsidR="00FA0A0C">
        <w:fldChar w:fldCharType="begin"/>
      </w:r>
      <w:r w:rsidR="00FA0A0C" w:rsidRPr="00F95EEC">
        <w:rPr>
          <w:lang w:val="en-US"/>
        </w:rPr>
        <w:instrText xml:space="preserve"> HYPERLINK "http://www.globalgeopark.org/aboutGGN/MemberList/index.htm" </w:instrText>
      </w:r>
      <w:r w:rsidR="00FA0A0C">
        <w:fldChar w:fldCharType="separate"/>
      </w:r>
      <w:r w:rsidRPr="001F0D32">
        <w:rPr>
          <w:rStyle w:val="a3"/>
          <w:rFonts w:ascii="Times New Roman" w:hAnsi="Times New Roman" w:cs="Times New Roman"/>
          <w:lang w:val="en-US"/>
        </w:rPr>
        <w:t>http</w:t>
      </w:r>
      <w:r w:rsidRPr="00FE19C1">
        <w:rPr>
          <w:rStyle w:val="a3"/>
          <w:rFonts w:ascii="Times New Roman" w:hAnsi="Times New Roman" w:cs="Times New Roman"/>
          <w:lang w:val="en-US"/>
        </w:rPr>
        <w:t>://</w:t>
      </w:r>
      <w:r w:rsidRPr="001F0D32">
        <w:rPr>
          <w:rStyle w:val="a3"/>
          <w:rFonts w:ascii="Times New Roman" w:hAnsi="Times New Roman" w:cs="Times New Roman"/>
          <w:lang w:val="en-US"/>
        </w:rPr>
        <w:t>www</w:t>
      </w:r>
      <w:r w:rsidRPr="00FE19C1">
        <w:rPr>
          <w:rStyle w:val="a3"/>
          <w:rFonts w:ascii="Times New Roman" w:hAnsi="Times New Roman" w:cs="Times New Roman"/>
          <w:lang w:val="en-US"/>
        </w:rPr>
        <w:t>.</w:t>
      </w:r>
      <w:r w:rsidRPr="001F0D32">
        <w:rPr>
          <w:rStyle w:val="a3"/>
          <w:rFonts w:ascii="Times New Roman" w:hAnsi="Times New Roman" w:cs="Times New Roman"/>
          <w:lang w:val="en-US"/>
        </w:rPr>
        <w:t>globalgeopark.org/aboutGGN/MemberList/index.htm</w:t>
      </w:r>
      <w:r w:rsidR="00FA0A0C">
        <w:rPr>
          <w:rStyle w:val="a3"/>
          <w:rFonts w:ascii="Times New Roman" w:hAnsi="Times New Roman" w:cs="Times New Roman"/>
          <w:lang w:val="en-US"/>
        </w:rPr>
        <w:fldChar w:fldCharType="end"/>
      </w:r>
    </w:p>
  </w:footnote>
  <w:footnote w:id="35">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w:t>
      </w:r>
      <w:proofErr w:type="gramStart"/>
      <w:r w:rsidRPr="001F0D32">
        <w:rPr>
          <w:rFonts w:ascii="Times New Roman" w:hAnsi="Times New Roman" w:cs="Times New Roman"/>
        </w:rPr>
        <w:t xml:space="preserve">Башкирский </w:t>
      </w:r>
      <w:proofErr w:type="spellStart"/>
      <w:r w:rsidRPr="001F0D32">
        <w:rPr>
          <w:rFonts w:ascii="Times New Roman" w:hAnsi="Times New Roman" w:cs="Times New Roman"/>
        </w:rPr>
        <w:t>геопарк</w:t>
      </w:r>
      <w:proofErr w:type="spellEnd"/>
      <w:r w:rsidRPr="001F0D32">
        <w:rPr>
          <w:rFonts w:ascii="Times New Roman" w:hAnsi="Times New Roman" w:cs="Times New Roman"/>
        </w:rPr>
        <w:t xml:space="preserve"> «</w:t>
      </w:r>
      <w:proofErr w:type="spellStart"/>
      <w:r w:rsidRPr="001F0D32">
        <w:rPr>
          <w:rFonts w:ascii="Times New Roman" w:hAnsi="Times New Roman" w:cs="Times New Roman"/>
        </w:rPr>
        <w:t>Торатау</w:t>
      </w:r>
      <w:proofErr w:type="spellEnd"/>
      <w:r w:rsidRPr="001F0D32">
        <w:rPr>
          <w:rFonts w:ascii="Times New Roman" w:hAnsi="Times New Roman" w:cs="Times New Roman"/>
        </w:rPr>
        <w:t xml:space="preserve">» попал в список кандидатов на получение охранного статуса ЮНЕСКО // </w:t>
      </w:r>
      <w:hyperlink r:id="rId7" w:history="1">
        <w:r w:rsidRPr="001F0D32">
          <w:rPr>
            <w:rStyle w:val="a3"/>
            <w:rFonts w:ascii="Times New Roman" w:hAnsi="Times New Roman" w:cs="Times New Roman"/>
            <w:lang w:val="en-US"/>
          </w:rPr>
          <w:t>https</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utv</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ru</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material</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bashkirskij</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geopark</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toratau</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popal</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v</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spisok</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kandidatov</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na</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poluchenieohrannogo</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statusa</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yunesko</w:t>
        </w:r>
        <w:proofErr w:type="spellEnd"/>
      </w:hyperlink>
      <w:proofErr w:type="gramEnd"/>
    </w:p>
  </w:footnote>
  <w:footnote w:id="36">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eastAsia="MS Gothic" w:hAnsi="Times New Roman" w:cs="Times New Roman"/>
        </w:rPr>
        <w:t>《</w:t>
      </w:r>
      <w:proofErr w:type="spellStart"/>
      <w:r w:rsidRPr="001F0D32">
        <w:rPr>
          <w:rFonts w:ascii="Times New Roman" w:eastAsia="MS Gothic" w:hAnsi="Times New Roman" w:cs="Times New Roman"/>
        </w:rPr>
        <w:t>地</w:t>
      </w:r>
      <w:r w:rsidRPr="001F0D32">
        <w:rPr>
          <w:rFonts w:ascii="Times New Roman" w:eastAsia="MingLiU" w:hAnsi="Times New Roman" w:cs="Times New Roman"/>
        </w:rPr>
        <w:t>质遗迹保护管理规定》地质矿产部令第</w:t>
      </w:r>
      <w:proofErr w:type="spellEnd"/>
      <w:r w:rsidRPr="001F0D32">
        <w:rPr>
          <w:rFonts w:ascii="Times New Roman" w:hAnsi="Times New Roman" w:cs="Times New Roman"/>
        </w:rPr>
        <w:t>21</w:t>
      </w:r>
      <w:r w:rsidRPr="001F0D32">
        <w:rPr>
          <w:rFonts w:ascii="Times New Roman" w:eastAsia="MS Gothic" w:hAnsi="Times New Roman" w:cs="Times New Roman"/>
        </w:rPr>
        <w:t>号</w:t>
      </w:r>
      <w:r w:rsidRPr="001F0D32">
        <w:rPr>
          <w:rFonts w:ascii="Times New Roman" w:hAnsi="Times New Roman" w:cs="Times New Roman"/>
        </w:rPr>
        <w:t xml:space="preserve"> </w:t>
      </w:r>
      <w:hyperlink r:id="rId8" w:history="1">
        <w:r w:rsidRPr="001F0D32">
          <w:rPr>
            <w:rStyle w:val="a3"/>
            <w:rFonts w:ascii="Times New Roman" w:hAnsi="Times New Roman" w:cs="Times New Roman"/>
          </w:rPr>
          <w:t>https://www.waizi.org.cn/doc/112738.html</w:t>
        </w:r>
      </w:hyperlink>
    </w:p>
  </w:footnote>
  <w:footnote w:id="37">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proofErr w:type="spellStart"/>
      <w:r w:rsidRPr="001F0D32">
        <w:rPr>
          <w:rFonts w:ascii="Times New Roman" w:eastAsia="MS Gothic" w:hAnsi="Times New Roman" w:cs="Times New Roman"/>
        </w:rPr>
        <w:t>国土</w:t>
      </w:r>
      <w:r w:rsidRPr="001F0D32">
        <w:rPr>
          <w:rFonts w:ascii="Times New Roman" w:eastAsia="MingLiU" w:hAnsi="Times New Roman" w:cs="Times New Roman"/>
        </w:rPr>
        <w:t>资发</w:t>
      </w:r>
      <w:proofErr w:type="spellEnd"/>
      <w:r w:rsidRPr="001F0D32">
        <w:rPr>
          <w:rFonts w:ascii="Times New Roman" w:eastAsia="MS Gothic" w:hAnsi="Times New Roman" w:cs="Times New Roman"/>
        </w:rPr>
        <w:t>〔</w:t>
      </w:r>
      <w:r w:rsidRPr="001F0D32">
        <w:rPr>
          <w:rFonts w:ascii="Times New Roman" w:eastAsia="MS Gothic" w:hAnsi="Times New Roman" w:cs="Times New Roman"/>
        </w:rPr>
        <w:t>2016</w:t>
      </w:r>
      <w:r w:rsidRPr="001F0D32">
        <w:rPr>
          <w:rFonts w:ascii="Times New Roman" w:eastAsia="MS Gothic" w:hAnsi="Times New Roman" w:cs="Times New Roman"/>
        </w:rPr>
        <w:t>〕</w:t>
      </w:r>
      <w:r w:rsidRPr="001F0D32">
        <w:rPr>
          <w:rFonts w:ascii="Times New Roman" w:eastAsia="MS Gothic" w:hAnsi="Times New Roman" w:cs="Times New Roman"/>
        </w:rPr>
        <w:t>83</w:t>
      </w:r>
      <w:proofErr w:type="spellStart"/>
      <w:r w:rsidRPr="001F0D32">
        <w:rPr>
          <w:rFonts w:ascii="Times New Roman" w:eastAsia="MS Gothic" w:hAnsi="Times New Roman" w:cs="Times New Roman"/>
        </w:rPr>
        <w:t>号《国土</w:t>
      </w:r>
      <w:r w:rsidRPr="001F0D32">
        <w:rPr>
          <w:rFonts w:ascii="Times New Roman" w:eastAsia="MingLiU" w:hAnsi="Times New Roman" w:cs="Times New Roman"/>
        </w:rPr>
        <w:t>资</w:t>
      </w:r>
      <w:r w:rsidRPr="001F0D32">
        <w:rPr>
          <w:rFonts w:ascii="Times New Roman" w:eastAsia="MS Gothic" w:hAnsi="Times New Roman" w:cs="Times New Roman"/>
        </w:rPr>
        <w:t>源部关于印</w:t>
      </w:r>
      <w:r w:rsidRPr="001F0D32">
        <w:rPr>
          <w:rFonts w:ascii="Times New Roman" w:eastAsia="MingLiU" w:hAnsi="Times New Roman" w:cs="Times New Roman"/>
        </w:rPr>
        <w:t>发</w:t>
      </w:r>
      <w:r w:rsidRPr="001F0D32">
        <w:rPr>
          <w:rFonts w:ascii="Times New Roman" w:eastAsia="MS Gothic" w:hAnsi="Times New Roman" w:cs="Times New Roman"/>
        </w:rPr>
        <w:t>〈国家地</w:t>
      </w:r>
      <w:r w:rsidRPr="001F0D32">
        <w:rPr>
          <w:rFonts w:ascii="Times New Roman" w:eastAsia="MingLiU" w:hAnsi="Times New Roman" w:cs="Times New Roman"/>
        </w:rPr>
        <w:t>质</w:t>
      </w:r>
      <w:r w:rsidRPr="001F0D32">
        <w:rPr>
          <w:rFonts w:ascii="Times New Roman" w:eastAsia="MS Gothic" w:hAnsi="Times New Roman" w:cs="Times New Roman"/>
        </w:rPr>
        <w:t>公园</w:t>
      </w:r>
      <w:r w:rsidRPr="001F0D32">
        <w:rPr>
          <w:rFonts w:ascii="Times New Roman" w:eastAsia="MingLiU" w:hAnsi="Times New Roman" w:cs="Times New Roman"/>
        </w:rPr>
        <w:t>规</w:t>
      </w:r>
      <w:r w:rsidRPr="001F0D32">
        <w:rPr>
          <w:rFonts w:ascii="Times New Roman" w:eastAsia="MS Gothic" w:hAnsi="Times New Roman" w:cs="Times New Roman"/>
        </w:rPr>
        <w:t>划</w:t>
      </w:r>
      <w:r w:rsidRPr="001F0D32">
        <w:rPr>
          <w:rFonts w:ascii="Times New Roman" w:eastAsia="MingLiU" w:hAnsi="Times New Roman" w:cs="Times New Roman"/>
        </w:rPr>
        <w:t>编</w:t>
      </w:r>
      <w:r w:rsidRPr="001F0D32">
        <w:rPr>
          <w:rFonts w:ascii="Times New Roman" w:eastAsia="MS Gothic" w:hAnsi="Times New Roman" w:cs="Times New Roman"/>
        </w:rPr>
        <w:t>制技</w:t>
      </w:r>
      <w:r w:rsidRPr="001F0D32">
        <w:rPr>
          <w:rFonts w:ascii="Times New Roman" w:eastAsia="MingLiU" w:hAnsi="Times New Roman" w:cs="Times New Roman"/>
        </w:rPr>
        <w:t>术</w:t>
      </w:r>
      <w:r w:rsidRPr="001F0D32">
        <w:rPr>
          <w:rFonts w:ascii="Times New Roman" w:eastAsia="MS Gothic" w:hAnsi="Times New Roman" w:cs="Times New Roman"/>
        </w:rPr>
        <w:t>要求〉的通知</w:t>
      </w:r>
      <w:proofErr w:type="spellEnd"/>
      <w:r w:rsidRPr="001F0D32">
        <w:rPr>
          <w:rFonts w:ascii="Times New Roman" w:eastAsia="MS Gothic" w:hAnsi="Times New Roman" w:cs="Times New Roman"/>
        </w:rPr>
        <w:t>》</w:t>
      </w:r>
      <w:hyperlink r:id="rId9" w:history="1">
        <w:r w:rsidRPr="001F0D32">
          <w:rPr>
            <w:rStyle w:val="a3"/>
            <w:rFonts w:ascii="Times New Roman" w:eastAsia="MS Gothic" w:hAnsi="Times New Roman" w:cs="Times New Roman"/>
          </w:rPr>
          <w:t>http://www.globalgeopark.org.cn/news/notify/10438.htm</w:t>
        </w:r>
      </w:hyperlink>
    </w:p>
  </w:footnote>
  <w:footnote w:id="38">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r w:rsidRPr="001F0D32">
        <w:rPr>
          <w:rFonts w:ascii="Times New Roman" w:hAnsi="Times New Roman" w:cs="Times New Roman"/>
        </w:rPr>
        <w:t>Там</w:t>
      </w:r>
      <w:r w:rsidRPr="001F0D32">
        <w:rPr>
          <w:rFonts w:ascii="Times New Roman" w:hAnsi="Times New Roman" w:cs="Times New Roman"/>
          <w:lang w:val="en-US"/>
        </w:rPr>
        <w:t xml:space="preserve"> </w:t>
      </w:r>
      <w:r w:rsidRPr="001F0D32">
        <w:rPr>
          <w:rFonts w:ascii="Times New Roman" w:hAnsi="Times New Roman" w:cs="Times New Roman"/>
        </w:rPr>
        <w:t>же</w:t>
      </w:r>
      <w:r w:rsidRPr="001F0D32">
        <w:rPr>
          <w:rFonts w:ascii="Times New Roman" w:hAnsi="Times New Roman" w:cs="Times New Roman"/>
          <w:lang w:val="en-US"/>
        </w:rPr>
        <w:t>.</w:t>
      </w:r>
    </w:p>
  </w:footnote>
  <w:footnote w:id="39">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Briggs A., Newsome D. and Dowling R. Op. cit. P. 3.</w:t>
      </w:r>
    </w:p>
  </w:footnote>
  <w:footnote w:id="40">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eastAsia="MS Gothic" w:hAnsi="Times New Roman" w:cs="Times New Roman"/>
        </w:rPr>
        <w:t>广</w:t>
      </w:r>
      <w:r w:rsidRPr="001F0D32">
        <w:rPr>
          <w:rFonts w:ascii="Times New Roman" w:eastAsia="MingLiU" w:hAnsi="Times New Roman" w:cs="Times New Roman"/>
        </w:rPr>
        <w:t>东省</w:t>
      </w:r>
      <w:r w:rsidRPr="001F0D32">
        <w:rPr>
          <w:rFonts w:ascii="Times New Roman" w:eastAsia="MS Gothic" w:hAnsi="Times New Roman" w:cs="Times New Roman"/>
        </w:rPr>
        <w:t>国土</w:t>
      </w:r>
      <w:r w:rsidRPr="001F0D32">
        <w:rPr>
          <w:rFonts w:ascii="Times New Roman" w:eastAsia="MingLiU" w:hAnsi="Times New Roman" w:cs="Times New Roman"/>
        </w:rPr>
        <w:t>资源厅省级地质公园管理暂行办</w:t>
      </w:r>
      <w:r w:rsidRPr="001F0D32">
        <w:rPr>
          <w:rFonts w:ascii="Times New Roman" w:eastAsia="MS Gothic" w:hAnsi="Times New Roman" w:cs="Times New Roman"/>
        </w:rPr>
        <w:t>法</w:t>
      </w:r>
      <w:r w:rsidR="00FA0A0C">
        <w:fldChar w:fldCharType="begin"/>
      </w:r>
      <w:r w:rsidR="00FA0A0C" w:rsidRPr="00F95EEC">
        <w:rPr>
          <w:lang w:val="en-US"/>
        </w:rPr>
        <w:instrText xml:space="preserve"> HYPERLINK "http://www.gd.gov.cn/zwgk/lsgb/content/post_157220.html" </w:instrText>
      </w:r>
      <w:r w:rsidR="00FA0A0C">
        <w:fldChar w:fldCharType="separate"/>
      </w:r>
      <w:r w:rsidRPr="001F0D32">
        <w:rPr>
          <w:rStyle w:val="a3"/>
          <w:rFonts w:ascii="Times New Roman" w:hAnsi="Times New Roman" w:cs="Times New Roman"/>
          <w:lang w:val="en-US"/>
        </w:rPr>
        <w:t>http://www.gd.gov.cn/zwgk/lsgb/content/post_157220.html</w:t>
      </w:r>
      <w:r w:rsidR="00FA0A0C">
        <w:rPr>
          <w:rStyle w:val="a3"/>
          <w:rFonts w:ascii="Times New Roman" w:hAnsi="Times New Roman" w:cs="Times New Roman"/>
          <w:lang w:val="en-US"/>
        </w:rPr>
        <w:fldChar w:fldCharType="end"/>
      </w:r>
    </w:p>
  </w:footnote>
  <w:footnote w:id="41">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eastAsia="MS Gothic" w:hAnsi="Times New Roman" w:cs="Times New Roman"/>
          <w:lang w:val="en-US"/>
        </w:rPr>
        <w:t xml:space="preserve"> </w:t>
      </w:r>
      <w:proofErr w:type="spellStart"/>
      <w:r w:rsidRPr="001F0D32">
        <w:rPr>
          <w:rFonts w:ascii="Times New Roman" w:eastAsia="MS Gothic" w:hAnsi="Times New Roman" w:cs="Times New Roman"/>
        </w:rPr>
        <w:t>延安市国家地</w:t>
      </w:r>
      <w:r w:rsidRPr="001F0D32">
        <w:rPr>
          <w:rFonts w:ascii="Times New Roman" w:eastAsia="MingLiU" w:hAnsi="Times New Roman" w:cs="Times New Roman"/>
        </w:rPr>
        <w:t>质公园保护条例</w:t>
      </w:r>
      <w:proofErr w:type="spellEnd"/>
      <w:r w:rsidRPr="001F0D32">
        <w:rPr>
          <w:rFonts w:ascii="Times New Roman" w:eastAsia="MingLiU" w:hAnsi="Times New Roman" w:cs="Times New Roman"/>
          <w:lang w:val="en-US"/>
        </w:rPr>
        <w:t xml:space="preserve"> </w:t>
      </w:r>
      <w:r w:rsidR="00FA0A0C">
        <w:fldChar w:fldCharType="begin"/>
      </w:r>
      <w:r w:rsidR="00FA0A0C" w:rsidRPr="00F95EEC">
        <w:rPr>
          <w:lang w:val="en-US"/>
        </w:rPr>
        <w:instrText xml:space="preserve"> HYPERLINK "http://policy.mofcom.gov.cn/claw/clawContent.shtml?id=91308" </w:instrText>
      </w:r>
      <w:r w:rsidR="00FA0A0C">
        <w:fldChar w:fldCharType="separate"/>
      </w:r>
      <w:r w:rsidRPr="001F0D32">
        <w:rPr>
          <w:rStyle w:val="a3"/>
          <w:rFonts w:ascii="Times New Roman" w:hAnsi="Times New Roman" w:cs="Times New Roman"/>
          <w:lang w:val="en-US"/>
        </w:rPr>
        <w:t>http://policy.mofcom.gov.cn/claw/clawContent.shtml?id=91308</w:t>
      </w:r>
      <w:r w:rsidR="00FA0A0C">
        <w:rPr>
          <w:rStyle w:val="a3"/>
          <w:rFonts w:ascii="Times New Roman" w:hAnsi="Times New Roman" w:cs="Times New Roman"/>
          <w:lang w:val="en-US"/>
        </w:rPr>
        <w:fldChar w:fldCharType="end"/>
      </w:r>
    </w:p>
  </w:footnote>
  <w:footnote w:id="42">
    <w:p w:rsidR="0027264B" w:rsidRPr="001F0D32" w:rsidRDefault="0027264B" w:rsidP="007957E1">
      <w:pPr>
        <w:pStyle w:val="a4"/>
        <w:jc w:val="both"/>
        <w:rPr>
          <w:rFonts w:ascii="Times New Roman" w:hAnsi="Times New Roman" w:cs="Times New Roman"/>
          <w:spacing w:val="-2"/>
          <w:lang w:val="en-US"/>
        </w:rPr>
      </w:pPr>
      <w:r w:rsidRPr="001F0D32">
        <w:rPr>
          <w:rStyle w:val="a6"/>
          <w:rFonts w:ascii="Times New Roman" w:hAnsi="Times New Roman" w:cs="Times New Roman"/>
          <w:spacing w:val="-2"/>
        </w:rPr>
        <w:footnoteRef/>
      </w:r>
      <w:r w:rsidRPr="001F0D32">
        <w:rPr>
          <w:rFonts w:ascii="Times New Roman" w:hAnsi="Times New Roman" w:cs="Times New Roman"/>
          <w:spacing w:val="-2"/>
          <w:lang w:val="en-US"/>
        </w:rPr>
        <w:t xml:space="preserve"> </w:t>
      </w:r>
      <w:proofErr w:type="gramStart"/>
      <w:r w:rsidRPr="001F0D32">
        <w:rPr>
          <w:rFonts w:ascii="Times New Roman" w:hAnsi="Times New Roman" w:cs="Times New Roman"/>
          <w:spacing w:val="-2"/>
          <w:lang w:val="en-US"/>
        </w:rPr>
        <w:t>Han J. et al.</w:t>
      </w:r>
      <w:proofErr w:type="gramEnd"/>
      <w:r w:rsidRPr="001F0D32">
        <w:rPr>
          <w:rFonts w:ascii="Times New Roman" w:hAnsi="Times New Roman" w:cs="Times New Roman"/>
          <w:spacing w:val="-2"/>
          <w:lang w:val="en-US"/>
        </w:rPr>
        <w:t xml:space="preserve"> From </w:t>
      </w:r>
      <w:proofErr w:type="spellStart"/>
      <w:r w:rsidRPr="001F0D32">
        <w:rPr>
          <w:rFonts w:ascii="Times New Roman" w:hAnsi="Times New Roman" w:cs="Times New Roman"/>
          <w:spacing w:val="-2"/>
          <w:lang w:val="en-US"/>
        </w:rPr>
        <w:t>geopark</w:t>
      </w:r>
      <w:proofErr w:type="spellEnd"/>
      <w:r w:rsidRPr="001F0D32">
        <w:rPr>
          <w:rFonts w:ascii="Times New Roman" w:hAnsi="Times New Roman" w:cs="Times New Roman"/>
          <w:spacing w:val="-2"/>
          <w:lang w:val="en-US"/>
        </w:rPr>
        <w:t xml:space="preserve"> to sustainable development: Heritage conservation and </w:t>
      </w:r>
      <w:proofErr w:type="spellStart"/>
      <w:r w:rsidRPr="001F0D32">
        <w:rPr>
          <w:rFonts w:ascii="Times New Roman" w:hAnsi="Times New Roman" w:cs="Times New Roman"/>
          <w:spacing w:val="-2"/>
          <w:lang w:val="en-US"/>
        </w:rPr>
        <w:t>geotourism</w:t>
      </w:r>
      <w:proofErr w:type="spellEnd"/>
      <w:r w:rsidRPr="001F0D32">
        <w:rPr>
          <w:rFonts w:ascii="Times New Roman" w:hAnsi="Times New Roman" w:cs="Times New Roman"/>
          <w:spacing w:val="-2"/>
          <w:lang w:val="en-US"/>
        </w:rPr>
        <w:t xml:space="preserve"> promotion in the Huangshan UNESCO Global </w:t>
      </w:r>
      <w:proofErr w:type="spellStart"/>
      <w:r w:rsidRPr="001F0D32">
        <w:rPr>
          <w:rFonts w:ascii="Times New Roman" w:hAnsi="Times New Roman" w:cs="Times New Roman"/>
          <w:spacing w:val="-2"/>
          <w:lang w:val="en-US"/>
        </w:rPr>
        <w:t>Geopark</w:t>
      </w:r>
      <w:proofErr w:type="spellEnd"/>
      <w:r w:rsidRPr="001F0D32">
        <w:rPr>
          <w:rFonts w:ascii="Times New Roman" w:hAnsi="Times New Roman" w:cs="Times New Roman"/>
          <w:spacing w:val="-2"/>
          <w:lang w:val="en-US"/>
        </w:rPr>
        <w:t xml:space="preserve"> (China) // </w:t>
      </w:r>
      <w:proofErr w:type="spellStart"/>
      <w:r w:rsidRPr="001F0D32">
        <w:rPr>
          <w:rFonts w:ascii="Times New Roman" w:hAnsi="Times New Roman" w:cs="Times New Roman"/>
          <w:spacing w:val="-2"/>
          <w:lang w:val="en-US"/>
        </w:rPr>
        <w:t>Geoheritage</w:t>
      </w:r>
      <w:proofErr w:type="spellEnd"/>
      <w:r w:rsidRPr="001F0D32">
        <w:rPr>
          <w:rFonts w:ascii="Times New Roman" w:hAnsi="Times New Roman" w:cs="Times New Roman"/>
          <w:spacing w:val="-2"/>
          <w:lang w:val="en-US"/>
        </w:rPr>
        <w:t xml:space="preserve">. 2018. </w:t>
      </w:r>
      <w:r w:rsidRPr="001F0D32">
        <w:rPr>
          <w:rFonts w:ascii="Times New Roman" w:hAnsi="Times New Roman" w:cs="Times New Roman"/>
          <w:spacing w:val="-2"/>
        </w:rPr>
        <w:t>Т</w:t>
      </w:r>
      <w:r w:rsidRPr="001F0D32">
        <w:rPr>
          <w:rFonts w:ascii="Times New Roman" w:hAnsi="Times New Roman" w:cs="Times New Roman"/>
          <w:spacing w:val="-2"/>
          <w:lang w:val="en-US"/>
        </w:rPr>
        <w:t>. 10. №. 1. P. 83. DOI: 10.1007/s12371-017-0227-2.</w:t>
      </w:r>
    </w:p>
  </w:footnote>
  <w:footnote w:id="43">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Han J. et al. Op. cit. P. 83.</w:t>
      </w:r>
    </w:p>
  </w:footnote>
  <w:footnote w:id="44">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Cai</w:t>
      </w:r>
      <w:proofErr w:type="spellEnd"/>
      <w:r w:rsidRPr="001F0D32">
        <w:rPr>
          <w:rFonts w:ascii="Times New Roman" w:hAnsi="Times New Roman" w:cs="Times New Roman"/>
          <w:lang w:val="en-US"/>
        </w:rPr>
        <w:t xml:space="preserve"> Y. et al. Characteristics of </w:t>
      </w:r>
      <w:proofErr w:type="spellStart"/>
      <w:r w:rsidRPr="001F0D32">
        <w:rPr>
          <w:rFonts w:ascii="Times New Roman" w:hAnsi="Times New Roman" w:cs="Times New Roman"/>
          <w:lang w:val="en-US"/>
        </w:rPr>
        <w:t>geoparks</w:t>
      </w:r>
      <w:proofErr w:type="spellEnd"/>
      <w:r w:rsidRPr="001F0D32">
        <w:rPr>
          <w:rFonts w:ascii="Times New Roman" w:hAnsi="Times New Roman" w:cs="Times New Roman"/>
          <w:lang w:val="en-US"/>
        </w:rPr>
        <w:t xml:space="preserve"> in China and Japan: similarities and differences // </w:t>
      </w:r>
      <w:proofErr w:type="spellStart"/>
      <w:r w:rsidRPr="001F0D32">
        <w:rPr>
          <w:rFonts w:ascii="Times New Roman" w:hAnsi="Times New Roman" w:cs="Times New Roman"/>
          <w:lang w:val="en-US"/>
        </w:rPr>
        <w:t>Geoheritage</w:t>
      </w:r>
      <w:proofErr w:type="spellEnd"/>
      <w:r w:rsidRPr="001F0D32">
        <w:rPr>
          <w:rFonts w:ascii="Times New Roman" w:hAnsi="Times New Roman" w:cs="Times New Roman"/>
          <w:lang w:val="en-US"/>
        </w:rPr>
        <w:t>. 2021. Т. 13. №. 4. P. 12. DOI: 10.1007/s12371-021-00628-x.</w:t>
      </w:r>
    </w:p>
  </w:footnote>
  <w:footnote w:id="45">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proofErr w:type="gramStart"/>
      <w:r w:rsidRPr="001F0D32">
        <w:rPr>
          <w:rFonts w:ascii="Times New Roman" w:hAnsi="Times New Roman" w:cs="Times New Roman"/>
          <w:lang w:val="en-US"/>
        </w:rPr>
        <w:t>Cai</w:t>
      </w:r>
      <w:proofErr w:type="spellEnd"/>
      <w:proofErr w:type="gramEnd"/>
      <w:r w:rsidRPr="001F0D32">
        <w:rPr>
          <w:rFonts w:ascii="Times New Roman" w:hAnsi="Times New Roman" w:cs="Times New Roman"/>
          <w:lang w:val="en-US"/>
        </w:rPr>
        <w:t xml:space="preserve"> Y. et al. Op. cit. </w:t>
      </w:r>
      <w:r w:rsidRPr="001F0D32">
        <w:rPr>
          <w:rFonts w:ascii="Times New Roman" w:hAnsi="Times New Roman" w:cs="Times New Roman"/>
        </w:rPr>
        <w:t>Р</w:t>
      </w:r>
      <w:r w:rsidRPr="001F0D32">
        <w:rPr>
          <w:rFonts w:ascii="Times New Roman" w:hAnsi="Times New Roman" w:cs="Times New Roman"/>
          <w:lang w:val="en-US"/>
        </w:rPr>
        <w:t>. 11.</w:t>
      </w:r>
    </w:p>
  </w:footnote>
  <w:footnote w:id="46">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lang w:val="en-US"/>
        </w:rPr>
        <w:t xml:space="preserve"> Recommendation </w:t>
      </w:r>
      <w:proofErr w:type="gramStart"/>
      <w:r w:rsidRPr="001F0D32">
        <w:rPr>
          <w:rFonts w:ascii="Times New Roman" w:hAnsi="Times New Roman" w:cs="Times New Roman"/>
          <w:lang w:val="en-US"/>
        </w:rPr>
        <w:t>Rec(</w:t>
      </w:r>
      <w:proofErr w:type="gramEnd"/>
      <w:r w:rsidRPr="001F0D32">
        <w:rPr>
          <w:rFonts w:ascii="Times New Roman" w:hAnsi="Times New Roman" w:cs="Times New Roman"/>
          <w:lang w:val="en-US"/>
        </w:rPr>
        <w:t xml:space="preserve">2004)3on conservation of the geological heritage and areas of special geological interest, adopted by the Committee of Ministers on the 5th May 2004. </w:t>
      </w:r>
      <w:r w:rsidR="00FA0A0C">
        <w:fldChar w:fldCharType="begin"/>
      </w:r>
      <w:r w:rsidR="00FA0A0C" w:rsidRPr="00F95EEC">
        <w:rPr>
          <w:lang w:val="en-US"/>
        </w:rPr>
        <w:instrText xml:space="preserve"> HYPERLINK "https://search.coe.int/cm/Pages/result_details.aspx?ObjectID=09000016805dd15a" </w:instrText>
      </w:r>
      <w:r w:rsidR="00FA0A0C">
        <w:fldChar w:fldCharType="separate"/>
      </w:r>
      <w:r w:rsidRPr="001F0D32">
        <w:rPr>
          <w:rStyle w:val="a3"/>
          <w:rFonts w:ascii="Times New Roman" w:hAnsi="Times New Roman" w:cs="Times New Roman"/>
          <w:lang w:val="en-US"/>
        </w:rPr>
        <w:t>https</w:t>
      </w:r>
      <w:r w:rsidRPr="001F0D32">
        <w:rPr>
          <w:rStyle w:val="a3"/>
          <w:rFonts w:ascii="Times New Roman" w:hAnsi="Times New Roman" w:cs="Times New Roman"/>
        </w:rPr>
        <w:t>://</w:t>
      </w:r>
      <w:r w:rsidRPr="001F0D32">
        <w:rPr>
          <w:rStyle w:val="a3"/>
          <w:rFonts w:ascii="Times New Roman" w:hAnsi="Times New Roman" w:cs="Times New Roman"/>
          <w:lang w:val="en-US"/>
        </w:rPr>
        <w:t>search</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coe</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int</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cm</w:t>
      </w:r>
      <w:r w:rsidRPr="001F0D32">
        <w:rPr>
          <w:rStyle w:val="a3"/>
          <w:rFonts w:ascii="Times New Roman" w:hAnsi="Times New Roman" w:cs="Times New Roman"/>
        </w:rPr>
        <w:t>/</w:t>
      </w:r>
      <w:r w:rsidRPr="001F0D32">
        <w:rPr>
          <w:rStyle w:val="a3"/>
          <w:rFonts w:ascii="Times New Roman" w:hAnsi="Times New Roman" w:cs="Times New Roman"/>
          <w:lang w:val="en-US"/>
        </w:rPr>
        <w:t>Pages</w:t>
      </w:r>
      <w:r w:rsidRPr="001F0D32">
        <w:rPr>
          <w:rStyle w:val="a3"/>
          <w:rFonts w:ascii="Times New Roman" w:hAnsi="Times New Roman" w:cs="Times New Roman"/>
        </w:rPr>
        <w:t>/</w:t>
      </w:r>
      <w:r w:rsidRPr="001F0D32">
        <w:rPr>
          <w:rStyle w:val="a3"/>
          <w:rFonts w:ascii="Times New Roman" w:hAnsi="Times New Roman" w:cs="Times New Roman"/>
          <w:lang w:val="en-US"/>
        </w:rPr>
        <w:t>result</w:t>
      </w:r>
      <w:r w:rsidRPr="001F0D32">
        <w:rPr>
          <w:rStyle w:val="a3"/>
          <w:rFonts w:ascii="Times New Roman" w:hAnsi="Times New Roman" w:cs="Times New Roman"/>
        </w:rPr>
        <w:t>_</w:t>
      </w:r>
      <w:r w:rsidRPr="001F0D32">
        <w:rPr>
          <w:rStyle w:val="a3"/>
          <w:rFonts w:ascii="Times New Roman" w:hAnsi="Times New Roman" w:cs="Times New Roman"/>
          <w:lang w:val="en-US"/>
        </w:rPr>
        <w:t>details</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aspx</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ObjectID</w:t>
      </w:r>
      <w:proofErr w:type="spellEnd"/>
      <w:r w:rsidRPr="001F0D32">
        <w:rPr>
          <w:rStyle w:val="a3"/>
          <w:rFonts w:ascii="Times New Roman" w:hAnsi="Times New Roman" w:cs="Times New Roman"/>
        </w:rPr>
        <w:t>=09000016805</w:t>
      </w:r>
      <w:proofErr w:type="spellStart"/>
      <w:r w:rsidRPr="001F0D32">
        <w:rPr>
          <w:rStyle w:val="a3"/>
          <w:rFonts w:ascii="Times New Roman" w:hAnsi="Times New Roman" w:cs="Times New Roman"/>
          <w:lang w:val="en-US"/>
        </w:rPr>
        <w:t>dd</w:t>
      </w:r>
      <w:proofErr w:type="spellEnd"/>
      <w:r w:rsidRPr="001F0D32">
        <w:rPr>
          <w:rStyle w:val="a3"/>
          <w:rFonts w:ascii="Times New Roman" w:hAnsi="Times New Roman" w:cs="Times New Roman"/>
        </w:rPr>
        <w:t>15</w:t>
      </w:r>
      <w:r w:rsidRPr="001F0D32">
        <w:rPr>
          <w:rStyle w:val="a3"/>
          <w:rFonts w:ascii="Times New Roman" w:hAnsi="Times New Roman" w:cs="Times New Roman"/>
          <w:lang w:val="en-US"/>
        </w:rPr>
        <w:t>a</w:t>
      </w:r>
      <w:r w:rsidR="00FA0A0C">
        <w:rPr>
          <w:rStyle w:val="a3"/>
          <w:rFonts w:ascii="Times New Roman" w:hAnsi="Times New Roman" w:cs="Times New Roman"/>
          <w:lang w:val="en-US"/>
        </w:rPr>
        <w:fldChar w:fldCharType="end"/>
      </w:r>
    </w:p>
  </w:footnote>
  <w:footnote w:id="47">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r w:rsidRPr="001F0D32">
        <w:rPr>
          <w:rFonts w:ascii="Times New Roman" w:hAnsi="Times New Roman" w:cs="Times New Roman"/>
        </w:rPr>
        <w:t>Там</w:t>
      </w:r>
      <w:r w:rsidRPr="001F0D32">
        <w:rPr>
          <w:rFonts w:ascii="Times New Roman" w:hAnsi="Times New Roman" w:cs="Times New Roman"/>
          <w:lang w:val="en-US"/>
        </w:rPr>
        <w:t xml:space="preserve"> </w:t>
      </w:r>
      <w:r w:rsidRPr="001F0D32">
        <w:rPr>
          <w:rFonts w:ascii="Times New Roman" w:hAnsi="Times New Roman" w:cs="Times New Roman"/>
        </w:rPr>
        <w:t>же</w:t>
      </w:r>
      <w:r w:rsidRPr="001F0D32">
        <w:rPr>
          <w:rFonts w:ascii="Times New Roman" w:hAnsi="Times New Roman" w:cs="Times New Roman"/>
          <w:lang w:val="en-US"/>
        </w:rPr>
        <w:t>.</w:t>
      </w:r>
    </w:p>
  </w:footnote>
  <w:footnote w:id="48">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Ley</w:t>
      </w:r>
      <w:proofErr w:type="spellEnd"/>
      <w:r w:rsidRPr="001F0D32">
        <w:rPr>
          <w:rFonts w:ascii="Times New Roman" w:hAnsi="Times New Roman" w:cs="Times New Roman"/>
          <w:lang w:val="fr-FR"/>
        </w:rPr>
        <w:t xml:space="preserve"> 42/2007, de 13 de </w:t>
      </w:r>
      <w:proofErr w:type="spellStart"/>
      <w:r w:rsidRPr="001F0D32">
        <w:rPr>
          <w:rFonts w:ascii="Times New Roman" w:hAnsi="Times New Roman" w:cs="Times New Roman"/>
          <w:lang w:val="fr-FR"/>
        </w:rPr>
        <w:t>diciembre</w:t>
      </w:r>
      <w:proofErr w:type="spellEnd"/>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del</w:t>
      </w:r>
      <w:proofErr w:type="spellEnd"/>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Patrimonio</w:t>
      </w:r>
      <w:proofErr w:type="spellEnd"/>
      <w:r w:rsidRPr="001F0D32">
        <w:rPr>
          <w:rFonts w:ascii="Times New Roman" w:hAnsi="Times New Roman" w:cs="Times New Roman"/>
          <w:lang w:val="fr-FR"/>
        </w:rPr>
        <w:t xml:space="preserve"> Natural y de la </w:t>
      </w:r>
      <w:proofErr w:type="spellStart"/>
      <w:r w:rsidRPr="001F0D32">
        <w:rPr>
          <w:rFonts w:ascii="Times New Roman" w:hAnsi="Times New Roman" w:cs="Times New Roman"/>
          <w:lang w:val="fr-FR"/>
        </w:rPr>
        <w:t>Biodiversidad</w:t>
      </w:r>
      <w:proofErr w:type="spellEnd"/>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redacción</w:t>
      </w:r>
      <w:proofErr w:type="spellEnd"/>
      <w:r w:rsidRPr="001F0D32">
        <w:rPr>
          <w:rFonts w:ascii="Times New Roman" w:hAnsi="Times New Roman" w:cs="Times New Roman"/>
          <w:lang w:val="fr-FR"/>
        </w:rPr>
        <w:t xml:space="preserve"> 31.12.2020). </w:t>
      </w:r>
      <w:r w:rsidR="00FA0A0C">
        <w:fldChar w:fldCharType="begin"/>
      </w:r>
      <w:r w:rsidR="00FA0A0C" w:rsidRPr="00F95EEC">
        <w:rPr>
          <w:lang w:val="en-US"/>
        </w:rPr>
        <w:instrText xml:space="preserve"> HYPERLINK "https://www.boe.es/buscar/act.php?id=BOE-A-2007-21490" </w:instrText>
      </w:r>
      <w:r w:rsidR="00FA0A0C">
        <w:fldChar w:fldCharType="separate"/>
      </w:r>
      <w:r w:rsidRPr="001F0D32">
        <w:rPr>
          <w:rStyle w:val="a3"/>
          <w:rFonts w:ascii="Times New Roman" w:hAnsi="Times New Roman" w:cs="Times New Roman"/>
          <w:lang w:val="en-US"/>
        </w:rPr>
        <w:t>https</w:t>
      </w:r>
      <w:r w:rsidRPr="001F0D32">
        <w:rPr>
          <w:rStyle w:val="a3"/>
          <w:rFonts w:ascii="Times New Roman" w:hAnsi="Times New Roman" w:cs="Times New Roman"/>
        </w:rPr>
        <w:t>://</w:t>
      </w:r>
      <w:r w:rsidRPr="001F0D32">
        <w:rPr>
          <w:rStyle w:val="a3"/>
          <w:rFonts w:ascii="Times New Roman" w:hAnsi="Times New Roman" w:cs="Times New Roman"/>
          <w:lang w:val="en-US"/>
        </w:rPr>
        <w:t>www</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boe</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es</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buscar</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act</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php</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id</w:t>
      </w:r>
      <w:r w:rsidRPr="001F0D32">
        <w:rPr>
          <w:rStyle w:val="a3"/>
          <w:rFonts w:ascii="Times New Roman" w:hAnsi="Times New Roman" w:cs="Times New Roman"/>
        </w:rPr>
        <w:t>=</w:t>
      </w:r>
      <w:r w:rsidRPr="001F0D32">
        <w:rPr>
          <w:rStyle w:val="a3"/>
          <w:rFonts w:ascii="Times New Roman" w:hAnsi="Times New Roman" w:cs="Times New Roman"/>
          <w:lang w:val="en-US"/>
        </w:rPr>
        <w:t>BOE</w:t>
      </w:r>
      <w:r w:rsidRPr="001F0D32">
        <w:rPr>
          <w:rStyle w:val="a3"/>
          <w:rFonts w:ascii="Times New Roman" w:hAnsi="Times New Roman" w:cs="Times New Roman"/>
        </w:rPr>
        <w:t>-</w:t>
      </w:r>
      <w:r w:rsidRPr="001F0D32">
        <w:rPr>
          <w:rStyle w:val="a3"/>
          <w:rFonts w:ascii="Times New Roman" w:hAnsi="Times New Roman" w:cs="Times New Roman"/>
          <w:lang w:val="en-US"/>
        </w:rPr>
        <w:t>A</w:t>
      </w:r>
      <w:r w:rsidRPr="001F0D32">
        <w:rPr>
          <w:rStyle w:val="a3"/>
          <w:rFonts w:ascii="Times New Roman" w:hAnsi="Times New Roman" w:cs="Times New Roman"/>
        </w:rPr>
        <w:t>-2007-21490</w:t>
      </w:r>
      <w:r w:rsidR="00FA0A0C">
        <w:rPr>
          <w:rStyle w:val="a3"/>
          <w:rFonts w:ascii="Times New Roman" w:hAnsi="Times New Roman" w:cs="Times New Roman"/>
        </w:rPr>
        <w:fldChar w:fldCharType="end"/>
      </w:r>
    </w:p>
  </w:footnote>
  <w:footnote w:id="49">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Ley 15/1975, de 2 de mayo, de </w:t>
      </w:r>
      <w:proofErr w:type="spellStart"/>
      <w:r w:rsidRPr="001F0D32">
        <w:rPr>
          <w:rFonts w:ascii="Times New Roman" w:hAnsi="Times New Roman" w:cs="Times New Roman"/>
          <w:lang w:val="en-US"/>
        </w:rPr>
        <w:t>espacios</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naturales</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protegidos</w:t>
      </w:r>
      <w:proofErr w:type="spellEnd"/>
      <w:r w:rsidRPr="001F0D32">
        <w:rPr>
          <w:rFonts w:ascii="Times New Roman" w:hAnsi="Times New Roman" w:cs="Times New Roman"/>
          <w:lang w:val="en-US"/>
        </w:rPr>
        <w:t xml:space="preserve"> https://www.boe.es/buscar/doc.php?id=BOE-A-1975-9246</w:t>
      </w:r>
    </w:p>
  </w:footnote>
  <w:footnote w:id="50">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Ley</w:t>
      </w:r>
      <w:proofErr w:type="spellEnd"/>
      <w:r w:rsidRPr="001F0D32">
        <w:rPr>
          <w:rFonts w:ascii="Times New Roman" w:hAnsi="Times New Roman" w:cs="Times New Roman"/>
          <w:lang w:val="fr-FR"/>
        </w:rPr>
        <w:t xml:space="preserve"> 5/2007, de 3 de </w:t>
      </w:r>
      <w:proofErr w:type="spellStart"/>
      <w:r w:rsidRPr="001F0D32">
        <w:rPr>
          <w:rFonts w:ascii="Times New Roman" w:hAnsi="Times New Roman" w:cs="Times New Roman"/>
          <w:lang w:val="fr-FR"/>
        </w:rPr>
        <w:t>abril</w:t>
      </w:r>
      <w:proofErr w:type="spellEnd"/>
      <w:r w:rsidRPr="001F0D32">
        <w:rPr>
          <w:rFonts w:ascii="Times New Roman" w:hAnsi="Times New Roman" w:cs="Times New Roman"/>
          <w:lang w:val="fr-FR"/>
        </w:rPr>
        <w:t xml:space="preserve">, de la </w:t>
      </w:r>
      <w:proofErr w:type="spellStart"/>
      <w:r w:rsidRPr="001F0D32">
        <w:rPr>
          <w:rFonts w:ascii="Times New Roman" w:hAnsi="Times New Roman" w:cs="Times New Roman"/>
          <w:lang w:val="fr-FR"/>
        </w:rPr>
        <w:t>Red</w:t>
      </w:r>
      <w:proofErr w:type="spellEnd"/>
      <w:r w:rsidRPr="001F0D32">
        <w:rPr>
          <w:rFonts w:ascii="Times New Roman" w:hAnsi="Times New Roman" w:cs="Times New Roman"/>
          <w:lang w:val="fr-FR"/>
        </w:rPr>
        <w:t xml:space="preserve"> de Parques </w:t>
      </w:r>
      <w:proofErr w:type="spellStart"/>
      <w:r w:rsidRPr="001F0D32">
        <w:rPr>
          <w:rFonts w:ascii="Times New Roman" w:hAnsi="Times New Roman" w:cs="Times New Roman"/>
          <w:lang w:val="fr-FR"/>
        </w:rPr>
        <w:t>Nacionales</w:t>
      </w:r>
      <w:proofErr w:type="spellEnd"/>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redacción</w:t>
      </w:r>
      <w:proofErr w:type="spellEnd"/>
      <w:r w:rsidRPr="001F0D32">
        <w:rPr>
          <w:rFonts w:ascii="Times New Roman" w:hAnsi="Times New Roman" w:cs="Times New Roman"/>
          <w:lang w:val="fr-FR"/>
        </w:rPr>
        <w:t xml:space="preserve"> 04.12.2014). </w:t>
      </w:r>
      <w:r w:rsidR="00FA0A0C">
        <w:fldChar w:fldCharType="begin"/>
      </w:r>
      <w:r w:rsidR="00FA0A0C" w:rsidRPr="00F95EEC">
        <w:rPr>
          <w:lang w:val="en-US"/>
        </w:rPr>
        <w:instrText xml:space="preserve"> HYPERLI</w:instrText>
      </w:r>
      <w:r w:rsidR="00FA0A0C" w:rsidRPr="00F95EEC">
        <w:rPr>
          <w:lang w:val="en-US"/>
        </w:rPr>
        <w:instrText xml:space="preserve">NK "https://www.boe.es/buscar/act.php?id=BOE-A-2007-7108" \l ":~:text=Esta%20ley%20tiene%20por%20objeto,149.1.23%20de%20la%20Constituci%C3%B3n" </w:instrText>
      </w:r>
      <w:r w:rsidR="00FA0A0C">
        <w:fldChar w:fldCharType="separate"/>
      </w:r>
      <w:r w:rsidRPr="001F0D32">
        <w:rPr>
          <w:rStyle w:val="a3"/>
          <w:rFonts w:ascii="Times New Roman" w:hAnsi="Times New Roman" w:cs="Times New Roman"/>
          <w:lang w:val="en-US"/>
        </w:rPr>
        <w:t>https</w:t>
      </w:r>
      <w:r w:rsidRPr="001F0D32">
        <w:rPr>
          <w:rStyle w:val="a3"/>
          <w:rFonts w:ascii="Times New Roman" w:hAnsi="Times New Roman" w:cs="Times New Roman"/>
        </w:rPr>
        <w:t>://</w:t>
      </w:r>
      <w:r w:rsidRPr="001F0D32">
        <w:rPr>
          <w:rStyle w:val="a3"/>
          <w:rFonts w:ascii="Times New Roman" w:hAnsi="Times New Roman" w:cs="Times New Roman"/>
          <w:lang w:val="en-US"/>
        </w:rPr>
        <w:t>www</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boe</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es</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buscar</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act</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php</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id</w:t>
      </w:r>
      <w:r w:rsidRPr="001F0D32">
        <w:rPr>
          <w:rStyle w:val="a3"/>
          <w:rFonts w:ascii="Times New Roman" w:hAnsi="Times New Roman" w:cs="Times New Roman"/>
        </w:rPr>
        <w:t>=</w:t>
      </w:r>
      <w:r w:rsidRPr="001F0D32">
        <w:rPr>
          <w:rStyle w:val="a3"/>
          <w:rFonts w:ascii="Times New Roman" w:hAnsi="Times New Roman" w:cs="Times New Roman"/>
          <w:lang w:val="en-US"/>
        </w:rPr>
        <w:t>BOE</w:t>
      </w:r>
      <w:r w:rsidRPr="001F0D32">
        <w:rPr>
          <w:rStyle w:val="a3"/>
          <w:rFonts w:ascii="Times New Roman" w:hAnsi="Times New Roman" w:cs="Times New Roman"/>
        </w:rPr>
        <w:t>-</w:t>
      </w:r>
      <w:r w:rsidRPr="001F0D32">
        <w:rPr>
          <w:rStyle w:val="a3"/>
          <w:rFonts w:ascii="Times New Roman" w:hAnsi="Times New Roman" w:cs="Times New Roman"/>
          <w:lang w:val="en-US"/>
        </w:rPr>
        <w:t>A</w:t>
      </w:r>
      <w:r w:rsidRPr="001F0D32">
        <w:rPr>
          <w:rStyle w:val="a3"/>
          <w:rFonts w:ascii="Times New Roman" w:hAnsi="Times New Roman" w:cs="Times New Roman"/>
        </w:rPr>
        <w:t>-2007-7108#:~:</w:t>
      </w:r>
      <w:r w:rsidRPr="001F0D32">
        <w:rPr>
          <w:rStyle w:val="a3"/>
          <w:rFonts w:ascii="Times New Roman" w:hAnsi="Times New Roman" w:cs="Times New Roman"/>
          <w:lang w:val="en-US"/>
        </w:rPr>
        <w:t>text</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Esta</w:t>
      </w:r>
      <w:proofErr w:type="spellEnd"/>
      <w:r w:rsidRPr="001F0D32">
        <w:rPr>
          <w:rStyle w:val="a3"/>
          <w:rFonts w:ascii="Times New Roman" w:hAnsi="Times New Roman" w:cs="Times New Roman"/>
        </w:rPr>
        <w:t>%20</w:t>
      </w:r>
      <w:r w:rsidRPr="001F0D32">
        <w:rPr>
          <w:rStyle w:val="a3"/>
          <w:rFonts w:ascii="Times New Roman" w:hAnsi="Times New Roman" w:cs="Times New Roman"/>
          <w:lang w:val="en-US"/>
        </w:rPr>
        <w:t>ley</w:t>
      </w:r>
      <w:r w:rsidRPr="001F0D32">
        <w:rPr>
          <w:rStyle w:val="a3"/>
          <w:rFonts w:ascii="Times New Roman" w:hAnsi="Times New Roman" w:cs="Times New Roman"/>
        </w:rPr>
        <w:t>%20</w:t>
      </w:r>
      <w:proofErr w:type="spellStart"/>
      <w:r w:rsidRPr="001F0D32">
        <w:rPr>
          <w:rStyle w:val="a3"/>
          <w:rFonts w:ascii="Times New Roman" w:hAnsi="Times New Roman" w:cs="Times New Roman"/>
          <w:lang w:val="en-US"/>
        </w:rPr>
        <w:t>tiene</w:t>
      </w:r>
      <w:proofErr w:type="spellEnd"/>
      <w:r w:rsidRPr="001F0D32">
        <w:rPr>
          <w:rStyle w:val="a3"/>
          <w:rFonts w:ascii="Times New Roman" w:hAnsi="Times New Roman" w:cs="Times New Roman"/>
        </w:rPr>
        <w:t>%20</w:t>
      </w:r>
      <w:proofErr w:type="spellStart"/>
      <w:r w:rsidRPr="001F0D32">
        <w:rPr>
          <w:rStyle w:val="a3"/>
          <w:rFonts w:ascii="Times New Roman" w:hAnsi="Times New Roman" w:cs="Times New Roman"/>
          <w:lang w:val="en-US"/>
        </w:rPr>
        <w:t>por</w:t>
      </w:r>
      <w:proofErr w:type="spellEnd"/>
      <w:r w:rsidRPr="001F0D32">
        <w:rPr>
          <w:rStyle w:val="a3"/>
          <w:rFonts w:ascii="Times New Roman" w:hAnsi="Times New Roman" w:cs="Times New Roman"/>
        </w:rPr>
        <w:t>%20</w:t>
      </w:r>
      <w:proofErr w:type="spellStart"/>
      <w:r w:rsidRPr="001F0D32">
        <w:rPr>
          <w:rStyle w:val="a3"/>
          <w:rFonts w:ascii="Times New Roman" w:hAnsi="Times New Roman" w:cs="Times New Roman"/>
          <w:lang w:val="en-US"/>
        </w:rPr>
        <w:t>objeto</w:t>
      </w:r>
      <w:proofErr w:type="spellEnd"/>
      <w:r w:rsidRPr="001F0D32">
        <w:rPr>
          <w:rStyle w:val="a3"/>
          <w:rFonts w:ascii="Times New Roman" w:hAnsi="Times New Roman" w:cs="Times New Roman"/>
        </w:rPr>
        <w:t>,149.1.23%20</w:t>
      </w:r>
      <w:r w:rsidRPr="001F0D32">
        <w:rPr>
          <w:rStyle w:val="a3"/>
          <w:rFonts w:ascii="Times New Roman" w:hAnsi="Times New Roman" w:cs="Times New Roman"/>
          <w:lang w:val="en-US"/>
        </w:rPr>
        <w:t>de</w:t>
      </w:r>
      <w:r w:rsidRPr="001F0D32">
        <w:rPr>
          <w:rStyle w:val="a3"/>
          <w:rFonts w:ascii="Times New Roman" w:hAnsi="Times New Roman" w:cs="Times New Roman"/>
        </w:rPr>
        <w:t>%20</w:t>
      </w:r>
      <w:r w:rsidRPr="001F0D32">
        <w:rPr>
          <w:rStyle w:val="a3"/>
          <w:rFonts w:ascii="Times New Roman" w:hAnsi="Times New Roman" w:cs="Times New Roman"/>
          <w:lang w:val="en-US"/>
        </w:rPr>
        <w:t>la</w:t>
      </w:r>
      <w:r w:rsidRPr="001F0D32">
        <w:rPr>
          <w:rStyle w:val="a3"/>
          <w:rFonts w:ascii="Times New Roman" w:hAnsi="Times New Roman" w:cs="Times New Roman"/>
        </w:rPr>
        <w:t>%20</w:t>
      </w:r>
      <w:proofErr w:type="spellStart"/>
      <w:r w:rsidRPr="001F0D32">
        <w:rPr>
          <w:rStyle w:val="a3"/>
          <w:rFonts w:ascii="Times New Roman" w:hAnsi="Times New Roman" w:cs="Times New Roman"/>
          <w:lang w:val="en-US"/>
        </w:rPr>
        <w:t>Constituci</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C</w:t>
      </w:r>
      <w:r w:rsidRPr="001F0D32">
        <w:rPr>
          <w:rStyle w:val="a3"/>
          <w:rFonts w:ascii="Times New Roman" w:hAnsi="Times New Roman" w:cs="Times New Roman"/>
        </w:rPr>
        <w:t>3%</w:t>
      </w:r>
      <w:r w:rsidRPr="001F0D32">
        <w:rPr>
          <w:rStyle w:val="a3"/>
          <w:rFonts w:ascii="Times New Roman" w:hAnsi="Times New Roman" w:cs="Times New Roman"/>
          <w:lang w:val="en-US"/>
        </w:rPr>
        <w:t>B</w:t>
      </w:r>
      <w:r w:rsidRPr="001F0D32">
        <w:rPr>
          <w:rStyle w:val="a3"/>
          <w:rFonts w:ascii="Times New Roman" w:hAnsi="Times New Roman" w:cs="Times New Roman"/>
        </w:rPr>
        <w:t>3</w:t>
      </w:r>
      <w:r w:rsidRPr="001F0D32">
        <w:rPr>
          <w:rStyle w:val="a3"/>
          <w:rFonts w:ascii="Times New Roman" w:hAnsi="Times New Roman" w:cs="Times New Roman"/>
          <w:lang w:val="en-US"/>
        </w:rPr>
        <w:t>n</w:t>
      </w:r>
      <w:r w:rsidR="00FA0A0C">
        <w:rPr>
          <w:rStyle w:val="a3"/>
          <w:rFonts w:ascii="Times New Roman" w:hAnsi="Times New Roman" w:cs="Times New Roman"/>
          <w:lang w:val="en-US"/>
        </w:rPr>
        <w:fldChar w:fldCharType="end"/>
      </w:r>
      <w:r w:rsidRPr="001F0D32">
        <w:rPr>
          <w:rFonts w:ascii="Times New Roman" w:hAnsi="Times New Roman" w:cs="Times New Roman"/>
        </w:rPr>
        <w:t>.</w:t>
      </w:r>
    </w:p>
  </w:footnote>
  <w:footnote w:id="51">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rPr>
        <w:t xml:space="preserve"> </w:t>
      </w:r>
      <w:hyperlink r:id="rId10" w:history="1">
        <w:r w:rsidRPr="001F0D32">
          <w:rPr>
            <w:rStyle w:val="a3"/>
            <w:rFonts w:ascii="Times New Roman" w:hAnsi="Times New Roman" w:cs="Times New Roman"/>
            <w:lang w:val="en-US"/>
          </w:rPr>
          <w:t>https</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geoparques</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es</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que</w:t>
        </w:r>
        <w:r w:rsidRPr="001F0D32">
          <w:rPr>
            <w:rStyle w:val="a3"/>
            <w:rFonts w:ascii="Times New Roman" w:hAnsi="Times New Roman" w:cs="Times New Roman"/>
          </w:rPr>
          <w:t>-</w:t>
        </w:r>
        <w:r w:rsidRPr="001F0D32">
          <w:rPr>
            <w:rStyle w:val="a3"/>
            <w:rFonts w:ascii="Times New Roman" w:hAnsi="Times New Roman" w:cs="Times New Roman"/>
            <w:lang w:val="en-US"/>
          </w:rPr>
          <w:t>son</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los</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geoparques</w:t>
        </w:r>
        <w:proofErr w:type="spellEnd"/>
        <w:r w:rsidRPr="001F0D32">
          <w:rPr>
            <w:rStyle w:val="a3"/>
            <w:rFonts w:ascii="Times New Roman" w:hAnsi="Times New Roman" w:cs="Times New Roman"/>
          </w:rPr>
          <w:t>/</w:t>
        </w:r>
      </w:hyperlink>
      <w:r w:rsidRPr="001F0D32">
        <w:rPr>
          <w:rFonts w:ascii="Times New Roman" w:hAnsi="Times New Roman" w:cs="Times New Roman"/>
        </w:rPr>
        <w:t xml:space="preserve"> </w:t>
      </w:r>
    </w:p>
  </w:footnote>
  <w:footnote w:id="52">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SIERRA NORTE DE SEVILLA UNESCO GLOBAL GEOPARK </w:t>
      </w:r>
      <w:r w:rsidR="00FA0A0C">
        <w:fldChar w:fldCharType="begin"/>
      </w:r>
      <w:r w:rsidR="00FA0A0C" w:rsidRPr="00F95EEC">
        <w:rPr>
          <w:lang w:val="en-US"/>
        </w:rPr>
        <w:instrText xml:space="preserve"> HYPERLINK "http://www.globalgeopark.org/GeoparkMap/geoparks/Spain/1258</w:instrText>
      </w:r>
      <w:r w:rsidR="00FA0A0C" w:rsidRPr="00F95EEC">
        <w:rPr>
          <w:lang w:val="en-US"/>
        </w:rPr>
        <w:instrText xml:space="preserve">3.htm" </w:instrText>
      </w:r>
      <w:r w:rsidR="00FA0A0C">
        <w:fldChar w:fldCharType="separate"/>
      </w:r>
      <w:r w:rsidRPr="001F0D32">
        <w:rPr>
          <w:rStyle w:val="a3"/>
          <w:rFonts w:ascii="Times New Roman" w:hAnsi="Times New Roman" w:cs="Times New Roman"/>
          <w:lang w:val="en-US"/>
        </w:rPr>
        <w:t>http://www.globalgeopark.org/GeoparkMap/geoparks/Spain/12583.htm</w:t>
      </w:r>
      <w:r w:rsidR="00FA0A0C">
        <w:rPr>
          <w:rStyle w:val="a3"/>
          <w:rFonts w:ascii="Times New Roman" w:hAnsi="Times New Roman" w:cs="Times New Roman"/>
          <w:lang w:val="en-US"/>
        </w:rPr>
        <w:fldChar w:fldCharType="end"/>
      </w:r>
    </w:p>
  </w:footnote>
  <w:footnote w:id="53">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Ley 45/2007, de 13 de </w:t>
      </w:r>
      <w:proofErr w:type="spellStart"/>
      <w:r w:rsidRPr="001F0D32">
        <w:rPr>
          <w:rFonts w:ascii="Times New Roman" w:hAnsi="Times New Roman" w:cs="Times New Roman"/>
          <w:lang w:val="en-US"/>
        </w:rPr>
        <w:t>diciembre</w:t>
      </w:r>
      <w:proofErr w:type="spellEnd"/>
      <w:r w:rsidRPr="001F0D32">
        <w:rPr>
          <w:rFonts w:ascii="Times New Roman" w:hAnsi="Times New Roman" w:cs="Times New Roman"/>
          <w:lang w:val="en-US"/>
        </w:rPr>
        <w:t xml:space="preserve">, para el </w:t>
      </w:r>
      <w:proofErr w:type="spellStart"/>
      <w:r w:rsidRPr="001F0D32">
        <w:rPr>
          <w:rFonts w:ascii="Times New Roman" w:hAnsi="Times New Roman" w:cs="Times New Roman"/>
          <w:lang w:val="en-US"/>
        </w:rPr>
        <w:t>desarrollo</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sostenible</w:t>
      </w:r>
      <w:proofErr w:type="spellEnd"/>
      <w:r w:rsidRPr="001F0D32">
        <w:rPr>
          <w:rFonts w:ascii="Times New Roman" w:hAnsi="Times New Roman" w:cs="Times New Roman"/>
          <w:lang w:val="en-US"/>
        </w:rPr>
        <w:t xml:space="preserve"> del </w:t>
      </w:r>
      <w:proofErr w:type="spellStart"/>
      <w:r w:rsidRPr="001F0D32">
        <w:rPr>
          <w:rFonts w:ascii="Times New Roman" w:hAnsi="Times New Roman" w:cs="Times New Roman"/>
          <w:lang w:val="en-US"/>
        </w:rPr>
        <w:t>medio</w:t>
      </w:r>
      <w:proofErr w:type="spellEnd"/>
      <w:r w:rsidRPr="001F0D32">
        <w:rPr>
          <w:rFonts w:ascii="Times New Roman" w:hAnsi="Times New Roman" w:cs="Times New Roman"/>
          <w:lang w:val="en-US"/>
        </w:rPr>
        <w:t xml:space="preserve"> rural </w:t>
      </w:r>
      <w:r w:rsidRPr="001F0D32">
        <w:rPr>
          <w:rFonts w:ascii="Times New Roman" w:hAnsi="Times New Roman" w:cs="Times New Roman"/>
          <w:lang w:val="fr-FR"/>
        </w:rPr>
        <w:t>(</w:t>
      </w:r>
      <w:proofErr w:type="spellStart"/>
      <w:r w:rsidRPr="001F0D32">
        <w:rPr>
          <w:rFonts w:ascii="Times New Roman" w:hAnsi="Times New Roman" w:cs="Times New Roman"/>
          <w:lang w:val="fr-FR"/>
        </w:rPr>
        <w:t>redacción</w:t>
      </w:r>
      <w:proofErr w:type="spellEnd"/>
      <w:r w:rsidRPr="001F0D32">
        <w:rPr>
          <w:rFonts w:ascii="Times New Roman" w:hAnsi="Times New Roman" w:cs="Times New Roman"/>
          <w:lang w:val="fr-FR"/>
        </w:rPr>
        <w:t xml:space="preserve"> </w:t>
      </w:r>
      <w:r w:rsidRPr="001F0D32">
        <w:rPr>
          <w:rFonts w:ascii="Times New Roman" w:hAnsi="Times New Roman" w:cs="Times New Roman"/>
          <w:lang w:val="en-US"/>
        </w:rPr>
        <w:t>21</w:t>
      </w:r>
      <w:r w:rsidRPr="001F0D32">
        <w:rPr>
          <w:rFonts w:ascii="Times New Roman" w:hAnsi="Times New Roman" w:cs="Times New Roman"/>
          <w:lang w:val="fr-FR"/>
        </w:rPr>
        <w:t>.1</w:t>
      </w:r>
      <w:r w:rsidRPr="001F0D32">
        <w:rPr>
          <w:rFonts w:ascii="Times New Roman" w:hAnsi="Times New Roman" w:cs="Times New Roman"/>
          <w:lang w:val="en-US"/>
        </w:rPr>
        <w:t>0</w:t>
      </w:r>
      <w:r w:rsidRPr="001F0D32">
        <w:rPr>
          <w:rFonts w:ascii="Times New Roman" w:hAnsi="Times New Roman" w:cs="Times New Roman"/>
          <w:lang w:val="fr-FR"/>
        </w:rPr>
        <w:t>.20</w:t>
      </w:r>
      <w:r w:rsidRPr="001F0D32">
        <w:rPr>
          <w:rFonts w:ascii="Times New Roman" w:hAnsi="Times New Roman" w:cs="Times New Roman"/>
          <w:lang w:val="en-US"/>
        </w:rPr>
        <w:t>09</w:t>
      </w:r>
      <w:r w:rsidRPr="001F0D32">
        <w:rPr>
          <w:rFonts w:ascii="Times New Roman" w:hAnsi="Times New Roman" w:cs="Times New Roman"/>
          <w:lang w:val="fr-FR"/>
        </w:rPr>
        <w:t>)</w:t>
      </w:r>
      <w:r w:rsidR="00FA0A0C">
        <w:fldChar w:fldCharType="begin"/>
      </w:r>
      <w:r w:rsidR="00FA0A0C" w:rsidRPr="00F95EEC">
        <w:rPr>
          <w:lang w:val="en-US"/>
        </w:rPr>
        <w:instrText xml:space="preserve"> HYPERLINK "https://www.boe.es/buscar/act.php?id=BOE-A-2007-21493" </w:instrText>
      </w:r>
      <w:r w:rsidR="00FA0A0C">
        <w:fldChar w:fldCharType="separate"/>
      </w:r>
      <w:r w:rsidRPr="001F0D32">
        <w:rPr>
          <w:rStyle w:val="a3"/>
          <w:rFonts w:ascii="Times New Roman" w:hAnsi="Times New Roman" w:cs="Times New Roman"/>
          <w:lang w:val="en-US"/>
        </w:rPr>
        <w:t>https://www.boe.es/buscar/act.php?id=BOE-A-2007-21493</w:t>
      </w:r>
      <w:r w:rsidR="00FA0A0C">
        <w:rPr>
          <w:rStyle w:val="a3"/>
          <w:rFonts w:ascii="Times New Roman" w:hAnsi="Times New Roman" w:cs="Times New Roman"/>
          <w:lang w:val="en-US"/>
        </w:rPr>
        <w:fldChar w:fldCharType="end"/>
      </w:r>
    </w:p>
  </w:footnote>
  <w:footnote w:id="54">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Ruiz </w:t>
      </w:r>
      <w:proofErr w:type="spellStart"/>
      <w:r w:rsidRPr="001F0D32">
        <w:rPr>
          <w:rFonts w:ascii="Times New Roman" w:hAnsi="Times New Roman" w:cs="Times New Roman"/>
          <w:lang w:val="en-US"/>
        </w:rPr>
        <w:t>Pulpón</w:t>
      </w:r>
      <w:proofErr w:type="spellEnd"/>
      <w:r w:rsidRPr="001F0D32">
        <w:rPr>
          <w:rFonts w:ascii="Times New Roman" w:hAnsi="Times New Roman" w:cs="Times New Roman"/>
          <w:lang w:val="en-US"/>
        </w:rPr>
        <w:t xml:space="preserve">, Á.R.; </w:t>
      </w:r>
      <w:proofErr w:type="spellStart"/>
      <w:r w:rsidRPr="001F0D32">
        <w:rPr>
          <w:rFonts w:ascii="Times New Roman" w:hAnsi="Times New Roman" w:cs="Times New Roman"/>
          <w:lang w:val="en-US"/>
        </w:rPr>
        <w:t>Cañizares</w:t>
      </w:r>
      <w:proofErr w:type="spellEnd"/>
      <w:r w:rsidRPr="001F0D32">
        <w:rPr>
          <w:rFonts w:ascii="Times New Roman" w:hAnsi="Times New Roman" w:cs="Times New Roman"/>
          <w:lang w:val="en-US"/>
        </w:rPr>
        <w:t xml:space="preserve"> Ruiz, </w:t>
      </w:r>
      <w:proofErr w:type="spellStart"/>
      <w:r w:rsidRPr="001F0D32">
        <w:rPr>
          <w:rFonts w:ascii="Times New Roman" w:hAnsi="Times New Roman" w:cs="Times New Roman"/>
          <w:lang w:val="en-US"/>
        </w:rPr>
        <w:t>M.d.C</w:t>
      </w:r>
      <w:proofErr w:type="spellEnd"/>
      <w:r w:rsidRPr="001F0D32">
        <w:rPr>
          <w:rFonts w:ascii="Times New Roman" w:hAnsi="Times New Roman" w:cs="Times New Roman"/>
          <w:lang w:val="en-US"/>
        </w:rPr>
        <w:t xml:space="preserve">. Enhancing the Territorial Heritage of Declining Rural Areas in Spain: Towards Integrating Top-Down and Bottom-Up Approaches // Land. 2020. № 9, 216. </w:t>
      </w:r>
      <w:proofErr w:type="gramStart"/>
      <w:r w:rsidRPr="001F0D32">
        <w:rPr>
          <w:rFonts w:ascii="Times New Roman" w:hAnsi="Times New Roman" w:cs="Times New Roman"/>
          <w:lang w:val="en-US"/>
        </w:rPr>
        <w:t>P. 20.</w:t>
      </w:r>
      <w:proofErr w:type="gramEnd"/>
      <w:r w:rsidRPr="001F0D32">
        <w:rPr>
          <w:rFonts w:ascii="Times New Roman" w:hAnsi="Times New Roman" w:cs="Times New Roman"/>
          <w:lang w:val="en-US"/>
        </w:rPr>
        <w:t xml:space="preserve"> DOI: 10.3390/land9070216.</w:t>
      </w:r>
    </w:p>
  </w:footnote>
  <w:footnote w:id="55">
    <w:p w:rsidR="0027264B" w:rsidRPr="001F0D32" w:rsidRDefault="0027264B" w:rsidP="007957E1">
      <w:pPr>
        <w:pStyle w:val="a4"/>
        <w:jc w:val="both"/>
        <w:rPr>
          <w:rFonts w:ascii="Times New Roman" w:hAnsi="Times New Roman" w:cs="Times New Roman"/>
        </w:rPr>
      </w:pPr>
      <w:r w:rsidRPr="001F0D32">
        <w:rPr>
          <w:rStyle w:val="a6"/>
          <w:rFonts w:ascii="Times New Roman" w:hAnsi="Times New Roman" w:cs="Times New Roman"/>
        </w:rPr>
        <w:footnoteRef/>
      </w:r>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Ley</w:t>
      </w:r>
      <w:proofErr w:type="spellEnd"/>
      <w:r w:rsidRPr="001F0D32">
        <w:rPr>
          <w:rFonts w:ascii="Times New Roman" w:hAnsi="Times New Roman" w:cs="Times New Roman"/>
          <w:lang w:val="fr-FR"/>
        </w:rPr>
        <w:t xml:space="preserve"> 5/2019, de 2 de </w:t>
      </w:r>
      <w:proofErr w:type="spellStart"/>
      <w:r w:rsidRPr="001F0D32">
        <w:rPr>
          <w:rFonts w:ascii="Times New Roman" w:hAnsi="Times New Roman" w:cs="Times New Roman"/>
          <w:lang w:val="fr-FR"/>
        </w:rPr>
        <w:t>agosto</w:t>
      </w:r>
      <w:proofErr w:type="spellEnd"/>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del</w:t>
      </w:r>
      <w:proofErr w:type="spellEnd"/>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patrimonio</w:t>
      </w:r>
      <w:proofErr w:type="spellEnd"/>
      <w:r w:rsidRPr="001F0D32">
        <w:rPr>
          <w:rFonts w:ascii="Times New Roman" w:hAnsi="Times New Roman" w:cs="Times New Roman"/>
          <w:lang w:val="fr-FR"/>
        </w:rPr>
        <w:t xml:space="preserve"> </w:t>
      </w:r>
      <w:proofErr w:type="spellStart"/>
      <w:r w:rsidRPr="001F0D32">
        <w:rPr>
          <w:rFonts w:ascii="Times New Roman" w:hAnsi="Times New Roman" w:cs="Times New Roman"/>
          <w:lang w:val="fr-FR"/>
        </w:rPr>
        <w:t>natural</w:t>
      </w:r>
      <w:proofErr w:type="spellEnd"/>
      <w:r w:rsidRPr="001F0D32">
        <w:rPr>
          <w:rFonts w:ascii="Times New Roman" w:hAnsi="Times New Roman" w:cs="Times New Roman"/>
          <w:lang w:val="fr-FR"/>
        </w:rPr>
        <w:t xml:space="preserve"> y de la </w:t>
      </w:r>
      <w:proofErr w:type="spellStart"/>
      <w:r w:rsidRPr="001F0D32">
        <w:rPr>
          <w:rFonts w:ascii="Times New Roman" w:hAnsi="Times New Roman" w:cs="Times New Roman"/>
          <w:lang w:val="fr-FR"/>
        </w:rPr>
        <w:t>biodiversidad</w:t>
      </w:r>
      <w:proofErr w:type="spellEnd"/>
      <w:r w:rsidRPr="001F0D32">
        <w:rPr>
          <w:rFonts w:ascii="Times New Roman" w:hAnsi="Times New Roman" w:cs="Times New Roman"/>
          <w:lang w:val="fr-FR"/>
        </w:rPr>
        <w:t xml:space="preserve"> de Galicia. </w:t>
      </w:r>
      <w:r w:rsidR="00FA0A0C">
        <w:fldChar w:fldCharType="begin"/>
      </w:r>
      <w:r w:rsidR="00FA0A0C" w:rsidRPr="00F95EEC">
        <w:rPr>
          <w:lang w:val="en-US"/>
        </w:rPr>
        <w:instrText xml:space="preserve"> HYPERLINK "https://www.boe.es/buscar/doc.php?id=BOE-A-2019-13519" </w:instrText>
      </w:r>
      <w:r w:rsidR="00FA0A0C">
        <w:fldChar w:fldCharType="separate"/>
      </w:r>
      <w:r w:rsidRPr="001F0D32">
        <w:rPr>
          <w:rStyle w:val="a3"/>
          <w:rFonts w:ascii="Times New Roman" w:hAnsi="Times New Roman" w:cs="Times New Roman"/>
          <w:lang w:val="en-US"/>
        </w:rPr>
        <w:t>https</w:t>
      </w:r>
      <w:r w:rsidRPr="001F0D32">
        <w:rPr>
          <w:rStyle w:val="a3"/>
          <w:rFonts w:ascii="Times New Roman" w:hAnsi="Times New Roman" w:cs="Times New Roman"/>
        </w:rPr>
        <w:t>://</w:t>
      </w:r>
      <w:r w:rsidRPr="001F0D32">
        <w:rPr>
          <w:rStyle w:val="a3"/>
          <w:rFonts w:ascii="Times New Roman" w:hAnsi="Times New Roman" w:cs="Times New Roman"/>
          <w:lang w:val="en-US"/>
        </w:rPr>
        <w:t>www</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boe</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es</w:t>
      </w:r>
      <w:proofErr w:type="spellEnd"/>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buscar</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doc</w:t>
      </w:r>
      <w:r w:rsidRPr="001F0D32">
        <w:rPr>
          <w:rStyle w:val="a3"/>
          <w:rFonts w:ascii="Times New Roman" w:hAnsi="Times New Roman" w:cs="Times New Roman"/>
        </w:rPr>
        <w:t>.</w:t>
      </w:r>
      <w:proofErr w:type="spellStart"/>
      <w:r w:rsidRPr="001F0D32">
        <w:rPr>
          <w:rStyle w:val="a3"/>
          <w:rFonts w:ascii="Times New Roman" w:hAnsi="Times New Roman" w:cs="Times New Roman"/>
          <w:lang w:val="en-US"/>
        </w:rPr>
        <w:t>php</w:t>
      </w:r>
      <w:proofErr w:type="spellEnd"/>
      <w:r w:rsidRPr="001F0D32">
        <w:rPr>
          <w:rStyle w:val="a3"/>
          <w:rFonts w:ascii="Times New Roman" w:hAnsi="Times New Roman" w:cs="Times New Roman"/>
        </w:rPr>
        <w:t>?</w:t>
      </w:r>
      <w:r w:rsidRPr="001F0D32">
        <w:rPr>
          <w:rStyle w:val="a3"/>
          <w:rFonts w:ascii="Times New Roman" w:hAnsi="Times New Roman" w:cs="Times New Roman"/>
          <w:lang w:val="en-US"/>
        </w:rPr>
        <w:t>id</w:t>
      </w:r>
      <w:r w:rsidRPr="001F0D32">
        <w:rPr>
          <w:rStyle w:val="a3"/>
          <w:rFonts w:ascii="Times New Roman" w:hAnsi="Times New Roman" w:cs="Times New Roman"/>
        </w:rPr>
        <w:t>=</w:t>
      </w:r>
      <w:r w:rsidRPr="001F0D32">
        <w:rPr>
          <w:rStyle w:val="a3"/>
          <w:rFonts w:ascii="Times New Roman" w:hAnsi="Times New Roman" w:cs="Times New Roman"/>
          <w:lang w:val="en-US"/>
        </w:rPr>
        <w:t>BOE</w:t>
      </w:r>
      <w:r w:rsidRPr="001F0D32">
        <w:rPr>
          <w:rStyle w:val="a3"/>
          <w:rFonts w:ascii="Times New Roman" w:hAnsi="Times New Roman" w:cs="Times New Roman"/>
        </w:rPr>
        <w:t>-</w:t>
      </w:r>
      <w:r w:rsidRPr="001F0D32">
        <w:rPr>
          <w:rStyle w:val="a3"/>
          <w:rFonts w:ascii="Times New Roman" w:hAnsi="Times New Roman" w:cs="Times New Roman"/>
          <w:lang w:val="en-US"/>
        </w:rPr>
        <w:t>A</w:t>
      </w:r>
      <w:r w:rsidRPr="001F0D32">
        <w:rPr>
          <w:rStyle w:val="a3"/>
          <w:rFonts w:ascii="Times New Roman" w:hAnsi="Times New Roman" w:cs="Times New Roman"/>
        </w:rPr>
        <w:t>-2019-13519</w:t>
      </w:r>
      <w:r w:rsidR="00FA0A0C">
        <w:rPr>
          <w:rStyle w:val="a3"/>
          <w:rFonts w:ascii="Times New Roman" w:hAnsi="Times New Roman" w:cs="Times New Roman"/>
        </w:rPr>
        <w:fldChar w:fldCharType="end"/>
      </w:r>
    </w:p>
  </w:footnote>
  <w:footnote w:id="56">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DECRETO LEGISLATIVO 22 </w:t>
      </w:r>
      <w:proofErr w:type="spellStart"/>
      <w:r w:rsidRPr="001F0D32">
        <w:rPr>
          <w:rFonts w:ascii="Times New Roman" w:hAnsi="Times New Roman" w:cs="Times New Roman"/>
          <w:lang w:val="en-US"/>
        </w:rPr>
        <w:t>gennaio</w:t>
      </w:r>
      <w:proofErr w:type="spellEnd"/>
      <w:r w:rsidRPr="001F0D32">
        <w:rPr>
          <w:rFonts w:ascii="Times New Roman" w:hAnsi="Times New Roman" w:cs="Times New Roman"/>
          <w:lang w:val="en-US"/>
        </w:rPr>
        <w:t xml:space="preserve"> 2004, n. 42 «</w:t>
      </w:r>
      <w:proofErr w:type="spellStart"/>
      <w:r w:rsidRPr="001F0D32">
        <w:rPr>
          <w:rFonts w:ascii="Times New Roman" w:hAnsi="Times New Roman" w:cs="Times New Roman"/>
          <w:lang w:val="en-US"/>
        </w:rPr>
        <w:t>Codice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dei</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beni</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culturali</w:t>
      </w:r>
      <w:proofErr w:type="spellEnd"/>
      <w:r w:rsidRPr="001F0D32">
        <w:rPr>
          <w:rFonts w:ascii="Times New Roman" w:hAnsi="Times New Roman" w:cs="Times New Roman"/>
          <w:lang w:val="en-US"/>
        </w:rPr>
        <w:t xml:space="preserve"> e del </w:t>
      </w:r>
      <w:proofErr w:type="spellStart"/>
      <w:r w:rsidRPr="001F0D32">
        <w:rPr>
          <w:rFonts w:ascii="Times New Roman" w:hAnsi="Times New Roman" w:cs="Times New Roman"/>
          <w:lang w:val="en-US"/>
        </w:rPr>
        <w:t>paesaggio</w:t>
      </w:r>
      <w:proofErr w:type="spellEnd"/>
      <w:r w:rsidRPr="001F0D32">
        <w:rPr>
          <w:rFonts w:ascii="Times New Roman" w:hAnsi="Times New Roman" w:cs="Times New Roman"/>
          <w:lang w:val="en-US"/>
        </w:rPr>
        <w:t xml:space="preserve"> , </w:t>
      </w:r>
      <w:proofErr w:type="spellStart"/>
      <w:r w:rsidRPr="001F0D32">
        <w:rPr>
          <w:rFonts w:ascii="Times New Roman" w:hAnsi="Times New Roman" w:cs="Times New Roman"/>
          <w:lang w:val="en-US"/>
        </w:rPr>
        <w:t>ai</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sensi</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dell'articolo</w:t>
      </w:r>
      <w:proofErr w:type="spellEnd"/>
      <w:r w:rsidRPr="001F0D32">
        <w:rPr>
          <w:rFonts w:ascii="Times New Roman" w:hAnsi="Times New Roman" w:cs="Times New Roman"/>
          <w:lang w:val="en-US"/>
        </w:rPr>
        <w:t xml:space="preserve"> 10 </w:t>
      </w:r>
      <w:proofErr w:type="spellStart"/>
      <w:r w:rsidRPr="001F0D32">
        <w:rPr>
          <w:rFonts w:ascii="Times New Roman" w:hAnsi="Times New Roman" w:cs="Times New Roman"/>
          <w:lang w:val="en-US"/>
        </w:rPr>
        <w:t>della</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legge</w:t>
      </w:r>
      <w:proofErr w:type="spellEnd"/>
      <w:r w:rsidRPr="001F0D32">
        <w:rPr>
          <w:rFonts w:ascii="Times New Roman" w:hAnsi="Times New Roman" w:cs="Times New Roman"/>
          <w:lang w:val="en-US"/>
        </w:rPr>
        <w:t xml:space="preserve"> 6 </w:t>
      </w:r>
      <w:proofErr w:type="spellStart"/>
      <w:r w:rsidRPr="001F0D32">
        <w:rPr>
          <w:rFonts w:ascii="Times New Roman" w:hAnsi="Times New Roman" w:cs="Times New Roman"/>
          <w:lang w:val="en-US"/>
        </w:rPr>
        <w:t>luglio</w:t>
      </w:r>
      <w:proofErr w:type="spellEnd"/>
      <w:r w:rsidRPr="001F0D32">
        <w:rPr>
          <w:rFonts w:ascii="Times New Roman" w:hAnsi="Times New Roman" w:cs="Times New Roman"/>
          <w:lang w:val="en-US"/>
        </w:rPr>
        <w:t xml:space="preserve"> 2002, n. 137» (14.09.2020) </w:t>
      </w:r>
      <w:r w:rsidR="00FA0A0C">
        <w:fldChar w:fldCharType="begin"/>
      </w:r>
      <w:r w:rsidR="00FA0A0C" w:rsidRPr="00F95EEC">
        <w:rPr>
          <w:lang w:val="en-US"/>
        </w:rPr>
        <w:instrText xml:space="preserve"> HYPERLINK "https://www.normattiva.it/uri-res/N2Ls?urn:nir:stato:decreto.legislativo:2004-01-22;42" </w:instrText>
      </w:r>
      <w:r w:rsidR="00FA0A0C">
        <w:fldChar w:fldCharType="separate"/>
      </w:r>
      <w:r w:rsidRPr="001F0D32">
        <w:rPr>
          <w:rStyle w:val="a3"/>
          <w:rFonts w:ascii="Times New Roman" w:hAnsi="Times New Roman" w:cs="Times New Roman"/>
          <w:lang w:val="en-US"/>
        </w:rPr>
        <w:t>https://www.normattiva.it/uri-res/N2Ls?urn:nir:stato:decreto.legislativo:2004-01-22;42</w:t>
      </w:r>
      <w:r w:rsidR="00FA0A0C">
        <w:rPr>
          <w:rStyle w:val="a3"/>
          <w:rFonts w:ascii="Times New Roman" w:hAnsi="Times New Roman" w:cs="Times New Roman"/>
          <w:lang w:val="en-US"/>
        </w:rPr>
        <w:fldChar w:fldCharType="end"/>
      </w:r>
    </w:p>
  </w:footnote>
  <w:footnote w:id="57">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LEGGE 6 </w:t>
      </w:r>
      <w:proofErr w:type="spellStart"/>
      <w:r w:rsidRPr="001F0D32">
        <w:rPr>
          <w:rFonts w:ascii="Times New Roman" w:hAnsi="Times New Roman" w:cs="Times New Roman"/>
          <w:lang w:val="en-US"/>
        </w:rPr>
        <w:t>dicembre</w:t>
      </w:r>
      <w:proofErr w:type="spellEnd"/>
      <w:r w:rsidRPr="001F0D32">
        <w:rPr>
          <w:rFonts w:ascii="Times New Roman" w:hAnsi="Times New Roman" w:cs="Times New Roman"/>
          <w:lang w:val="en-US"/>
        </w:rPr>
        <w:t xml:space="preserve"> 1991, n. 394 «</w:t>
      </w:r>
      <w:proofErr w:type="spellStart"/>
      <w:r w:rsidRPr="001F0D32">
        <w:rPr>
          <w:rFonts w:ascii="Times New Roman" w:hAnsi="Times New Roman" w:cs="Times New Roman"/>
          <w:lang w:val="en-US"/>
        </w:rPr>
        <w:t>Legge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quadro</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sulle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aree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protette</w:t>
      </w:r>
      <w:proofErr w:type="spellEnd"/>
      <w:r w:rsidRPr="001F0D32">
        <w:rPr>
          <w:rFonts w:ascii="Times New Roman" w:hAnsi="Times New Roman" w:cs="Times New Roman"/>
          <w:lang w:val="en-US"/>
        </w:rPr>
        <w:t xml:space="preserve">» (30.12.2020) </w:t>
      </w:r>
      <w:r w:rsidR="00FA0A0C">
        <w:fldChar w:fldCharType="begin"/>
      </w:r>
      <w:r w:rsidR="00FA0A0C" w:rsidRPr="00F95EEC">
        <w:rPr>
          <w:lang w:val="en-US"/>
        </w:rPr>
        <w:instrText xml:space="preserve"> HYPERLINK "https://www.normattiva.it/uri-res/N2Ls?urn:nir:stato:legge:1991-12-06;394" </w:instrText>
      </w:r>
      <w:r w:rsidR="00FA0A0C">
        <w:fldChar w:fldCharType="separate"/>
      </w:r>
      <w:r w:rsidRPr="001F0D32">
        <w:rPr>
          <w:rStyle w:val="a3"/>
          <w:rFonts w:ascii="Times New Roman" w:hAnsi="Times New Roman" w:cs="Times New Roman"/>
          <w:lang w:val="en-US"/>
        </w:rPr>
        <w:t>https://www.normattiva.it/uri-res/N2Ls?urn:nir:stato:legge:1991-12-06;394</w:t>
      </w:r>
      <w:r w:rsidR="00FA0A0C">
        <w:rPr>
          <w:rStyle w:val="a3"/>
          <w:rFonts w:ascii="Times New Roman" w:hAnsi="Times New Roman" w:cs="Times New Roman"/>
          <w:lang w:val="en-US"/>
        </w:rPr>
        <w:fldChar w:fldCharType="end"/>
      </w:r>
    </w:p>
  </w:footnote>
  <w:footnote w:id="58">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Valente E. et al. </w:t>
      </w:r>
      <w:proofErr w:type="spellStart"/>
      <w:r w:rsidRPr="001F0D32">
        <w:rPr>
          <w:rFonts w:ascii="Times New Roman" w:hAnsi="Times New Roman" w:cs="Times New Roman"/>
          <w:lang w:val="en-US"/>
        </w:rPr>
        <w:t>Geotourism</w:t>
      </w:r>
      <w:proofErr w:type="spellEnd"/>
      <w:r w:rsidRPr="001F0D32">
        <w:rPr>
          <w:rFonts w:ascii="Times New Roman" w:hAnsi="Times New Roman" w:cs="Times New Roman"/>
          <w:lang w:val="en-US"/>
        </w:rPr>
        <w:t xml:space="preserve"> in the </w:t>
      </w:r>
      <w:proofErr w:type="spellStart"/>
      <w:r w:rsidRPr="001F0D32">
        <w:rPr>
          <w:rFonts w:ascii="Times New Roman" w:hAnsi="Times New Roman" w:cs="Times New Roman"/>
          <w:lang w:val="en-US"/>
        </w:rPr>
        <w:t>Cilento</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Vallo</w:t>
      </w:r>
      <w:proofErr w:type="spellEnd"/>
      <w:r w:rsidRPr="001F0D32">
        <w:rPr>
          <w:rFonts w:ascii="Times New Roman" w:hAnsi="Times New Roman" w:cs="Times New Roman"/>
          <w:lang w:val="en-US"/>
        </w:rPr>
        <w:t xml:space="preserve"> di </w:t>
      </w:r>
      <w:proofErr w:type="spellStart"/>
      <w:r w:rsidRPr="001F0D32">
        <w:rPr>
          <w:rFonts w:ascii="Times New Roman" w:hAnsi="Times New Roman" w:cs="Times New Roman"/>
          <w:lang w:val="en-US"/>
        </w:rPr>
        <w:t>Diano</w:t>
      </w:r>
      <w:proofErr w:type="spellEnd"/>
      <w:r w:rsidRPr="001F0D32">
        <w:rPr>
          <w:rFonts w:ascii="Times New Roman" w:hAnsi="Times New Roman" w:cs="Times New Roman"/>
          <w:lang w:val="en-US"/>
        </w:rPr>
        <w:t xml:space="preserve"> and </w:t>
      </w:r>
      <w:proofErr w:type="spellStart"/>
      <w:r w:rsidRPr="001F0D32">
        <w:rPr>
          <w:rFonts w:ascii="Times New Roman" w:hAnsi="Times New Roman" w:cs="Times New Roman"/>
          <w:lang w:val="en-US"/>
        </w:rPr>
        <w:t>Alburni</w:t>
      </w:r>
      <w:proofErr w:type="spellEnd"/>
      <w:r w:rsidRPr="001F0D32">
        <w:rPr>
          <w:rFonts w:ascii="Times New Roman" w:hAnsi="Times New Roman" w:cs="Times New Roman"/>
          <w:lang w:val="en-US"/>
        </w:rPr>
        <w:t xml:space="preserve"> UNESCO Global </w:t>
      </w:r>
      <w:proofErr w:type="spellStart"/>
      <w:r w:rsidRPr="001F0D32">
        <w:rPr>
          <w:rFonts w:ascii="Times New Roman" w:hAnsi="Times New Roman" w:cs="Times New Roman"/>
          <w:lang w:val="en-US"/>
        </w:rPr>
        <w:t>Geopark</w:t>
      </w:r>
      <w:proofErr w:type="spellEnd"/>
      <w:r w:rsidRPr="001F0D32">
        <w:rPr>
          <w:rFonts w:ascii="Times New Roman" w:hAnsi="Times New Roman" w:cs="Times New Roman"/>
          <w:lang w:val="en-US"/>
        </w:rPr>
        <w:t xml:space="preserve"> (Southern Italy): The Middle </w:t>
      </w:r>
      <w:proofErr w:type="spellStart"/>
      <w:r w:rsidRPr="001F0D32">
        <w:rPr>
          <w:rFonts w:ascii="Times New Roman" w:hAnsi="Times New Roman" w:cs="Times New Roman"/>
          <w:lang w:val="en-US"/>
        </w:rPr>
        <w:t>Bussento</w:t>
      </w:r>
      <w:proofErr w:type="spellEnd"/>
      <w:r w:rsidRPr="001F0D32">
        <w:rPr>
          <w:rFonts w:ascii="Times New Roman" w:hAnsi="Times New Roman" w:cs="Times New Roman"/>
          <w:lang w:val="en-US"/>
        </w:rPr>
        <w:t xml:space="preserve"> Karst System // Resources. 2020. </w:t>
      </w:r>
      <w:r w:rsidRPr="001F0D32">
        <w:rPr>
          <w:rFonts w:ascii="Times New Roman" w:hAnsi="Times New Roman" w:cs="Times New Roman"/>
        </w:rPr>
        <w:t>Т</w:t>
      </w:r>
      <w:r w:rsidRPr="001F0D32">
        <w:rPr>
          <w:rFonts w:ascii="Times New Roman" w:hAnsi="Times New Roman" w:cs="Times New Roman"/>
          <w:lang w:val="en-US"/>
        </w:rPr>
        <w:t xml:space="preserve">. 9. №. </w:t>
      </w:r>
      <w:proofErr w:type="gramStart"/>
      <w:r w:rsidRPr="001F0D32">
        <w:rPr>
          <w:rFonts w:ascii="Times New Roman" w:hAnsi="Times New Roman" w:cs="Times New Roman"/>
          <w:lang w:val="en-US"/>
        </w:rPr>
        <w:t>5, 52.</w:t>
      </w:r>
      <w:proofErr w:type="gramEnd"/>
      <w:r w:rsidRPr="001F0D32">
        <w:rPr>
          <w:rFonts w:ascii="Times New Roman" w:hAnsi="Times New Roman" w:cs="Times New Roman"/>
          <w:lang w:val="en-US"/>
        </w:rPr>
        <w:t xml:space="preserve"> </w:t>
      </w:r>
      <w:proofErr w:type="gramStart"/>
      <w:r w:rsidRPr="001F0D32">
        <w:rPr>
          <w:rFonts w:ascii="Times New Roman" w:hAnsi="Times New Roman" w:cs="Times New Roman"/>
          <w:lang w:val="en-US"/>
        </w:rPr>
        <w:t>P. 3.</w:t>
      </w:r>
      <w:proofErr w:type="gramEnd"/>
      <w:r w:rsidRPr="001F0D32">
        <w:rPr>
          <w:rFonts w:ascii="Times New Roman" w:hAnsi="Times New Roman" w:cs="Times New Roman"/>
          <w:lang w:val="en-US"/>
        </w:rPr>
        <w:t xml:space="preserve"> DOI: 10.3390/resources9050052.</w:t>
      </w:r>
    </w:p>
  </w:footnote>
  <w:footnote w:id="59">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proofErr w:type="gramStart"/>
      <w:r w:rsidRPr="001F0D32">
        <w:rPr>
          <w:rFonts w:ascii="Times New Roman" w:hAnsi="Times New Roman" w:cs="Times New Roman"/>
          <w:lang w:val="en-US"/>
        </w:rPr>
        <w:t>Nicoud</w:t>
      </w:r>
      <w:proofErr w:type="spellEnd"/>
      <w:r w:rsidRPr="001F0D32">
        <w:rPr>
          <w:rFonts w:ascii="Times New Roman" w:hAnsi="Times New Roman" w:cs="Times New Roman"/>
          <w:lang w:val="en-US"/>
        </w:rPr>
        <w:t xml:space="preserve"> E. et al. </w:t>
      </w:r>
      <w:proofErr w:type="spellStart"/>
      <w:r w:rsidRPr="001F0D32">
        <w:rPr>
          <w:rFonts w:ascii="Times New Roman" w:hAnsi="Times New Roman" w:cs="Times New Roman"/>
          <w:lang w:val="en-US"/>
        </w:rPr>
        <w:t>Géoarchéologie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en</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contexte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karstique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dans</w:t>
      </w:r>
      <w:proofErr w:type="spellEnd"/>
      <w:r w:rsidRPr="001F0D32">
        <w:rPr>
          <w:rFonts w:ascii="Times New Roman" w:hAnsi="Times New Roman" w:cs="Times New Roman"/>
          <w:lang w:val="en-US"/>
        </w:rPr>
        <w:t xml:space="preserve"> la </w:t>
      </w:r>
      <w:proofErr w:type="spellStart"/>
      <w:r w:rsidRPr="001F0D32">
        <w:rPr>
          <w:rFonts w:ascii="Times New Roman" w:hAnsi="Times New Roman" w:cs="Times New Roman"/>
          <w:lang w:val="en-US"/>
        </w:rPr>
        <w:t>Maiella</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Abruzzes</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Italie</w:t>
      </w:r>
      <w:proofErr w:type="spellEnd"/>
      <w:r w:rsidRPr="001F0D32">
        <w:rPr>
          <w:rFonts w:ascii="Times New Roman" w:hAnsi="Times New Roman" w:cs="Times New Roman"/>
          <w:lang w:val="en-US"/>
        </w:rPr>
        <w:t>).</w:t>
      </w:r>
      <w:proofErr w:type="gramEnd"/>
      <w:r w:rsidRPr="001F0D32">
        <w:rPr>
          <w:rFonts w:ascii="Times New Roman" w:hAnsi="Times New Roman" w:cs="Times New Roman"/>
          <w:lang w:val="en-US"/>
        </w:rPr>
        <w:t xml:space="preserve"> Prospections à </w:t>
      </w:r>
      <w:proofErr w:type="spellStart"/>
      <w:r w:rsidRPr="001F0D32">
        <w:rPr>
          <w:rFonts w:ascii="Times New Roman" w:hAnsi="Times New Roman" w:cs="Times New Roman"/>
          <w:lang w:val="en-US"/>
        </w:rPr>
        <w:t>visée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géoarchéologique</w:t>
      </w:r>
      <w:proofErr w:type="spellEnd"/>
      <w:r w:rsidRPr="001F0D32">
        <w:rPr>
          <w:rFonts w:ascii="Times New Roman" w:hAnsi="Times New Roman" w:cs="Times New Roman"/>
          <w:lang w:val="en-US"/>
        </w:rPr>
        <w:t xml:space="preserve"> </w:t>
      </w:r>
      <w:proofErr w:type="gramStart"/>
      <w:r w:rsidRPr="001F0D32">
        <w:rPr>
          <w:rFonts w:ascii="Times New Roman" w:hAnsi="Times New Roman" w:cs="Times New Roman"/>
          <w:lang w:val="en-US"/>
        </w:rPr>
        <w:t>et</w:t>
      </w:r>
      <w:proofErr w:type="gramEnd"/>
      <w:r w:rsidRPr="001F0D32">
        <w:rPr>
          <w:rFonts w:ascii="Times New Roman" w:hAnsi="Times New Roman" w:cs="Times New Roman"/>
          <w:lang w:val="en-US"/>
        </w:rPr>
        <w:t xml:space="preserve"> analyses non </w:t>
      </w:r>
      <w:proofErr w:type="spellStart"/>
      <w:r w:rsidRPr="001F0D32">
        <w:rPr>
          <w:rFonts w:ascii="Times New Roman" w:hAnsi="Times New Roman" w:cs="Times New Roman"/>
          <w:lang w:val="en-US"/>
        </w:rPr>
        <w:t>invasives</w:t>
      </w:r>
      <w:proofErr w:type="spellEnd"/>
      <w:r w:rsidRPr="001F0D32">
        <w:rPr>
          <w:rFonts w:ascii="Times New Roman" w:hAnsi="Times New Roman" w:cs="Times New Roman"/>
          <w:lang w:val="en-US"/>
        </w:rPr>
        <w:t xml:space="preserve"> de </w:t>
      </w:r>
      <w:proofErr w:type="spellStart"/>
      <w:r w:rsidRPr="001F0D32">
        <w:rPr>
          <w:rFonts w:ascii="Times New Roman" w:hAnsi="Times New Roman" w:cs="Times New Roman"/>
          <w:lang w:val="en-US"/>
        </w:rPr>
        <w:t>l’art</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rupestre</w:t>
      </w:r>
      <w:proofErr w:type="spellEnd"/>
      <w:r w:rsidRPr="001F0D32">
        <w:rPr>
          <w:rFonts w:ascii="Times New Roman" w:hAnsi="Times New Roman" w:cs="Times New Roman"/>
          <w:lang w:val="en-US"/>
        </w:rPr>
        <w:t xml:space="preserve"> // Bulletin </w:t>
      </w:r>
      <w:proofErr w:type="spellStart"/>
      <w:r w:rsidRPr="001F0D32">
        <w:rPr>
          <w:rFonts w:ascii="Times New Roman" w:hAnsi="Times New Roman" w:cs="Times New Roman"/>
          <w:lang w:val="en-US"/>
        </w:rPr>
        <w:t>archéologique</w:t>
      </w:r>
      <w:proofErr w:type="spellEnd"/>
      <w:r w:rsidRPr="001F0D32">
        <w:rPr>
          <w:rFonts w:ascii="Times New Roman" w:hAnsi="Times New Roman" w:cs="Times New Roman"/>
          <w:lang w:val="en-US"/>
        </w:rPr>
        <w:t xml:space="preserve"> des </w:t>
      </w:r>
      <w:proofErr w:type="spellStart"/>
      <w:r w:rsidRPr="001F0D32">
        <w:rPr>
          <w:rFonts w:ascii="Times New Roman" w:hAnsi="Times New Roman" w:cs="Times New Roman"/>
          <w:lang w:val="en-US"/>
        </w:rPr>
        <w:t>Écoles</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françaises</w:t>
      </w:r>
      <w:proofErr w:type="spellEnd"/>
      <w:r w:rsidRPr="001F0D32">
        <w:rPr>
          <w:rFonts w:ascii="Times New Roman" w:hAnsi="Times New Roman" w:cs="Times New Roman"/>
          <w:lang w:val="en-US"/>
        </w:rPr>
        <w:t xml:space="preserve"> à </w:t>
      </w:r>
      <w:proofErr w:type="spellStart"/>
      <w:r w:rsidRPr="001F0D32">
        <w:rPr>
          <w:rFonts w:ascii="Times New Roman" w:hAnsi="Times New Roman" w:cs="Times New Roman"/>
          <w:lang w:val="en-US"/>
        </w:rPr>
        <w:t>l’étranger</w:t>
      </w:r>
      <w:proofErr w:type="spellEnd"/>
      <w:r w:rsidRPr="001F0D32">
        <w:rPr>
          <w:rFonts w:ascii="Times New Roman" w:hAnsi="Times New Roman" w:cs="Times New Roman"/>
          <w:lang w:val="en-US"/>
        </w:rPr>
        <w:t>. 2022. P. 2. DOI: 10.4000/baefe.4881.</w:t>
      </w:r>
    </w:p>
  </w:footnote>
  <w:footnote w:id="60">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Parco </w:t>
      </w:r>
      <w:proofErr w:type="spellStart"/>
      <w:r w:rsidRPr="001F0D32">
        <w:rPr>
          <w:rFonts w:ascii="Times New Roman" w:hAnsi="Times New Roman" w:cs="Times New Roman"/>
          <w:lang w:val="en-US"/>
        </w:rPr>
        <w:t>Nazionale</w:t>
      </w:r>
      <w:proofErr w:type="spellEnd"/>
      <w:r w:rsidRPr="001F0D32">
        <w:rPr>
          <w:rFonts w:ascii="Times New Roman" w:hAnsi="Times New Roman" w:cs="Times New Roman"/>
          <w:lang w:val="en-US"/>
        </w:rPr>
        <w:t xml:space="preserve"> del </w:t>
      </w:r>
      <w:proofErr w:type="spellStart"/>
      <w:r w:rsidRPr="001F0D32">
        <w:rPr>
          <w:rFonts w:ascii="Times New Roman" w:hAnsi="Times New Roman" w:cs="Times New Roman"/>
          <w:lang w:val="en-US"/>
        </w:rPr>
        <w:t>Cilento</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Vallo</w:t>
      </w:r>
      <w:proofErr w:type="spellEnd"/>
      <w:r w:rsidRPr="001F0D32">
        <w:rPr>
          <w:rFonts w:ascii="Times New Roman" w:hAnsi="Times New Roman" w:cs="Times New Roman"/>
          <w:lang w:val="en-US"/>
        </w:rPr>
        <w:t xml:space="preserve"> di </w:t>
      </w:r>
      <w:proofErr w:type="spellStart"/>
      <w:r w:rsidRPr="001F0D32">
        <w:rPr>
          <w:rFonts w:ascii="Times New Roman" w:hAnsi="Times New Roman" w:cs="Times New Roman"/>
          <w:lang w:val="en-US"/>
        </w:rPr>
        <w:t>Diano</w:t>
      </w:r>
      <w:proofErr w:type="spellEnd"/>
      <w:r w:rsidRPr="001F0D32">
        <w:rPr>
          <w:rFonts w:ascii="Times New Roman" w:hAnsi="Times New Roman" w:cs="Times New Roman"/>
          <w:lang w:val="en-US"/>
        </w:rPr>
        <w:t xml:space="preserve"> e </w:t>
      </w:r>
      <w:proofErr w:type="spellStart"/>
      <w:r w:rsidRPr="001F0D32">
        <w:rPr>
          <w:rFonts w:ascii="Times New Roman" w:hAnsi="Times New Roman" w:cs="Times New Roman"/>
          <w:lang w:val="en-US"/>
        </w:rPr>
        <w:t>Alburni</w:t>
      </w:r>
      <w:proofErr w:type="spellEnd"/>
      <w:r w:rsidRPr="001F0D32">
        <w:rPr>
          <w:rFonts w:ascii="Times New Roman" w:hAnsi="Times New Roman" w:cs="Times New Roman"/>
          <w:lang w:val="en-US"/>
        </w:rPr>
        <w:t xml:space="preserve"> // </w:t>
      </w:r>
      <w:proofErr w:type="spellStart"/>
      <w:r w:rsidRPr="001F0D32">
        <w:rPr>
          <w:rFonts w:ascii="Times New Roman" w:hAnsi="Times New Roman" w:cs="Times New Roman"/>
          <w:lang w:val="en-US"/>
        </w:rPr>
        <w:t>Uomo</w:t>
      </w:r>
      <w:proofErr w:type="spellEnd"/>
      <w:r w:rsidRPr="001F0D32">
        <w:rPr>
          <w:rFonts w:ascii="Times New Roman" w:hAnsi="Times New Roman" w:cs="Times New Roman"/>
          <w:lang w:val="en-US"/>
        </w:rPr>
        <w:t xml:space="preserve"> e Natura // </w:t>
      </w:r>
      <w:proofErr w:type="spellStart"/>
      <w:r w:rsidRPr="001F0D32">
        <w:rPr>
          <w:rFonts w:ascii="Times New Roman" w:hAnsi="Times New Roman" w:cs="Times New Roman"/>
          <w:lang w:val="en-US"/>
        </w:rPr>
        <w:t>Patrimonio</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Unesco</w:t>
      </w:r>
      <w:proofErr w:type="spellEnd"/>
      <w:r w:rsidRPr="001F0D32">
        <w:rPr>
          <w:rFonts w:ascii="Times New Roman" w:hAnsi="Times New Roman" w:cs="Times New Roman"/>
          <w:lang w:val="en-US"/>
        </w:rPr>
        <w:t xml:space="preserve"> </w:t>
      </w:r>
      <w:r w:rsidR="00FA0A0C">
        <w:fldChar w:fldCharType="begin"/>
      </w:r>
      <w:r w:rsidR="00FA0A0C" w:rsidRPr="00F95EEC">
        <w:rPr>
          <w:lang w:val="en-US"/>
        </w:rPr>
        <w:instrText xml:space="preserve"> HYPERLINK "http://www.cilentoediano.it/it/geoparco" </w:instrText>
      </w:r>
      <w:r w:rsidR="00FA0A0C">
        <w:fldChar w:fldCharType="separate"/>
      </w:r>
      <w:r w:rsidRPr="001F0D32">
        <w:rPr>
          <w:rStyle w:val="a3"/>
          <w:rFonts w:ascii="Times New Roman" w:hAnsi="Times New Roman" w:cs="Times New Roman"/>
          <w:lang w:val="en-US"/>
        </w:rPr>
        <w:t>http://www.cilentoediano.it/it/geoparco</w:t>
      </w:r>
      <w:r w:rsidR="00FA0A0C">
        <w:rPr>
          <w:rStyle w:val="a3"/>
          <w:rFonts w:ascii="Times New Roman" w:hAnsi="Times New Roman" w:cs="Times New Roman"/>
          <w:lang w:val="en-US"/>
        </w:rPr>
        <w:fldChar w:fldCharType="end"/>
      </w:r>
      <w:r w:rsidRPr="001F0D32">
        <w:rPr>
          <w:rFonts w:ascii="Times New Roman" w:hAnsi="Times New Roman" w:cs="Times New Roman"/>
          <w:lang w:val="en-US"/>
        </w:rPr>
        <w:t xml:space="preserve"> </w:t>
      </w:r>
    </w:p>
  </w:footnote>
  <w:footnote w:id="61">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Perotti</w:t>
      </w:r>
      <w:proofErr w:type="spellEnd"/>
      <w:r w:rsidRPr="001F0D32">
        <w:rPr>
          <w:rFonts w:ascii="Times New Roman" w:hAnsi="Times New Roman" w:cs="Times New Roman"/>
          <w:lang w:val="en-US"/>
        </w:rPr>
        <w:t xml:space="preserve"> L. et al. Fieldtrips and virtual tours as </w:t>
      </w:r>
      <w:proofErr w:type="spellStart"/>
      <w:r w:rsidRPr="001F0D32">
        <w:rPr>
          <w:rFonts w:ascii="Times New Roman" w:hAnsi="Times New Roman" w:cs="Times New Roman"/>
          <w:lang w:val="en-US"/>
        </w:rPr>
        <w:t>geotourism</w:t>
      </w:r>
      <w:proofErr w:type="spellEnd"/>
      <w:r w:rsidRPr="001F0D32">
        <w:rPr>
          <w:rFonts w:ascii="Times New Roman" w:hAnsi="Times New Roman" w:cs="Times New Roman"/>
          <w:lang w:val="en-US"/>
        </w:rPr>
        <w:t xml:space="preserve"> resources: examples from the </w:t>
      </w:r>
      <w:proofErr w:type="spellStart"/>
      <w:r w:rsidRPr="001F0D32">
        <w:rPr>
          <w:rFonts w:ascii="Times New Roman" w:hAnsi="Times New Roman" w:cs="Times New Roman"/>
          <w:lang w:val="en-US"/>
        </w:rPr>
        <w:t>Sesia</w:t>
      </w:r>
      <w:proofErr w:type="spellEnd"/>
      <w:r w:rsidRPr="001F0D32">
        <w:rPr>
          <w:rFonts w:ascii="Times New Roman" w:hAnsi="Times New Roman" w:cs="Times New Roman"/>
          <w:lang w:val="en-US"/>
        </w:rPr>
        <w:t xml:space="preserve"> Val Grande UNESCO Global </w:t>
      </w:r>
      <w:proofErr w:type="spellStart"/>
      <w:r w:rsidRPr="001F0D32">
        <w:rPr>
          <w:rFonts w:ascii="Times New Roman" w:hAnsi="Times New Roman" w:cs="Times New Roman"/>
          <w:lang w:val="en-US"/>
        </w:rPr>
        <w:t>Geopark</w:t>
      </w:r>
      <w:proofErr w:type="spellEnd"/>
      <w:r w:rsidRPr="001F0D32">
        <w:rPr>
          <w:rFonts w:ascii="Times New Roman" w:hAnsi="Times New Roman" w:cs="Times New Roman"/>
          <w:lang w:val="en-US"/>
        </w:rPr>
        <w:t xml:space="preserve"> (NW Italy) // Resources. 2020. </w:t>
      </w:r>
      <w:r w:rsidRPr="001F0D32">
        <w:rPr>
          <w:rFonts w:ascii="Times New Roman" w:hAnsi="Times New Roman" w:cs="Times New Roman"/>
        </w:rPr>
        <w:t>Т</w:t>
      </w:r>
      <w:r w:rsidRPr="001F0D32">
        <w:rPr>
          <w:rFonts w:ascii="Times New Roman" w:hAnsi="Times New Roman" w:cs="Times New Roman"/>
          <w:lang w:val="en-US"/>
        </w:rPr>
        <w:t xml:space="preserve">. 9. №. </w:t>
      </w:r>
      <w:proofErr w:type="gramStart"/>
      <w:r w:rsidRPr="001F0D32">
        <w:rPr>
          <w:rFonts w:ascii="Times New Roman" w:hAnsi="Times New Roman" w:cs="Times New Roman"/>
          <w:lang w:val="en-US"/>
        </w:rPr>
        <w:t>6, 63.</w:t>
      </w:r>
      <w:proofErr w:type="gramEnd"/>
      <w:r w:rsidRPr="001F0D32">
        <w:rPr>
          <w:rFonts w:ascii="Times New Roman" w:hAnsi="Times New Roman" w:cs="Times New Roman"/>
          <w:lang w:val="en-US"/>
        </w:rPr>
        <w:t xml:space="preserve"> </w:t>
      </w:r>
      <w:proofErr w:type="gramStart"/>
      <w:r w:rsidRPr="001F0D32">
        <w:rPr>
          <w:rFonts w:ascii="Times New Roman" w:hAnsi="Times New Roman" w:cs="Times New Roman"/>
          <w:lang w:val="en-US"/>
        </w:rPr>
        <w:t>P. 4.</w:t>
      </w:r>
      <w:proofErr w:type="gramEnd"/>
      <w:r w:rsidRPr="001F0D32">
        <w:rPr>
          <w:rFonts w:ascii="Times New Roman" w:hAnsi="Times New Roman" w:cs="Times New Roman"/>
          <w:lang w:val="en-US"/>
        </w:rPr>
        <w:t xml:space="preserve"> DOI: 10.3390/resources9060063.</w:t>
      </w:r>
    </w:p>
  </w:footnote>
  <w:footnote w:id="62">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proofErr w:type="gramStart"/>
      <w:r w:rsidRPr="001F0D32">
        <w:rPr>
          <w:rFonts w:ascii="Times New Roman" w:hAnsi="Times New Roman" w:cs="Times New Roman"/>
          <w:lang w:val="en-US"/>
        </w:rPr>
        <w:t>Nikolova</w:t>
      </w:r>
      <w:proofErr w:type="spellEnd"/>
      <w:r w:rsidRPr="001F0D32">
        <w:rPr>
          <w:rFonts w:ascii="Times New Roman" w:hAnsi="Times New Roman" w:cs="Times New Roman"/>
          <w:lang w:val="en-US"/>
        </w:rPr>
        <w:t xml:space="preserve"> V., </w:t>
      </w:r>
      <w:proofErr w:type="spellStart"/>
      <w:r w:rsidRPr="001F0D32">
        <w:rPr>
          <w:rFonts w:ascii="Times New Roman" w:hAnsi="Times New Roman" w:cs="Times New Roman"/>
          <w:lang w:val="en-US"/>
        </w:rPr>
        <w:t>Sinnyovsky</w:t>
      </w:r>
      <w:proofErr w:type="spellEnd"/>
      <w:r w:rsidRPr="001F0D32">
        <w:rPr>
          <w:rFonts w:ascii="Times New Roman" w:hAnsi="Times New Roman" w:cs="Times New Roman"/>
          <w:lang w:val="en-US"/>
        </w:rPr>
        <w:t xml:space="preserve"> D. </w:t>
      </w:r>
      <w:proofErr w:type="spellStart"/>
      <w:r w:rsidRPr="001F0D32">
        <w:rPr>
          <w:rFonts w:ascii="Times New Roman" w:hAnsi="Times New Roman" w:cs="Times New Roman"/>
          <w:lang w:val="en-US"/>
        </w:rPr>
        <w:t>Geoparks</w:t>
      </w:r>
      <w:proofErr w:type="spellEnd"/>
      <w:r w:rsidRPr="001F0D32">
        <w:rPr>
          <w:rFonts w:ascii="Times New Roman" w:hAnsi="Times New Roman" w:cs="Times New Roman"/>
          <w:lang w:val="en-US"/>
        </w:rPr>
        <w:t xml:space="preserve"> in the legal framework of the EU countries //Tourism management perspectives.</w:t>
      </w:r>
      <w:proofErr w:type="gramEnd"/>
      <w:r w:rsidRPr="001F0D32">
        <w:rPr>
          <w:rFonts w:ascii="Times New Roman" w:hAnsi="Times New Roman" w:cs="Times New Roman"/>
          <w:lang w:val="en-US"/>
        </w:rPr>
        <w:t xml:space="preserve"> 2019. </w:t>
      </w:r>
      <w:r w:rsidRPr="001F0D32">
        <w:rPr>
          <w:rFonts w:ascii="Times New Roman" w:hAnsi="Times New Roman" w:cs="Times New Roman"/>
        </w:rPr>
        <w:t>Т</w:t>
      </w:r>
      <w:r w:rsidRPr="001F0D32">
        <w:rPr>
          <w:rFonts w:ascii="Times New Roman" w:hAnsi="Times New Roman" w:cs="Times New Roman"/>
          <w:lang w:val="en-US"/>
        </w:rPr>
        <w:t xml:space="preserve">. 29. </w:t>
      </w:r>
      <w:proofErr w:type="gramStart"/>
      <w:r w:rsidRPr="001F0D32">
        <w:rPr>
          <w:rFonts w:ascii="Times New Roman" w:hAnsi="Times New Roman" w:cs="Times New Roman"/>
          <w:lang w:val="en-US"/>
        </w:rPr>
        <w:t>P. 145.</w:t>
      </w:r>
      <w:proofErr w:type="gramEnd"/>
      <w:r w:rsidRPr="001F0D32">
        <w:rPr>
          <w:rFonts w:ascii="Times New Roman" w:hAnsi="Times New Roman" w:cs="Times New Roman"/>
          <w:lang w:val="en-US"/>
        </w:rPr>
        <w:t xml:space="preserve"> </w:t>
      </w:r>
      <w:r w:rsidRPr="001F0D32">
        <w:rPr>
          <w:rFonts w:ascii="Times New Roman" w:hAnsi="Times New Roman" w:cs="Times New Roman"/>
          <w:lang w:val="fr-FR"/>
        </w:rPr>
        <w:t>DOI: 10.1016/j.tmp.2018.11.007</w:t>
      </w:r>
      <w:r w:rsidRPr="001F0D32">
        <w:rPr>
          <w:rFonts w:ascii="Times New Roman" w:hAnsi="Times New Roman" w:cs="Times New Roman"/>
          <w:lang w:val="en-US"/>
        </w:rPr>
        <w:t>.</w:t>
      </w:r>
    </w:p>
  </w:footnote>
  <w:footnote w:id="63">
    <w:p w:rsidR="0027264B" w:rsidRPr="001F0D32" w:rsidRDefault="0027264B" w:rsidP="007957E1">
      <w:pPr>
        <w:pStyle w:val="a4"/>
        <w:jc w:val="both"/>
        <w:rPr>
          <w:rFonts w:ascii="Times New Roman" w:hAnsi="Times New Roman" w:cs="Times New Roman"/>
          <w:lang w:val="en-US"/>
        </w:rPr>
      </w:pPr>
      <w:r w:rsidRPr="001F0D32">
        <w:rPr>
          <w:rStyle w:val="a6"/>
          <w:rFonts w:ascii="Times New Roman" w:hAnsi="Times New Roman" w:cs="Times New Roman"/>
        </w:rPr>
        <w:footnoteRef/>
      </w:r>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Legge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regionale</w:t>
      </w:r>
      <w:proofErr w:type="spellEnd"/>
      <w:r w:rsidRPr="001F0D32">
        <w:rPr>
          <w:rFonts w:ascii="Times New Roman" w:hAnsi="Times New Roman" w:cs="Times New Roman"/>
          <w:lang w:val="en-US"/>
        </w:rPr>
        <w:t xml:space="preserve"> 14 </w:t>
      </w:r>
      <w:proofErr w:type="spellStart"/>
      <w:r w:rsidRPr="001F0D32">
        <w:rPr>
          <w:rFonts w:ascii="Times New Roman" w:hAnsi="Times New Roman" w:cs="Times New Roman"/>
          <w:lang w:val="en-US"/>
        </w:rPr>
        <w:t>ottobre</w:t>
      </w:r>
      <w:proofErr w:type="spellEnd"/>
      <w:r w:rsidRPr="001F0D32">
        <w:rPr>
          <w:rFonts w:ascii="Times New Roman" w:hAnsi="Times New Roman" w:cs="Times New Roman"/>
          <w:lang w:val="en-US"/>
        </w:rPr>
        <w:t xml:space="preserve"> 2016, n. 15 «</w:t>
      </w:r>
      <w:proofErr w:type="spellStart"/>
      <w:r w:rsidRPr="001F0D32">
        <w:rPr>
          <w:rFonts w:ascii="Times New Roman" w:hAnsi="Times New Roman" w:cs="Times New Roman"/>
          <w:lang w:val="en-US"/>
        </w:rPr>
        <w:t>Disposizioni</w:t>
      </w:r>
      <w:proofErr w:type="spellEnd"/>
      <w:r w:rsidRPr="001F0D32">
        <w:rPr>
          <w:rFonts w:ascii="Times New Roman" w:hAnsi="Times New Roman" w:cs="Times New Roman"/>
          <w:lang w:val="en-US"/>
        </w:rPr>
        <w:t xml:space="preserve"> per la </w:t>
      </w:r>
      <w:proofErr w:type="spellStart"/>
      <w:r w:rsidRPr="001F0D32">
        <w:rPr>
          <w:rFonts w:ascii="Times New Roman" w:hAnsi="Times New Roman" w:cs="Times New Roman"/>
          <w:lang w:val="en-US"/>
        </w:rPr>
        <w:t>tutela</w:t>
      </w:r>
      <w:proofErr w:type="spellEnd"/>
      <w:r w:rsidRPr="001F0D32">
        <w:rPr>
          <w:rFonts w:ascii="Times New Roman" w:hAnsi="Times New Roman" w:cs="Times New Roman"/>
          <w:lang w:val="en-US"/>
        </w:rPr>
        <w:t xml:space="preserve"> e la </w:t>
      </w:r>
      <w:proofErr w:type="spellStart"/>
      <w:r w:rsidRPr="001F0D32">
        <w:rPr>
          <w:rFonts w:ascii="Times New Roman" w:hAnsi="Times New Roman" w:cs="Times New Roman"/>
          <w:lang w:val="en-US"/>
        </w:rPr>
        <w:t>valorizzazione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della</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geodiversità</w:t>
      </w:r>
      <w:proofErr w:type="spellEnd"/>
      <w:r w:rsidRPr="001F0D32">
        <w:rPr>
          <w:rFonts w:ascii="Times New Roman" w:hAnsi="Times New Roman" w:cs="Times New Roman"/>
          <w:lang w:val="en-US"/>
        </w:rPr>
        <w:t xml:space="preserve">, del </w:t>
      </w:r>
      <w:proofErr w:type="spellStart"/>
      <w:r w:rsidRPr="001F0D32">
        <w:rPr>
          <w:rFonts w:ascii="Times New Roman" w:hAnsi="Times New Roman" w:cs="Times New Roman"/>
          <w:lang w:val="en-US"/>
        </w:rPr>
        <w:t>patrimonio</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geologico</w:t>
      </w:r>
      <w:proofErr w:type="spellEnd"/>
      <w:r w:rsidRPr="001F0D32">
        <w:rPr>
          <w:rFonts w:ascii="Times New Roman" w:hAnsi="Times New Roman" w:cs="Times New Roman"/>
          <w:lang w:val="en-US"/>
        </w:rPr>
        <w:t xml:space="preserve"> e </w:t>
      </w:r>
      <w:proofErr w:type="spellStart"/>
      <w:r w:rsidRPr="001F0D32">
        <w:rPr>
          <w:rFonts w:ascii="Times New Roman" w:hAnsi="Times New Roman" w:cs="Times New Roman"/>
          <w:lang w:val="en-US"/>
        </w:rPr>
        <w:t>speleologico</w:t>
      </w:r>
      <w:proofErr w:type="spellEnd"/>
      <w:r w:rsidRPr="001F0D32">
        <w:rPr>
          <w:rFonts w:ascii="Times New Roman" w:hAnsi="Times New Roman" w:cs="Times New Roman"/>
          <w:lang w:val="en-US"/>
        </w:rPr>
        <w:t xml:space="preserve"> e </w:t>
      </w:r>
      <w:proofErr w:type="spellStart"/>
      <w:r w:rsidRPr="001F0D32">
        <w:rPr>
          <w:rFonts w:ascii="Times New Roman" w:hAnsi="Times New Roman" w:cs="Times New Roman"/>
          <w:lang w:val="en-US"/>
        </w:rPr>
        <w:t>delle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aree</w:t>
      </w:r>
      <w:proofErr w:type="spellEnd"/>
      <w:r w:rsidRPr="001F0D32">
        <w:rPr>
          <w:rFonts w:ascii="Times New Roman" w:hAnsi="Times New Roman" w:cs="Times New Roman"/>
          <w:lang w:val="en-US"/>
        </w:rPr>
        <w:t xml:space="preserve"> </w:t>
      </w:r>
      <w:proofErr w:type="spellStart"/>
      <w:r w:rsidRPr="001F0D32">
        <w:rPr>
          <w:rFonts w:ascii="Times New Roman" w:hAnsi="Times New Roman" w:cs="Times New Roman"/>
          <w:lang w:val="en-US"/>
        </w:rPr>
        <w:t>carsiche</w:t>
      </w:r>
      <w:proofErr w:type="spellEnd"/>
      <w:r w:rsidRPr="001F0D32">
        <w:rPr>
          <w:rFonts w:ascii="Times New Roman" w:hAnsi="Times New Roman" w:cs="Times New Roman"/>
          <w:lang w:val="en-US"/>
        </w:rPr>
        <w:t xml:space="preserve">» (01.01.2021) </w:t>
      </w:r>
      <w:r w:rsidR="00FA0A0C">
        <w:fldChar w:fldCharType="begin"/>
      </w:r>
      <w:r w:rsidR="00FA0A0C" w:rsidRPr="00F95EEC">
        <w:rPr>
          <w:lang w:val="en-US"/>
        </w:rPr>
        <w:instrText xml:space="preserve"> HYPERLINK "https://lexview-int.regione.fvg.it/FontiNormative/xml/xmlLex.aspx?anno=2016&amp;legge=15&amp;fx=art&amp;lista=0" </w:instrText>
      </w:r>
      <w:r w:rsidR="00FA0A0C">
        <w:fldChar w:fldCharType="separate"/>
      </w:r>
      <w:r w:rsidRPr="001F0D32">
        <w:rPr>
          <w:rStyle w:val="a3"/>
          <w:rFonts w:ascii="Times New Roman" w:hAnsi="Times New Roman" w:cs="Times New Roman"/>
          <w:lang w:val="en-US"/>
        </w:rPr>
        <w:t>https://lexview-int.regione.fvg.it/FontiNormative/xml/xmlLex.aspx?anno=2016&amp;legge=15&amp;fx=art&amp;lista=0</w:t>
      </w:r>
      <w:r w:rsidR="00FA0A0C">
        <w:rPr>
          <w:rStyle w:val="a3"/>
          <w:rFonts w:ascii="Times New Roman" w:hAnsi="Times New Roman" w:cs="Times New Roman"/>
          <w:lang w:val="en-US"/>
        </w:rPr>
        <w:fldChar w:fldCharType="end"/>
      </w:r>
      <w:r w:rsidRPr="001F0D32">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7073"/>
    <w:multiLevelType w:val="hybridMultilevel"/>
    <w:tmpl w:val="A3A43398"/>
    <w:lvl w:ilvl="0" w:tplc="0419000F">
      <w:start w:val="1"/>
      <w:numFmt w:val="decimal"/>
      <w:lvlText w:val="%1."/>
      <w:lvlJc w:val="left"/>
      <w:pPr>
        <w:ind w:left="928" w:hanging="360"/>
      </w:pPr>
    </w:lvl>
    <w:lvl w:ilvl="1" w:tplc="C67E8758">
      <w:start w:val="1"/>
      <w:numFmt w:val="upperLetter"/>
      <w:lvlText w:val="%2."/>
      <w:lvlJc w:val="left"/>
      <w:pPr>
        <w:ind w:left="1693" w:hanging="40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CD244C5"/>
    <w:multiLevelType w:val="hybridMultilevel"/>
    <w:tmpl w:val="A3A43398"/>
    <w:lvl w:ilvl="0" w:tplc="0419000F">
      <w:start w:val="1"/>
      <w:numFmt w:val="decimal"/>
      <w:lvlText w:val="%1."/>
      <w:lvlJc w:val="left"/>
      <w:pPr>
        <w:ind w:left="2204" w:hanging="360"/>
      </w:pPr>
    </w:lvl>
    <w:lvl w:ilvl="1" w:tplc="C67E8758">
      <w:start w:val="1"/>
      <w:numFmt w:val="upperLetter"/>
      <w:lvlText w:val="%2."/>
      <w:lvlJc w:val="left"/>
      <w:pPr>
        <w:ind w:left="2969" w:hanging="405"/>
      </w:pPr>
      <w:rPr>
        <w:rFonts w:hint="default"/>
      </w:r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84"/>
    <w:rsid w:val="000006E3"/>
    <w:rsid w:val="000114EB"/>
    <w:rsid w:val="00014497"/>
    <w:rsid w:val="00015BC9"/>
    <w:rsid w:val="0001765C"/>
    <w:rsid w:val="000214F2"/>
    <w:rsid w:val="00024BD7"/>
    <w:rsid w:val="00027726"/>
    <w:rsid w:val="0003025F"/>
    <w:rsid w:val="0003244D"/>
    <w:rsid w:val="00044258"/>
    <w:rsid w:val="00045748"/>
    <w:rsid w:val="000476D5"/>
    <w:rsid w:val="00050F30"/>
    <w:rsid w:val="00051DCA"/>
    <w:rsid w:val="00056149"/>
    <w:rsid w:val="0006176F"/>
    <w:rsid w:val="0006271C"/>
    <w:rsid w:val="00063575"/>
    <w:rsid w:val="00064C8D"/>
    <w:rsid w:val="00066B66"/>
    <w:rsid w:val="00066FA0"/>
    <w:rsid w:val="0007181C"/>
    <w:rsid w:val="00072AB0"/>
    <w:rsid w:val="00074EBF"/>
    <w:rsid w:val="00077ADC"/>
    <w:rsid w:val="00080372"/>
    <w:rsid w:val="00083888"/>
    <w:rsid w:val="0008764B"/>
    <w:rsid w:val="000A05B7"/>
    <w:rsid w:val="000A1835"/>
    <w:rsid w:val="000A1E67"/>
    <w:rsid w:val="000A36FB"/>
    <w:rsid w:val="000A53B6"/>
    <w:rsid w:val="000A5D5D"/>
    <w:rsid w:val="000A6B73"/>
    <w:rsid w:val="000A78CC"/>
    <w:rsid w:val="000C2BB0"/>
    <w:rsid w:val="000C39EA"/>
    <w:rsid w:val="000C6D92"/>
    <w:rsid w:val="000D5087"/>
    <w:rsid w:val="000D5CEB"/>
    <w:rsid w:val="000E1611"/>
    <w:rsid w:val="000E1E90"/>
    <w:rsid w:val="000E5558"/>
    <w:rsid w:val="000E79FF"/>
    <w:rsid w:val="000F2D82"/>
    <w:rsid w:val="000F6316"/>
    <w:rsid w:val="000F728A"/>
    <w:rsid w:val="00111828"/>
    <w:rsid w:val="00113CAB"/>
    <w:rsid w:val="00123C24"/>
    <w:rsid w:val="00125585"/>
    <w:rsid w:val="00125DBF"/>
    <w:rsid w:val="00127785"/>
    <w:rsid w:val="00131D0F"/>
    <w:rsid w:val="001359FE"/>
    <w:rsid w:val="00144349"/>
    <w:rsid w:val="00145029"/>
    <w:rsid w:val="00152408"/>
    <w:rsid w:val="00153ADD"/>
    <w:rsid w:val="00156807"/>
    <w:rsid w:val="001576AC"/>
    <w:rsid w:val="00160D17"/>
    <w:rsid w:val="001637C2"/>
    <w:rsid w:val="00164C7E"/>
    <w:rsid w:val="0017141B"/>
    <w:rsid w:val="00174D3D"/>
    <w:rsid w:val="001764AD"/>
    <w:rsid w:val="001777C5"/>
    <w:rsid w:val="00183B2C"/>
    <w:rsid w:val="00184576"/>
    <w:rsid w:val="00191526"/>
    <w:rsid w:val="00191771"/>
    <w:rsid w:val="00194F4C"/>
    <w:rsid w:val="001979AD"/>
    <w:rsid w:val="00197E4F"/>
    <w:rsid w:val="001A07D7"/>
    <w:rsid w:val="001A1293"/>
    <w:rsid w:val="001A606E"/>
    <w:rsid w:val="001A7E0F"/>
    <w:rsid w:val="001C02AF"/>
    <w:rsid w:val="001C0391"/>
    <w:rsid w:val="001C0EFC"/>
    <w:rsid w:val="001C4617"/>
    <w:rsid w:val="001C48E1"/>
    <w:rsid w:val="001D2606"/>
    <w:rsid w:val="001D5DA2"/>
    <w:rsid w:val="001D69EE"/>
    <w:rsid w:val="001E177E"/>
    <w:rsid w:val="001E36D3"/>
    <w:rsid w:val="001E592A"/>
    <w:rsid w:val="001F0D32"/>
    <w:rsid w:val="00206190"/>
    <w:rsid w:val="002068E4"/>
    <w:rsid w:val="00213DBC"/>
    <w:rsid w:val="00214D45"/>
    <w:rsid w:val="00220332"/>
    <w:rsid w:val="00222B59"/>
    <w:rsid w:val="00224061"/>
    <w:rsid w:val="00226B70"/>
    <w:rsid w:val="00227DFC"/>
    <w:rsid w:val="00233541"/>
    <w:rsid w:val="002365D1"/>
    <w:rsid w:val="0024241E"/>
    <w:rsid w:val="00242D65"/>
    <w:rsid w:val="002451BE"/>
    <w:rsid w:val="002457D7"/>
    <w:rsid w:val="00245C1B"/>
    <w:rsid w:val="00246F11"/>
    <w:rsid w:val="002478BA"/>
    <w:rsid w:val="0025193E"/>
    <w:rsid w:val="00255963"/>
    <w:rsid w:val="00256BDB"/>
    <w:rsid w:val="00256F1E"/>
    <w:rsid w:val="00262396"/>
    <w:rsid w:val="00267913"/>
    <w:rsid w:val="00271F81"/>
    <w:rsid w:val="0027264B"/>
    <w:rsid w:val="0027592A"/>
    <w:rsid w:val="00275FEB"/>
    <w:rsid w:val="00277FEB"/>
    <w:rsid w:val="00284920"/>
    <w:rsid w:val="00285009"/>
    <w:rsid w:val="00290008"/>
    <w:rsid w:val="00297210"/>
    <w:rsid w:val="00297A18"/>
    <w:rsid w:val="002A7CC3"/>
    <w:rsid w:val="002B7AF4"/>
    <w:rsid w:val="002C611E"/>
    <w:rsid w:val="002D20CF"/>
    <w:rsid w:val="002D2212"/>
    <w:rsid w:val="002D25F1"/>
    <w:rsid w:val="002D2BFE"/>
    <w:rsid w:val="002D2C8C"/>
    <w:rsid w:val="002D4AB2"/>
    <w:rsid w:val="002E59E8"/>
    <w:rsid w:val="002E5C08"/>
    <w:rsid w:val="002E6E3D"/>
    <w:rsid w:val="002E7407"/>
    <w:rsid w:val="002F16F7"/>
    <w:rsid w:val="002F1ADB"/>
    <w:rsid w:val="002F1F75"/>
    <w:rsid w:val="002F2542"/>
    <w:rsid w:val="00303B64"/>
    <w:rsid w:val="00307D09"/>
    <w:rsid w:val="00310511"/>
    <w:rsid w:val="00313316"/>
    <w:rsid w:val="00314683"/>
    <w:rsid w:val="0032025F"/>
    <w:rsid w:val="00320DDE"/>
    <w:rsid w:val="00323DEB"/>
    <w:rsid w:val="00324525"/>
    <w:rsid w:val="00330034"/>
    <w:rsid w:val="00332041"/>
    <w:rsid w:val="00334052"/>
    <w:rsid w:val="00345498"/>
    <w:rsid w:val="003458B7"/>
    <w:rsid w:val="00347E71"/>
    <w:rsid w:val="0035618F"/>
    <w:rsid w:val="0035744F"/>
    <w:rsid w:val="00360806"/>
    <w:rsid w:val="00360BF7"/>
    <w:rsid w:val="003644F9"/>
    <w:rsid w:val="0036528F"/>
    <w:rsid w:val="003676AD"/>
    <w:rsid w:val="003724EB"/>
    <w:rsid w:val="003736A0"/>
    <w:rsid w:val="00374208"/>
    <w:rsid w:val="00376CB3"/>
    <w:rsid w:val="00376F75"/>
    <w:rsid w:val="00377836"/>
    <w:rsid w:val="00381AFE"/>
    <w:rsid w:val="00383431"/>
    <w:rsid w:val="00384B50"/>
    <w:rsid w:val="00384EF1"/>
    <w:rsid w:val="00387C36"/>
    <w:rsid w:val="00393160"/>
    <w:rsid w:val="00396643"/>
    <w:rsid w:val="00397921"/>
    <w:rsid w:val="00397DDA"/>
    <w:rsid w:val="003A3D40"/>
    <w:rsid w:val="003A52AE"/>
    <w:rsid w:val="003B112E"/>
    <w:rsid w:val="003B511C"/>
    <w:rsid w:val="003C1501"/>
    <w:rsid w:val="003C206B"/>
    <w:rsid w:val="003C2FC5"/>
    <w:rsid w:val="003C48AC"/>
    <w:rsid w:val="003C58AC"/>
    <w:rsid w:val="003D11CB"/>
    <w:rsid w:val="003D1DBF"/>
    <w:rsid w:val="003D33A3"/>
    <w:rsid w:val="003D6814"/>
    <w:rsid w:val="003D7E52"/>
    <w:rsid w:val="003E18E6"/>
    <w:rsid w:val="003E25CD"/>
    <w:rsid w:val="003E3D31"/>
    <w:rsid w:val="003E40B8"/>
    <w:rsid w:val="003E5347"/>
    <w:rsid w:val="003E6DC1"/>
    <w:rsid w:val="003E7595"/>
    <w:rsid w:val="003F306C"/>
    <w:rsid w:val="003F3E02"/>
    <w:rsid w:val="003F54D9"/>
    <w:rsid w:val="003F6386"/>
    <w:rsid w:val="00400072"/>
    <w:rsid w:val="004037D2"/>
    <w:rsid w:val="00405A92"/>
    <w:rsid w:val="00411178"/>
    <w:rsid w:val="00412E53"/>
    <w:rsid w:val="00413DCC"/>
    <w:rsid w:val="004174E7"/>
    <w:rsid w:val="004175B2"/>
    <w:rsid w:val="00422926"/>
    <w:rsid w:val="00426648"/>
    <w:rsid w:val="0043164A"/>
    <w:rsid w:val="004363F1"/>
    <w:rsid w:val="0043707D"/>
    <w:rsid w:val="004442B9"/>
    <w:rsid w:val="0045146D"/>
    <w:rsid w:val="00455AC9"/>
    <w:rsid w:val="004569FD"/>
    <w:rsid w:val="00460F3A"/>
    <w:rsid w:val="00460F8B"/>
    <w:rsid w:val="00472DD9"/>
    <w:rsid w:val="00477084"/>
    <w:rsid w:val="00490548"/>
    <w:rsid w:val="004917A5"/>
    <w:rsid w:val="004A0FA8"/>
    <w:rsid w:val="004A1D1D"/>
    <w:rsid w:val="004A4F33"/>
    <w:rsid w:val="004A6C1F"/>
    <w:rsid w:val="004B2917"/>
    <w:rsid w:val="004B3041"/>
    <w:rsid w:val="004B6446"/>
    <w:rsid w:val="004C072B"/>
    <w:rsid w:val="004C0CFD"/>
    <w:rsid w:val="004C5E9E"/>
    <w:rsid w:val="004C6097"/>
    <w:rsid w:val="004D62D9"/>
    <w:rsid w:val="004D7533"/>
    <w:rsid w:val="004E0262"/>
    <w:rsid w:val="004E2919"/>
    <w:rsid w:val="004E5FDD"/>
    <w:rsid w:val="004F13D5"/>
    <w:rsid w:val="004F59F7"/>
    <w:rsid w:val="004F5B42"/>
    <w:rsid w:val="00500B58"/>
    <w:rsid w:val="005035C4"/>
    <w:rsid w:val="00511C50"/>
    <w:rsid w:val="00515A6B"/>
    <w:rsid w:val="005178AF"/>
    <w:rsid w:val="005266A9"/>
    <w:rsid w:val="005309A4"/>
    <w:rsid w:val="00533240"/>
    <w:rsid w:val="00537036"/>
    <w:rsid w:val="005370AF"/>
    <w:rsid w:val="00544B4C"/>
    <w:rsid w:val="00550C12"/>
    <w:rsid w:val="00553518"/>
    <w:rsid w:val="00553777"/>
    <w:rsid w:val="0055434F"/>
    <w:rsid w:val="00562C1E"/>
    <w:rsid w:val="005651A1"/>
    <w:rsid w:val="00566105"/>
    <w:rsid w:val="00567128"/>
    <w:rsid w:val="0057040F"/>
    <w:rsid w:val="00572DF4"/>
    <w:rsid w:val="0057598A"/>
    <w:rsid w:val="0057617E"/>
    <w:rsid w:val="00576284"/>
    <w:rsid w:val="00576D50"/>
    <w:rsid w:val="00593FF7"/>
    <w:rsid w:val="005A08B5"/>
    <w:rsid w:val="005A0962"/>
    <w:rsid w:val="005A0D1C"/>
    <w:rsid w:val="005A1F30"/>
    <w:rsid w:val="005A20D3"/>
    <w:rsid w:val="005A4363"/>
    <w:rsid w:val="005B231F"/>
    <w:rsid w:val="005B2B1A"/>
    <w:rsid w:val="005B37A4"/>
    <w:rsid w:val="005C2F5F"/>
    <w:rsid w:val="005C7A9B"/>
    <w:rsid w:val="005C7B7C"/>
    <w:rsid w:val="005D467C"/>
    <w:rsid w:val="005E3F5F"/>
    <w:rsid w:val="005E3F66"/>
    <w:rsid w:val="005E4EF4"/>
    <w:rsid w:val="005E5781"/>
    <w:rsid w:val="005E75B6"/>
    <w:rsid w:val="005F1223"/>
    <w:rsid w:val="005F1C1E"/>
    <w:rsid w:val="005F3CC3"/>
    <w:rsid w:val="005F47C1"/>
    <w:rsid w:val="005F4BB3"/>
    <w:rsid w:val="005F6520"/>
    <w:rsid w:val="005F7719"/>
    <w:rsid w:val="00601800"/>
    <w:rsid w:val="00602068"/>
    <w:rsid w:val="00602144"/>
    <w:rsid w:val="00610DE5"/>
    <w:rsid w:val="00611F42"/>
    <w:rsid w:val="0061294B"/>
    <w:rsid w:val="00620B2D"/>
    <w:rsid w:val="00625914"/>
    <w:rsid w:val="006340D6"/>
    <w:rsid w:val="006410EB"/>
    <w:rsid w:val="0064397E"/>
    <w:rsid w:val="006477D9"/>
    <w:rsid w:val="00656573"/>
    <w:rsid w:val="00670E68"/>
    <w:rsid w:val="00673B9B"/>
    <w:rsid w:val="0067527D"/>
    <w:rsid w:val="00675A1F"/>
    <w:rsid w:val="00680A4B"/>
    <w:rsid w:val="00685C88"/>
    <w:rsid w:val="00686C8F"/>
    <w:rsid w:val="0069369F"/>
    <w:rsid w:val="00693C24"/>
    <w:rsid w:val="0069476D"/>
    <w:rsid w:val="0069699F"/>
    <w:rsid w:val="006A28F8"/>
    <w:rsid w:val="006A2D8A"/>
    <w:rsid w:val="006A4C0D"/>
    <w:rsid w:val="006A7F8B"/>
    <w:rsid w:val="006B011E"/>
    <w:rsid w:val="006B715B"/>
    <w:rsid w:val="006C2484"/>
    <w:rsid w:val="006C3969"/>
    <w:rsid w:val="006C3E7C"/>
    <w:rsid w:val="006C70FE"/>
    <w:rsid w:val="006D3493"/>
    <w:rsid w:val="006D6A4C"/>
    <w:rsid w:val="006D7917"/>
    <w:rsid w:val="006E04E8"/>
    <w:rsid w:val="006E4E5D"/>
    <w:rsid w:val="006E647B"/>
    <w:rsid w:val="006E68DA"/>
    <w:rsid w:val="006F0AE1"/>
    <w:rsid w:val="006F0DB3"/>
    <w:rsid w:val="006F2454"/>
    <w:rsid w:val="006F28D2"/>
    <w:rsid w:val="006F4A5D"/>
    <w:rsid w:val="006F524B"/>
    <w:rsid w:val="0070373B"/>
    <w:rsid w:val="00704793"/>
    <w:rsid w:val="00707084"/>
    <w:rsid w:val="007100E0"/>
    <w:rsid w:val="007117C9"/>
    <w:rsid w:val="007125ED"/>
    <w:rsid w:val="00715BDB"/>
    <w:rsid w:val="00721981"/>
    <w:rsid w:val="0072527E"/>
    <w:rsid w:val="007272D5"/>
    <w:rsid w:val="00734974"/>
    <w:rsid w:val="00734E4F"/>
    <w:rsid w:val="00734FDB"/>
    <w:rsid w:val="00740789"/>
    <w:rsid w:val="007412B5"/>
    <w:rsid w:val="007414A8"/>
    <w:rsid w:val="00756C21"/>
    <w:rsid w:val="00760D5B"/>
    <w:rsid w:val="00763787"/>
    <w:rsid w:val="0077174B"/>
    <w:rsid w:val="00781A88"/>
    <w:rsid w:val="00784CAB"/>
    <w:rsid w:val="00787B5A"/>
    <w:rsid w:val="007903D7"/>
    <w:rsid w:val="00790EFB"/>
    <w:rsid w:val="007921FE"/>
    <w:rsid w:val="00793D00"/>
    <w:rsid w:val="00794C50"/>
    <w:rsid w:val="007957CE"/>
    <w:rsid w:val="007957E1"/>
    <w:rsid w:val="007A36D8"/>
    <w:rsid w:val="007A49AB"/>
    <w:rsid w:val="007A71BC"/>
    <w:rsid w:val="007B201C"/>
    <w:rsid w:val="007B21FF"/>
    <w:rsid w:val="007B7FAD"/>
    <w:rsid w:val="007C3F5B"/>
    <w:rsid w:val="007C5568"/>
    <w:rsid w:val="007D39B9"/>
    <w:rsid w:val="007D4AEE"/>
    <w:rsid w:val="007E7764"/>
    <w:rsid w:val="007F4143"/>
    <w:rsid w:val="00804D81"/>
    <w:rsid w:val="00807D4A"/>
    <w:rsid w:val="008142DB"/>
    <w:rsid w:val="008205A7"/>
    <w:rsid w:val="00824A0B"/>
    <w:rsid w:val="008269F4"/>
    <w:rsid w:val="008278E8"/>
    <w:rsid w:val="00830C17"/>
    <w:rsid w:val="008372AA"/>
    <w:rsid w:val="00837566"/>
    <w:rsid w:val="008406E6"/>
    <w:rsid w:val="00845B6D"/>
    <w:rsid w:val="00847D94"/>
    <w:rsid w:val="00855A85"/>
    <w:rsid w:val="00867A7A"/>
    <w:rsid w:val="00874F9B"/>
    <w:rsid w:val="00881F33"/>
    <w:rsid w:val="00882A3C"/>
    <w:rsid w:val="00883C9F"/>
    <w:rsid w:val="00890DDE"/>
    <w:rsid w:val="0089243B"/>
    <w:rsid w:val="00893835"/>
    <w:rsid w:val="008A22FF"/>
    <w:rsid w:val="008A3C84"/>
    <w:rsid w:val="008A660B"/>
    <w:rsid w:val="008B053B"/>
    <w:rsid w:val="008B4415"/>
    <w:rsid w:val="008B7AD9"/>
    <w:rsid w:val="008C303B"/>
    <w:rsid w:val="008C4AD5"/>
    <w:rsid w:val="008C4EF9"/>
    <w:rsid w:val="008C6623"/>
    <w:rsid w:val="008C6829"/>
    <w:rsid w:val="008C6842"/>
    <w:rsid w:val="008C721D"/>
    <w:rsid w:val="008D5010"/>
    <w:rsid w:val="008D6B18"/>
    <w:rsid w:val="008D6D7F"/>
    <w:rsid w:val="008E0F56"/>
    <w:rsid w:val="008F03D0"/>
    <w:rsid w:val="008F48B5"/>
    <w:rsid w:val="00911308"/>
    <w:rsid w:val="00915AD1"/>
    <w:rsid w:val="00920BCD"/>
    <w:rsid w:val="00921502"/>
    <w:rsid w:val="009268A8"/>
    <w:rsid w:val="00932305"/>
    <w:rsid w:val="00933C6F"/>
    <w:rsid w:val="00936270"/>
    <w:rsid w:val="00936FE3"/>
    <w:rsid w:val="00937D6D"/>
    <w:rsid w:val="0094171C"/>
    <w:rsid w:val="009429A2"/>
    <w:rsid w:val="00951F85"/>
    <w:rsid w:val="00956894"/>
    <w:rsid w:val="009607EF"/>
    <w:rsid w:val="00963AB2"/>
    <w:rsid w:val="009650A6"/>
    <w:rsid w:val="00972E88"/>
    <w:rsid w:val="00976873"/>
    <w:rsid w:val="00982692"/>
    <w:rsid w:val="0098390D"/>
    <w:rsid w:val="00990656"/>
    <w:rsid w:val="00991566"/>
    <w:rsid w:val="0099167E"/>
    <w:rsid w:val="00995711"/>
    <w:rsid w:val="009967D9"/>
    <w:rsid w:val="009A447F"/>
    <w:rsid w:val="009A62E6"/>
    <w:rsid w:val="009B3B64"/>
    <w:rsid w:val="009B417D"/>
    <w:rsid w:val="009B4779"/>
    <w:rsid w:val="009B65E4"/>
    <w:rsid w:val="009C2156"/>
    <w:rsid w:val="009C3614"/>
    <w:rsid w:val="009C43D4"/>
    <w:rsid w:val="009C4AE9"/>
    <w:rsid w:val="009D3D68"/>
    <w:rsid w:val="009D6C1D"/>
    <w:rsid w:val="009D7F43"/>
    <w:rsid w:val="009E0B42"/>
    <w:rsid w:val="009E2417"/>
    <w:rsid w:val="009F0AF5"/>
    <w:rsid w:val="009F2D44"/>
    <w:rsid w:val="009F7DDF"/>
    <w:rsid w:val="00A06669"/>
    <w:rsid w:val="00A11F6B"/>
    <w:rsid w:val="00A1224C"/>
    <w:rsid w:val="00A139ED"/>
    <w:rsid w:val="00A16FB0"/>
    <w:rsid w:val="00A17DF4"/>
    <w:rsid w:val="00A24284"/>
    <w:rsid w:val="00A25FA4"/>
    <w:rsid w:val="00A2683A"/>
    <w:rsid w:val="00A30171"/>
    <w:rsid w:val="00A31630"/>
    <w:rsid w:val="00A33802"/>
    <w:rsid w:val="00A34570"/>
    <w:rsid w:val="00A35799"/>
    <w:rsid w:val="00A36218"/>
    <w:rsid w:val="00A37AAF"/>
    <w:rsid w:val="00A40759"/>
    <w:rsid w:val="00A428F6"/>
    <w:rsid w:val="00A4432A"/>
    <w:rsid w:val="00A45FF1"/>
    <w:rsid w:val="00A47986"/>
    <w:rsid w:val="00A5345F"/>
    <w:rsid w:val="00A56186"/>
    <w:rsid w:val="00A62030"/>
    <w:rsid w:val="00A64B59"/>
    <w:rsid w:val="00A74808"/>
    <w:rsid w:val="00A75BF4"/>
    <w:rsid w:val="00A8681A"/>
    <w:rsid w:val="00A86CFE"/>
    <w:rsid w:val="00A87180"/>
    <w:rsid w:val="00A87C07"/>
    <w:rsid w:val="00A91BD2"/>
    <w:rsid w:val="00A91DE2"/>
    <w:rsid w:val="00A92AC3"/>
    <w:rsid w:val="00A947DC"/>
    <w:rsid w:val="00AA1DFE"/>
    <w:rsid w:val="00AA4816"/>
    <w:rsid w:val="00AA7F6E"/>
    <w:rsid w:val="00AB0603"/>
    <w:rsid w:val="00AB268D"/>
    <w:rsid w:val="00AB3402"/>
    <w:rsid w:val="00AB4B9E"/>
    <w:rsid w:val="00AB7F20"/>
    <w:rsid w:val="00AC02D8"/>
    <w:rsid w:val="00AC37D8"/>
    <w:rsid w:val="00AC4BAF"/>
    <w:rsid w:val="00AC4EAE"/>
    <w:rsid w:val="00AC50B2"/>
    <w:rsid w:val="00AC57F2"/>
    <w:rsid w:val="00AD17EC"/>
    <w:rsid w:val="00AD18D5"/>
    <w:rsid w:val="00AD4EB1"/>
    <w:rsid w:val="00AD5424"/>
    <w:rsid w:val="00AD7327"/>
    <w:rsid w:val="00AE21AE"/>
    <w:rsid w:val="00AE57D1"/>
    <w:rsid w:val="00AE74F0"/>
    <w:rsid w:val="00AF283C"/>
    <w:rsid w:val="00AF39EA"/>
    <w:rsid w:val="00AF3C11"/>
    <w:rsid w:val="00AF6A15"/>
    <w:rsid w:val="00B0516C"/>
    <w:rsid w:val="00B06250"/>
    <w:rsid w:val="00B127BB"/>
    <w:rsid w:val="00B14F0A"/>
    <w:rsid w:val="00B220FC"/>
    <w:rsid w:val="00B307F6"/>
    <w:rsid w:val="00B3154D"/>
    <w:rsid w:val="00B4263C"/>
    <w:rsid w:val="00B478D3"/>
    <w:rsid w:val="00B47ED1"/>
    <w:rsid w:val="00B501AE"/>
    <w:rsid w:val="00B51D49"/>
    <w:rsid w:val="00B52150"/>
    <w:rsid w:val="00B53930"/>
    <w:rsid w:val="00B5472D"/>
    <w:rsid w:val="00B6016A"/>
    <w:rsid w:val="00B61072"/>
    <w:rsid w:val="00B649FE"/>
    <w:rsid w:val="00B65891"/>
    <w:rsid w:val="00B70D7C"/>
    <w:rsid w:val="00B7525B"/>
    <w:rsid w:val="00B75422"/>
    <w:rsid w:val="00B76B97"/>
    <w:rsid w:val="00B8021A"/>
    <w:rsid w:val="00B82910"/>
    <w:rsid w:val="00B858D9"/>
    <w:rsid w:val="00B876A4"/>
    <w:rsid w:val="00B93170"/>
    <w:rsid w:val="00B95FAF"/>
    <w:rsid w:val="00B975F5"/>
    <w:rsid w:val="00BA17EF"/>
    <w:rsid w:val="00BB3155"/>
    <w:rsid w:val="00BB5EAD"/>
    <w:rsid w:val="00BB75F5"/>
    <w:rsid w:val="00BC32B8"/>
    <w:rsid w:val="00BC47E5"/>
    <w:rsid w:val="00BC482E"/>
    <w:rsid w:val="00BC5C28"/>
    <w:rsid w:val="00BC7D0B"/>
    <w:rsid w:val="00BD384F"/>
    <w:rsid w:val="00BF7DB1"/>
    <w:rsid w:val="00C000DF"/>
    <w:rsid w:val="00C0130E"/>
    <w:rsid w:val="00C0281F"/>
    <w:rsid w:val="00C15118"/>
    <w:rsid w:val="00C20DE9"/>
    <w:rsid w:val="00C24AE2"/>
    <w:rsid w:val="00C26317"/>
    <w:rsid w:val="00C32FAF"/>
    <w:rsid w:val="00C34D4F"/>
    <w:rsid w:val="00C35E41"/>
    <w:rsid w:val="00C50730"/>
    <w:rsid w:val="00C535B3"/>
    <w:rsid w:val="00C5472E"/>
    <w:rsid w:val="00C567DC"/>
    <w:rsid w:val="00C62FBF"/>
    <w:rsid w:val="00C63218"/>
    <w:rsid w:val="00C65236"/>
    <w:rsid w:val="00C671EE"/>
    <w:rsid w:val="00C7047D"/>
    <w:rsid w:val="00C7221B"/>
    <w:rsid w:val="00C72613"/>
    <w:rsid w:val="00C76C54"/>
    <w:rsid w:val="00C81F03"/>
    <w:rsid w:val="00C84EE5"/>
    <w:rsid w:val="00C85092"/>
    <w:rsid w:val="00C9039B"/>
    <w:rsid w:val="00C935D1"/>
    <w:rsid w:val="00C93CF5"/>
    <w:rsid w:val="00C9428B"/>
    <w:rsid w:val="00C96FB2"/>
    <w:rsid w:val="00CB266E"/>
    <w:rsid w:val="00CB50A0"/>
    <w:rsid w:val="00CC20B4"/>
    <w:rsid w:val="00CC3139"/>
    <w:rsid w:val="00CD1C3A"/>
    <w:rsid w:val="00CD3CC3"/>
    <w:rsid w:val="00CE2592"/>
    <w:rsid w:val="00CE495D"/>
    <w:rsid w:val="00CE4DDC"/>
    <w:rsid w:val="00CF5B72"/>
    <w:rsid w:val="00CF5D5F"/>
    <w:rsid w:val="00CF7B62"/>
    <w:rsid w:val="00D01BD3"/>
    <w:rsid w:val="00D141E4"/>
    <w:rsid w:val="00D157A6"/>
    <w:rsid w:val="00D20A5D"/>
    <w:rsid w:val="00D24D0A"/>
    <w:rsid w:val="00D4600E"/>
    <w:rsid w:val="00D461CE"/>
    <w:rsid w:val="00D47BD3"/>
    <w:rsid w:val="00D51E8A"/>
    <w:rsid w:val="00D63814"/>
    <w:rsid w:val="00D67786"/>
    <w:rsid w:val="00D71774"/>
    <w:rsid w:val="00D720D3"/>
    <w:rsid w:val="00D74951"/>
    <w:rsid w:val="00D757B1"/>
    <w:rsid w:val="00D7632D"/>
    <w:rsid w:val="00D770FC"/>
    <w:rsid w:val="00D81C3C"/>
    <w:rsid w:val="00D84C0E"/>
    <w:rsid w:val="00D907A8"/>
    <w:rsid w:val="00D9160C"/>
    <w:rsid w:val="00D9500A"/>
    <w:rsid w:val="00D976A6"/>
    <w:rsid w:val="00DA1455"/>
    <w:rsid w:val="00DA27EC"/>
    <w:rsid w:val="00DA4B4B"/>
    <w:rsid w:val="00DB0141"/>
    <w:rsid w:val="00DB0440"/>
    <w:rsid w:val="00DB1D96"/>
    <w:rsid w:val="00DB439A"/>
    <w:rsid w:val="00DB5531"/>
    <w:rsid w:val="00DB563F"/>
    <w:rsid w:val="00DC2BB7"/>
    <w:rsid w:val="00DC7617"/>
    <w:rsid w:val="00DD08C6"/>
    <w:rsid w:val="00DD17CD"/>
    <w:rsid w:val="00DD5BF7"/>
    <w:rsid w:val="00DD5ECB"/>
    <w:rsid w:val="00DE437A"/>
    <w:rsid w:val="00DE453A"/>
    <w:rsid w:val="00DE7C23"/>
    <w:rsid w:val="00DF2D57"/>
    <w:rsid w:val="00DF749B"/>
    <w:rsid w:val="00E0103E"/>
    <w:rsid w:val="00E06FA9"/>
    <w:rsid w:val="00E1587E"/>
    <w:rsid w:val="00E175C5"/>
    <w:rsid w:val="00E2297F"/>
    <w:rsid w:val="00E2612E"/>
    <w:rsid w:val="00E30E46"/>
    <w:rsid w:val="00E32257"/>
    <w:rsid w:val="00E33F35"/>
    <w:rsid w:val="00E45876"/>
    <w:rsid w:val="00E46D81"/>
    <w:rsid w:val="00E5087C"/>
    <w:rsid w:val="00E53F10"/>
    <w:rsid w:val="00E66E58"/>
    <w:rsid w:val="00E72235"/>
    <w:rsid w:val="00E778FE"/>
    <w:rsid w:val="00E80BDB"/>
    <w:rsid w:val="00E84A30"/>
    <w:rsid w:val="00E860A6"/>
    <w:rsid w:val="00E92A1D"/>
    <w:rsid w:val="00E97332"/>
    <w:rsid w:val="00EA0698"/>
    <w:rsid w:val="00EA4B7A"/>
    <w:rsid w:val="00EA7BFC"/>
    <w:rsid w:val="00EB0AB1"/>
    <w:rsid w:val="00EB49C6"/>
    <w:rsid w:val="00EB58C9"/>
    <w:rsid w:val="00EC251C"/>
    <w:rsid w:val="00EC7323"/>
    <w:rsid w:val="00ED1FAD"/>
    <w:rsid w:val="00ED3853"/>
    <w:rsid w:val="00ED4261"/>
    <w:rsid w:val="00ED4C39"/>
    <w:rsid w:val="00EE0EE9"/>
    <w:rsid w:val="00EE1BEC"/>
    <w:rsid w:val="00EE49F7"/>
    <w:rsid w:val="00EF1540"/>
    <w:rsid w:val="00EF2476"/>
    <w:rsid w:val="00EF2866"/>
    <w:rsid w:val="00EF3672"/>
    <w:rsid w:val="00EF3A29"/>
    <w:rsid w:val="00EF6D10"/>
    <w:rsid w:val="00F033E8"/>
    <w:rsid w:val="00F05B82"/>
    <w:rsid w:val="00F10CB0"/>
    <w:rsid w:val="00F12014"/>
    <w:rsid w:val="00F1704A"/>
    <w:rsid w:val="00F24716"/>
    <w:rsid w:val="00F25E4F"/>
    <w:rsid w:val="00F261AC"/>
    <w:rsid w:val="00F31C4E"/>
    <w:rsid w:val="00F45749"/>
    <w:rsid w:val="00F5019E"/>
    <w:rsid w:val="00F6008C"/>
    <w:rsid w:val="00F60AE7"/>
    <w:rsid w:val="00F65472"/>
    <w:rsid w:val="00F67308"/>
    <w:rsid w:val="00F72958"/>
    <w:rsid w:val="00F759B6"/>
    <w:rsid w:val="00F77B22"/>
    <w:rsid w:val="00F81C54"/>
    <w:rsid w:val="00F85C32"/>
    <w:rsid w:val="00F95EEC"/>
    <w:rsid w:val="00FA0A0C"/>
    <w:rsid w:val="00FA77AA"/>
    <w:rsid w:val="00FB23E8"/>
    <w:rsid w:val="00FB4D79"/>
    <w:rsid w:val="00FC0B07"/>
    <w:rsid w:val="00FC2471"/>
    <w:rsid w:val="00FC5C7A"/>
    <w:rsid w:val="00FC76DB"/>
    <w:rsid w:val="00FD7C24"/>
    <w:rsid w:val="00FE0FFC"/>
    <w:rsid w:val="00FE19C1"/>
    <w:rsid w:val="00FE7E37"/>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372AA"/>
    <w:rPr>
      <w:color w:val="0563C1"/>
      <w:u w:val="single"/>
    </w:rPr>
  </w:style>
  <w:style w:type="paragraph" w:styleId="a4">
    <w:name w:val="footnote text"/>
    <w:basedOn w:val="a"/>
    <w:link w:val="a5"/>
    <w:uiPriority w:val="99"/>
    <w:unhideWhenUsed/>
    <w:rsid w:val="008372AA"/>
    <w:pPr>
      <w:spacing w:after="0" w:line="240" w:lineRule="auto"/>
    </w:pPr>
    <w:rPr>
      <w:sz w:val="20"/>
      <w:szCs w:val="20"/>
    </w:rPr>
  </w:style>
  <w:style w:type="character" w:customStyle="1" w:styleId="a5">
    <w:name w:val="Текст сноски Знак"/>
    <w:basedOn w:val="a0"/>
    <w:link w:val="a4"/>
    <w:uiPriority w:val="99"/>
    <w:rsid w:val="008372AA"/>
    <w:rPr>
      <w:sz w:val="20"/>
      <w:szCs w:val="20"/>
    </w:rPr>
  </w:style>
  <w:style w:type="character" w:styleId="a6">
    <w:name w:val="footnote reference"/>
    <w:basedOn w:val="a0"/>
    <w:uiPriority w:val="99"/>
    <w:semiHidden/>
    <w:unhideWhenUsed/>
    <w:rsid w:val="008372AA"/>
    <w:rPr>
      <w:vertAlign w:val="superscript"/>
    </w:rPr>
  </w:style>
  <w:style w:type="paragraph" w:styleId="a7">
    <w:name w:val="header"/>
    <w:basedOn w:val="a"/>
    <w:link w:val="a8"/>
    <w:uiPriority w:val="99"/>
    <w:unhideWhenUsed/>
    <w:rsid w:val="00C76C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6C54"/>
  </w:style>
  <w:style w:type="paragraph" w:styleId="a9">
    <w:name w:val="footer"/>
    <w:basedOn w:val="a"/>
    <w:link w:val="aa"/>
    <w:uiPriority w:val="99"/>
    <w:unhideWhenUsed/>
    <w:rsid w:val="00C76C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6C54"/>
  </w:style>
  <w:style w:type="character" w:customStyle="1" w:styleId="jlqj4b">
    <w:name w:val="jlqj4b"/>
    <w:basedOn w:val="a0"/>
    <w:rsid w:val="009F7DDF"/>
  </w:style>
  <w:style w:type="paragraph" w:styleId="ab">
    <w:name w:val="List Paragraph"/>
    <w:basedOn w:val="a"/>
    <w:uiPriority w:val="34"/>
    <w:qFormat/>
    <w:rsid w:val="002D2212"/>
    <w:pPr>
      <w:ind w:left="720"/>
      <w:contextualSpacing/>
    </w:pPr>
  </w:style>
  <w:style w:type="paragraph" w:styleId="ac">
    <w:name w:val="Normal (Web)"/>
    <w:basedOn w:val="a"/>
    <w:uiPriority w:val="99"/>
    <w:semiHidden/>
    <w:unhideWhenUsed/>
    <w:rsid w:val="00FE0F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E0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372AA"/>
    <w:rPr>
      <w:color w:val="0563C1"/>
      <w:u w:val="single"/>
    </w:rPr>
  </w:style>
  <w:style w:type="paragraph" w:styleId="a4">
    <w:name w:val="footnote text"/>
    <w:basedOn w:val="a"/>
    <w:link w:val="a5"/>
    <w:uiPriority w:val="99"/>
    <w:unhideWhenUsed/>
    <w:rsid w:val="008372AA"/>
    <w:pPr>
      <w:spacing w:after="0" w:line="240" w:lineRule="auto"/>
    </w:pPr>
    <w:rPr>
      <w:sz w:val="20"/>
      <w:szCs w:val="20"/>
    </w:rPr>
  </w:style>
  <w:style w:type="character" w:customStyle="1" w:styleId="a5">
    <w:name w:val="Текст сноски Знак"/>
    <w:basedOn w:val="a0"/>
    <w:link w:val="a4"/>
    <w:uiPriority w:val="99"/>
    <w:rsid w:val="008372AA"/>
    <w:rPr>
      <w:sz w:val="20"/>
      <w:szCs w:val="20"/>
    </w:rPr>
  </w:style>
  <w:style w:type="character" w:styleId="a6">
    <w:name w:val="footnote reference"/>
    <w:basedOn w:val="a0"/>
    <w:uiPriority w:val="99"/>
    <w:semiHidden/>
    <w:unhideWhenUsed/>
    <w:rsid w:val="008372AA"/>
    <w:rPr>
      <w:vertAlign w:val="superscript"/>
    </w:rPr>
  </w:style>
  <w:style w:type="paragraph" w:styleId="a7">
    <w:name w:val="header"/>
    <w:basedOn w:val="a"/>
    <w:link w:val="a8"/>
    <w:uiPriority w:val="99"/>
    <w:unhideWhenUsed/>
    <w:rsid w:val="00C76C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6C54"/>
  </w:style>
  <w:style w:type="paragraph" w:styleId="a9">
    <w:name w:val="footer"/>
    <w:basedOn w:val="a"/>
    <w:link w:val="aa"/>
    <w:uiPriority w:val="99"/>
    <w:unhideWhenUsed/>
    <w:rsid w:val="00C76C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6C54"/>
  </w:style>
  <w:style w:type="character" w:customStyle="1" w:styleId="jlqj4b">
    <w:name w:val="jlqj4b"/>
    <w:basedOn w:val="a0"/>
    <w:rsid w:val="009F7DDF"/>
  </w:style>
  <w:style w:type="paragraph" w:styleId="ab">
    <w:name w:val="List Paragraph"/>
    <w:basedOn w:val="a"/>
    <w:uiPriority w:val="34"/>
    <w:qFormat/>
    <w:rsid w:val="002D2212"/>
    <w:pPr>
      <w:ind w:left="720"/>
      <w:contextualSpacing/>
    </w:pPr>
  </w:style>
  <w:style w:type="paragraph" w:styleId="ac">
    <w:name w:val="Normal (Web)"/>
    <w:basedOn w:val="a"/>
    <w:uiPriority w:val="99"/>
    <w:semiHidden/>
    <w:unhideWhenUsed/>
    <w:rsid w:val="00FE0F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E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1677">
      <w:bodyDiv w:val="1"/>
      <w:marLeft w:val="0"/>
      <w:marRight w:val="0"/>
      <w:marTop w:val="0"/>
      <w:marBottom w:val="0"/>
      <w:divBdr>
        <w:top w:val="none" w:sz="0" w:space="0" w:color="auto"/>
        <w:left w:val="none" w:sz="0" w:space="0" w:color="auto"/>
        <w:bottom w:val="none" w:sz="0" w:space="0" w:color="auto"/>
        <w:right w:val="none" w:sz="0" w:space="0" w:color="auto"/>
      </w:divBdr>
    </w:div>
    <w:div w:id="634989653">
      <w:bodyDiv w:val="1"/>
      <w:marLeft w:val="0"/>
      <w:marRight w:val="0"/>
      <w:marTop w:val="0"/>
      <w:marBottom w:val="0"/>
      <w:divBdr>
        <w:top w:val="none" w:sz="0" w:space="0" w:color="auto"/>
        <w:left w:val="none" w:sz="0" w:space="0" w:color="auto"/>
        <w:bottom w:val="none" w:sz="0" w:space="0" w:color="auto"/>
        <w:right w:val="none" w:sz="0" w:space="0" w:color="auto"/>
      </w:divBdr>
      <w:divsChild>
        <w:div w:id="1820219835">
          <w:marLeft w:val="0"/>
          <w:marRight w:val="0"/>
          <w:marTop w:val="0"/>
          <w:marBottom w:val="0"/>
          <w:divBdr>
            <w:top w:val="none" w:sz="0" w:space="0" w:color="auto"/>
            <w:left w:val="none" w:sz="0" w:space="0" w:color="auto"/>
            <w:bottom w:val="none" w:sz="0" w:space="0" w:color="auto"/>
            <w:right w:val="none" w:sz="0" w:space="0" w:color="auto"/>
          </w:divBdr>
        </w:div>
        <w:div w:id="1824006978">
          <w:marLeft w:val="0"/>
          <w:marRight w:val="0"/>
          <w:marTop w:val="0"/>
          <w:marBottom w:val="0"/>
          <w:divBdr>
            <w:top w:val="none" w:sz="0" w:space="0" w:color="auto"/>
            <w:left w:val="none" w:sz="0" w:space="0" w:color="auto"/>
            <w:bottom w:val="none" w:sz="0" w:space="0" w:color="auto"/>
            <w:right w:val="none" w:sz="0" w:space="0" w:color="auto"/>
          </w:divBdr>
        </w:div>
        <w:div w:id="805319192">
          <w:marLeft w:val="0"/>
          <w:marRight w:val="0"/>
          <w:marTop w:val="0"/>
          <w:marBottom w:val="0"/>
          <w:divBdr>
            <w:top w:val="none" w:sz="0" w:space="0" w:color="auto"/>
            <w:left w:val="none" w:sz="0" w:space="0" w:color="auto"/>
            <w:bottom w:val="none" w:sz="0" w:space="0" w:color="auto"/>
            <w:right w:val="none" w:sz="0" w:space="0" w:color="auto"/>
          </w:divBdr>
        </w:div>
        <w:div w:id="1294558595">
          <w:marLeft w:val="0"/>
          <w:marRight w:val="0"/>
          <w:marTop w:val="0"/>
          <w:marBottom w:val="0"/>
          <w:divBdr>
            <w:top w:val="none" w:sz="0" w:space="0" w:color="auto"/>
            <w:left w:val="none" w:sz="0" w:space="0" w:color="auto"/>
            <w:bottom w:val="none" w:sz="0" w:space="0" w:color="auto"/>
            <w:right w:val="none" w:sz="0" w:space="0" w:color="auto"/>
          </w:divBdr>
        </w:div>
        <w:div w:id="200284828">
          <w:marLeft w:val="0"/>
          <w:marRight w:val="0"/>
          <w:marTop w:val="0"/>
          <w:marBottom w:val="0"/>
          <w:divBdr>
            <w:top w:val="none" w:sz="0" w:space="0" w:color="auto"/>
            <w:left w:val="none" w:sz="0" w:space="0" w:color="auto"/>
            <w:bottom w:val="none" w:sz="0" w:space="0" w:color="auto"/>
            <w:right w:val="none" w:sz="0" w:space="0" w:color="auto"/>
          </w:divBdr>
        </w:div>
        <w:div w:id="1436369600">
          <w:marLeft w:val="0"/>
          <w:marRight w:val="0"/>
          <w:marTop w:val="0"/>
          <w:marBottom w:val="0"/>
          <w:divBdr>
            <w:top w:val="none" w:sz="0" w:space="0" w:color="auto"/>
            <w:left w:val="none" w:sz="0" w:space="0" w:color="auto"/>
            <w:bottom w:val="none" w:sz="0" w:space="0" w:color="auto"/>
            <w:right w:val="none" w:sz="0" w:space="0" w:color="auto"/>
          </w:divBdr>
        </w:div>
        <w:div w:id="1743212336">
          <w:marLeft w:val="0"/>
          <w:marRight w:val="0"/>
          <w:marTop w:val="0"/>
          <w:marBottom w:val="0"/>
          <w:divBdr>
            <w:top w:val="none" w:sz="0" w:space="0" w:color="auto"/>
            <w:left w:val="none" w:sz="0" w:space="0" w:color="auto"/>
            <w:bottom w:val="none" w:sz="0" w:space="0" w:color="auto"/>
            <w:right w:val="none" w:sz="0" w:space="0" w:color="auto"/>
          </w:divBdr>
        </w:div>
        <w:div w:id="107287213">
          <w:marLeft w:val="0"/>
          <w:marRight w:val="0"/>
          <w:marTop w:val="0"/>
          <w:marBottom w:val="0"/>
          <w:divBdr>
            <w:top w:val="none" w:sz="0" w:space="0" w:color="auto"/>
            <w:left w:val="none" w:sz="0" w:space="0" w:color="auto"/>
            <w:bottom w:val="none" w:sz="0" w:space="0" w:color="auto"/>
            <w:right w:val="none" w:sz="0" w:space="0" w:color="auto"/>
          </w:divBdr>
        </w:div>
        <w:div w:id="11686384">
          <w:marLeft w:val="0"/>
          <w:marRight w:val="0"/>
          <w:marTop w:val="0"/>
          <w:marBottom w:val="0"/>
          <w:divBdr>
            <w:top w:val="none" w:sz="0" w:space="0" w:color="auto"/>
            <w:left w:val="none" w:sz="0" w:space="0" w:color="auto"/>
            <w:bottom w:val="none" w:sz="0" w:space="0" w:color="auto"/>
            <w:right w:val="none" w:sz="0" w:space="0" w:color="auto"/>
          </w:divBdr>
        </w:div>
        <w:div w:id="268006350">
          <w:marLeft w:val="0"/>
          <w:marRight w:val="0"/>
          <w:marTop w:val="0"/>
          <w:marBottom w:val="0"/>
          <w:divBdr>
            <w:top w:val="none" w:sz="0" w:space="0" w:color="auto"/>
            <w:left w:val="none" w:sz="0" w:space="0" w:color="auto"/>
            <w:bottom w:val="none" w:sz="0" w:space="0" w:color="auto"/>
            <w:right w:val="none" w:sz="0" w:space="0" w:color="auto"/>
          </w:divBdr>
        </w:div>
        <w:div w:id="562644187">
          <w:marLeft w:val="0"/>
          <w:marRight w:val="0"/>
          <w:marTop w:val="0"/>
          <w:marBottom w:val="0"/>
          <w:divBdr>
            <w:top w:val="none" w:sz="0" w:space="0" w:color="auto"/>
            <w:left w:val="none" w:sz="0" w:space="0" w:color="auto"/>
            <w:bottom w:val="none" w:sz="0" w:space="0" w:color="auto"/>
            <w:right w:val="none" w:sz="0" w:space="0" w:color="auto"/>
          </w:divBdr>
          <w:divsChild>
            <w:div w:id="1272322945">
              <w:marLeft w:val="0"/>
              <w:marRight w:val="0"/>
              <w:marTop w:val="0"/>
              <w:marBottom w:val="0"/>
              <w:divBdr>
                <w:top w:val="none" w:sz="0" w:space="0" w:color="auto"/>
                <w:left w:val="none" w:sz="0" w:space="0" w:color="auto"/>
                <w:bottom w:val="none" w:sz="0" w:space="0" w:color="auto"/>
                <w:right w:val="none" w:sz="0" w:space="0" w:color="auto"/>
              </w:divBdr>
            </w:div>
            <w:div w:id="6542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4796">
      <w:bodyDiv w:val="1"/>
      <w:marLeft w:val="0"/>
      <w:marRight w:val="0"/>
      <w:marTop w:val="0"/>
      <w:marBottom w:val="0"/>
      <w:divBdr>
        <w:top w:val="none" w:sz="0" w:space="0" w:color="auto"/>
        <w:left w:val="none" w:sz="0" w:space="0" w:color="auto"/>
        <w:bottom w:val="none" w:sz="0" w:space="0" w:color="auto"/>
        <w:right w:val="none" w:sz="0" w:space="0" w:color="auto"/>
      </w:divBdr>
    </w:div>
    <w:div w:id="1626812916">
      <w:bodyDiv w:val="1"/>
      <w:marLeft w:val="0"/>
      <w:marRight w:val="0"/>
      <w:marTop w:val="0"/>
      <w:marBottom w:val="0"/>
      <w:divBdr>
        <w:top w:val="none" w:sz="0" w:space="0" w:color="auto"/>
        <w:left w:val="none" w:sz="0" w:space="0" w:color="auto"/>
        <w:bottom w:val="none" w:sz="0" w:space="0" w:color="auto"/>
        <w:right w:val="none" w:sz="0" w:space="0" w:color="auto"/>
      </w:divBdr>
      <w:divsChild>
        <w:div w:id="406927701">
          <w:marLeft w:val="0"/>
          <w:marRight w:val="0"/>
          <w:marTop w:val="0"/>
          <w:marBottom w:val="0"/>
          <w:divBdr>
            <w:top w:val="none" w:sz="0" w:space="0" w:color="auto"/>
            <w:left w:val="none" w:sz="0" w:space="0" w:color="auto"/>
            <w:bottom w:val="none" w:sz="0" w:space="0" w:color="auto"/>
            <w:right w:val="none" w:sz="0" w:space="0" w:color="auto"/>
          </w:divBdr>
        </w:div>
        <w:div w:id="119737476">
          <w:marLeft w:val="0"/>
          <w:marRight w:val="0"/>
          <w:marTop w:val="0"/>
          <w:marBottom w:val="0"/>
          <w:divBdr>
            <w:top w:val="none" w:sz="0" w:space="0" w:color="auto"/>
            <w:left w:val="none" w:sz="0" w:space="0" w:color="auto"/>
            <w:bottom w:val="none" w:sz="0" w:space="0" w:color="auto"/>
            <w:right w:val="none" w:sz="0" w:space="0" w:color="auto"/>
          </w:divBdr>
        </w:div>
        <w:div w:id="799957214">
          <w:marLeft w:val="0"/>
          <w:marRight w:val="0"/>
          <w:marTop w:val="0"/>
          <w:marBottom w:val="0"/>
          <w:divBdr>
            <w:top w:val="none" w:sz="0" w:space="0" w:color="auto"/>
            <w:left w:val="none" w:sz="0" w:space="0" w:color="auto"/>
            <w:bottom w:val="none" w:sz="0" w:space="0" w:color="auto"/>
            <w:right w:val="none" w:sz="0" w:space="0" w:color="auto"/>
          </w:divBdr>
        </w:div>
        <w:div w:id="1162281730">
          <w:marLeft w:val="0"/>
          <w:marRight w:val="0"/>
          <w:marTop w:val="0"/>
          <w:marBottom w:val="0"/>
          <w:divBdr>
            <w:top w:val="none" w:sz="0" w:space="0" w:color="auto"/>
            <w:left w:val="none" w:sz="0" w:space="0" w:color="auto"/>
            <w:bottom w:val="none" w:sz="0" w:space="0" w:color="auto"/>
            <w:right w:val="none" w:sz="0" w:space="0" w:color="auto"/>
          </w:divBdr>
        </w:div>
        <w:div w:id="1621498354">
          <w:marLeft w:val="0"/>
          <w:marRight w:val="0"/>
          <w:marTop w:val="0"/>
          <w:marBottom w:val="0"/>
          <w:divBdr>
            <w:top w:val="none" w:sz="0" w:space="0" w:color="auto"/>
            <w:left w:val="none" w:sz="0" w:space="0" w:color="auto"/>
            <w:bottom w:val="none" w:sz="0" w:space="0" w:color="auto"/>
            <w:right w:val="none" w:sz="0" w:space="0" w:color="auto"/>
          </w:divBdr>
        </w:div>
        <w:div w:id="1799950282">
          <w:marLeft w:val="0"/>
          <w:marRight w:val="0"/>
          <w:marTop w:val="0"/>
          <w:marBottom w:val="0"/>
          <w:divBdr>
            <w:top w:val="none" w:sz="0" w:space="0" w:color="auto"/>
            <w:left w:val="none" w:sz="0" w:space="0" w:color="auto"/>
            <w:bottom w:val="none" w:sz="0" w:space="0" w:color="auto"/>
            <w:right w:val="none" w:sz="0" w:space="0" w:color="auto"/>
          </w:divBdr>
        </w:div>
        <w:div w:id="1303193052">
          <w:marLeft w:val="0"/>
          <w:marRight w:val="0"/>
          <w:marTop w:val="0"/>
          <w:marBottom w:val="0"/>
          <w:divBdr>
            <w:top w:val="none" w:sz="0" w:space="0" w:color="auto"/>
            <w:left w:val="none" w:sz="0" w:space="0" w:color="auto"/>
            <w:bottom w:val="none" w:sz="0" w:space="0" w:color="auto"/>
            <w:right w:val="none" w:sz="0" w:space="0" w:color="auto"/>
          </w:divBdr>
        </w:div>
        <w:div w:id="1935506610">
          <w:marLeft w:val="0"/>
          <w:marRight w:val="0"/>
          <w:marTop w:val="0"/>
          <w:marBottom w:val="0"/>
          <w:divBdr>
            <w:top w:val="none" w:sz="0" w:space="0" w:color="auto"/>
            <w:left w:val="none" w:sz="0" w:space="0" w:color="auto"/>
            <w:bottom w:val="none" w:sz="0" w:space="0" w:color="auto"/>
            <w:right w:val="none" w:sz="0" w:space="0" w:color="auto"/>
          </w:divBdr>
        </w:div>
        <w:div w:id="1962148944">
          <w:marLeft w:val="0"/>
          <w:marRight w:val="0"/>
          <w:marTop w:val="0"/>
          <w:marBottom w:val="0"/>
          <w:divBdr>
            <w:top w:val="none" w:sz="0" w:space="0" w:color="auto"/>
            <w:left w:val="none" w:sz="0" w:space="0" w:color="auto"/>
            <w:bottom w:val="none" w:sz="0" w:space="0" w:color="auto"/>
            <w:right w:val="none" w:sz="0" w:space="0" w:color="auto"/>
          </w:divBdr>
        </w:div>
        <w:div w:id="43336310">
          <w:marLeft w:val="0"/>
          <w:marRight w:val="0"/>
          <w:marTop w:val="0"/>
          <w:marBottom w:val="0"/>
          <w:divBdr>
            <w:top w:val="none" w:sz="0" w:space="0" w:color="auto"/>
            <w:left w:val="none" w:sz="0" w:space="0" w:color="auto"/>
            <w:bottom w:val="none" w:sz="0" w:space="0" w:color="auto"/>
            <w:right w:val="none" w:sz="0" w:space="0" w:color="auto"/>
          </w:divBdr>
        </w:div>
        <w:div w:id="2083914434">
          <w:marLeft w:val="0"/>
          <w:marRight w:val="0"/>
          <w:marTop w:val="0"/>
          <w:marBottom w:val="0"/>
          <w:divBdr>
            <w:top w:val="none" w:sz="0" w:space="0" w:color="auto"/>
            <w:left w:val="none" w:sz="0" w:space="0" w:color="auto"/>
            <w:bottom w:val="none" w:sz="0" w:space="0" w:color="auto"/>
            <w:right w:val="none" w:sz="0" w:space="0" w:color="auto"/>
          </w:divBdr>
          <w:divsChild>
            <w:div w:id="1077704210">
              <w:marLeft w:val="0"/>
              <w:marRight w:val="0"/>
              <w:marTop w:val="0"/>
              <w:marBottom w:val="0"/>
              <w:divBdr>
                <w:top w:val="none" w:sz="0" w:space="0" w:color="auto"/>
                <w:left w:val="none" w:sz="0" w:space="0" w:color="auto"/>
                <w:bottom w:val="none" w:sz="0" w:space="0" w:color="auto"/>
                <w:right w:val="none" w:sz="0" w:space="0" w:color="auto"/>
              </w:divBdr>
            </w:div>
            <w:div w:id="1214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9790">
      <w:bodyDiv w:val="1"/>
      <w:marLeft w:val="0"/>
      <w:marRight w:val="0"/>
      <w:marTop w:val="0"/>
      <w:marBottom w:val="0"/>
      <w:divBdr>
        <w:top w:val="none" w:sz="0" w:space="0" w:color="auto"/>
        <w:left w:val="none" w:sz="0" w:space="0" w:color="auto"/>
        <w:bottom w:val="none" w:sz="0" w:space="0" w:color="auto"/>
        <w:right w:val="none" w:sz="0" w:space="0" w:color="auto"/>
      </w:divBdr>
    </w:div>
    <w:div w:id="1795097739">
      <w:bodyDiv w:val="1"/>
      <w:marLeft w:val="0"/>
      <w:marRight w:val="0"/>
      <w:marTop w:val="0"/>
      <w:marBottom w:val="0"/>
      <w:divBdr>
        <w:top w:val="none" w:sz="0" w:space="0" w:color="auto"/>
        <w:left w:val="none" w:sz="0" w:space="0" w:color="auto"/>
        <w:bottom w:val="none" w:sz="0" w:space="0" w:color="auto"/>
        <w:right w:val="none" w:sz="0" w:space="0" w:color="auto"/>
      </w:divBdr>
    </w:div>
    <w:div w:id="2065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aizi.org.cn/doc/112738.html" TargetMode="External"/><Relationship Id="rId3" Type="http://schemas.openxmlformats.org/officeDocument/2006/relationships/hyperlink" Target="http://www.unesco.org/new/fileadmin/MULTIMEDIA/HQ/SC/pdf/IGGP_UGG_Statutes_Guidelines_RU.pdf" TargetMode="External"/><Relationship Id="rId7" Type="http://schemas.openxmlformats.org/officeDocument/2006/relationships/hyperlink" Target="https://utv.ru/material/bashkirskij-geopark-toratau-popal-v-spisok-kandidatov-na-poluchenieohrannogo-statusa-yunesko" TargetMode="External"/><Relationship Id="rId2" Type="http://schemas.openxmlformats.org/officeDocument/2006/relationships/hyperlink" Target="https://unesdoc.unesco.org/ark:/48223/pf0000243325_rus/PDF/243325rus.pdf.multi" TargetMode="External"/><Relationship Id="rId1" Type="http://schemas.openxmlformats.org/officeDocument/2006/relationships/hyperlink" Target="http://www.unesco.org/new/fileadmin/MULTIMEDIA/HQ/SC/pdf/IGGP_UGG_Statutes_Guidelines_RU.pdf" TargetMode="External"/><Relationship Id="rId6" Type="http://schemas.openxmlformats.org/officeDocument/2006/relationships/hyperlink" Target="http://www.unesco.org/new/fileadmin/MULTIMEDIA/HQ/SC/pdf/IGGP_UGG_Statutes_Guidelines_RU.pdf" TargetMode="External"/><Relationship Id="rId5" Type="http://schemas.openxmlformats.org/officeDocument/2006/relationships/hyperlink" Target="http://unesdoc.unesco.org/images/0011/001151/115177e.pdf" TargetMode="External"/><Relationship Id="rId10" Type="http://schemas.openxmlformats.org/officeDocument/2006/relationships/hyperlink" Target="https://geoparques.es/que-son-los-geoparques/" TargetMode="External"/><Relationship Id="rId4" Type="http://schemas.openxmlformats.org/officeDocument/2006/relationships/hyperlink" Target="http://www.unesco.org/new/fileadmin/MULTIMEDIA/HQ/SC/pdf/IGGP_UGG_Statutes_Guidelines_RU.pdf" TargetMode="External"/><Relationship Id="rId9" Type="http://schemas.openxmlformats.org/officeDocument/2006/relationships/hyperlink" Target="http://www.globalgeopark.org.cn/news/notify/1043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05F1-C2D7-40DE-85C2-507AB951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25</Pages>
  <Words>6833</Words>
  <Characters>38953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100</cp:revision>
  <cp:lastPrinted>2022-03-04T20:06:00Z</cp:lastPrinted>
  <dcterms:created xsi:type="dcterms:W3CDTF">2022-02-25T07:10:00Z</dcterms:created>
  <dcterms:modified xsi:type="dcterms:W3CDTF">2022-03-06T18:11:00Z</dcterms:modified>
</cp:coreProperties>
</file>