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C3" w:rsidRPr="00053CF4" w:rsidRDefault="00053CF4" w:rsidP="00483086">
      <w:pPr>
        <w:widowControl w:val="0"/>
        <w:ind w:firstLine="454"/>
        <w:jc w:val="center"/>
        <w:rPr>
          <w:b/>
          <w:color w:val="1E001E"/>
          <w:sz w:val="28"/>
          <w:szCs w:val="28"/>
        </w:rPr>
      </w:pPr>
      <w:r w:rsidRPr="00053CF4">
        <w:rPr>
          <w:b/>
          <w:color w:val="1E001E"/>
          <w:sz w:val="28"/>
          <w:szCs w:val="28"/>
        </w:rPr>
        <w:t>К ВОПРОСУ О ТЕМПОРАЛЬНОЙ СУЩНОСТИ РОССИЙСКОГО ПРАВА В УСЛОВИЯХ МЕНЯЮЩИХСЯ ОБЩЕСТВЕННЫХ ОТНОШЕНИЙ</w:t>
      </w:r>
    </w:p>
    <w:p w:rsidR="00F90CC3" w:rsidRDefault="00F90CC3" w:rsidP="00705553">
      <w:pPr>
        <w:widowControl w:val="0"/>
        <w:spacing w:line="360" w:lineRule="auto"/>
        <w:ind w:firstLine="454"/>
        <w:jc w:val="center"/>
        <w:rPr>
          <w:color w:val="1E001E"/>
          <w:sz w:val="28"/>
          <w:szCs w:val="28"/>
        </w:rPr>
      </w:pPr>
    </w:p>
    <w:p w:rsidR="00705553" w:rsidRDefault="00705553" w:rsidP="00705553">
      <w:pPr>
        <w:widowControl w:val="0"/>
        <w:spacing w:line="360" w:lineRule="auto"/>
        <w:ind w:firstLine="454"/>
        <w:jc w:val="center"/>
        <w:rPr>
          <w:b/>
          <w:color w:val="1E001E"/>
          <w:sz w:val="28"/>
          <w:szCs w:val="28"/>
        </w:rPr>
      </w:pPr>
      <w:r w:rsidRPr="00705553">
        <w:rPr>
          <w:b/>
          <w:color w:val="1E001E"/>
          <w:sz w:val="28"/>
          <w:szCs w:val="28"/>
        </w:rPr>
        <w:t>©</w:t>
      </w:r>
      <w:r w:rsidRPr="00705553">
        <w:rPr>
          <w:b/>
          <w:color w:val="1E001E"/>
          <w:sz w:val="28"/>
          <w:szCs w:val="28"/>
          <w:lang w:val="en-US"/>
        </w:rPr>
        <w:t xml:space="preserve"> 2022 </w:t>
      </w:r>
      <w:r w:rsidRPr="00705553">
        <w:rPr>
          <w:b/>
          <w:color w:val="1E001E"/>
          <w:sz w:val="28"/>
          <w:szCs w:val="28"/>
        </w:rPr>
        <w:t>г. И.В. Колосов</w:t>
      </w:r>
    </w:p>
    <w:p w:rsidR="00705553" w:rsidRDefault="00705553" w:rsidP="00705553">
      <w:pPr>
        <w:widowControl w:val="0"/>
        <w:spacing w:line="360" w:lineRule="auto"/>
        <w:ind w:firstLine="454"/>
        <w:jc w:val="center"/>
        <w:rPr>
          <w:i/>
          <w:color w:val="1E001E"/>
        </w:rPr>
      </w:pPr>
      <w:r>
        <w:rPr>
          <w:i/>
          <w:color w:val="1E001E"/>
        </w:rPr>
        <w:t>Министерство экономического развития Российской Федерации, Москва</w:t>
      </w:r>
    </w:p>
    <w:p w:rsidR="00705553" w:rsidRDefault="00705553" w:rsidP="00705553">
      <w:pPr>
        <w:widowControl w:val="0"/>
        <w:spacing w:line="360" w:lineRule="auto"/>
        <w:ind w:firstLine="454"/>
        <w:jc w:val="center"/>
        <w:rPr>
          <w:i/>
          <w:color w:val="1E001E"/>
          <w:lang w:val="en-US"/>
        </w:rPr>
      </w:pPr>
      <w:r>
        <w:rPr>
          <w:i/>
          <w:color w:val="1E001E"/>
          <w:lang w:val="en-US"/>
        </w:rPr>
        <w:t>E-mail</w:t>
      </w:r>
      <w:r w:rsidR="00B501BD">
        <w:rPr>
          <w:i/>
          <w:color w:val="1E001E"/>
          <w:lang w:val="en-US"/>
        </w:rPr>
        <w:t xml:space="preserve">: </w:t>
      </w:r>
      <w:r w:rsidR="00B501BD" w:rsidRPr="00B501BD">
        <w:rPr>
          <w:i/>
          <w:color w:val="1E001E"/>
          <w:lang w:val="en-US"/>
        </w:rPr>
        <w:t>i.v.kolosov@yandex.ru</w:t>
      </w:r>
    </w:p>
    <w:p w:rsidR="00B501BD" w:rsidRPr="00B501BD" w:rsidRDefault="00B501BD" w:rsidP="00705553">
      <w:pPr>
        <w:widowControl w:val="0"/>
        <w:spacing w:line="360" w:lineRule="auto"/>
        <w:ind w:firstLine="454"/>
        <w:jc w:val="center"/>
        <w:rPr>
          <w:color w:val="1E001E"/>
        </w:rPr>
      </w:pPr>
      <w:r>
        <w:rPr>
          <w:color w:val="1E001E"/>
        </w:rPr>
        <w:t>Поступила в редакцию 07.01.2022</w:t>
      </w:r>
    </w:p>
    <w:p w:rsidR="00B501BD" w:rsidRDefault="00B501BD" w:rsidP="00705553">
      <w:pPr>
        <w:widowControl w:val="0"/>
        <w:ind w:firstLine="709"/>
        <w:jc w:val="both"/>
        <w:rPr>
          <w:b/>
          <w:i/>
          <w:color w:val="1E001E"/>
        </w:rPr>
      </w:pPr>
    </w:p>
    <w:p w:rsidR="00122F12" w:rsidRPr="00705553" w:rsidRDefault="001B7A6F" w:rsidP="00705553">
      <w:pPr>
        <w:widowControl w:val="0"/>
        <w:ind w:firstLine="709"/>
        <w:jc w:val="both"/>
        <w:rPr>
          <w:color w:val="1E001E"/>
        </w:rPr>
      </w:pPr>
      <w:r w:rsidRPr="00705553">
        <w:rPr>
          <w:b/>
          <w:i/>
          <w:color w:val="1E001E"/>
        </w:rPr>
        <w:t xml:space="preserve">Аннотация. </w:t>
      </w:r>
      <w:r w:rsidR="001D3A49" w:rsidRPr="00705553">
        <w:rPr>
          <w:color w:val="1E001E"/>
        </w:rPr>
        <w:t xml:space="preserve">Общественное бытие, жизнь каждого гражданина и объединений </w:t>
      </w:r>
      <w:r w:rsidR="007342FB" w:rsidRPr="00705553">
        <w:rPr>
          <w:color w:val="1E001E"/>
        </w:rPr>
        <w:t xml:space="preserve">граждан </w:t>
      </w:r>
      <w:r w:rsidR="001D3A49" w:rsidRPr="00705553">
        <w:rPr>
          <w:color w:val="1E001E"/>
        </w:rPr>
        <w:t xml:space="preserve">за последнее время изменились до неузнаваемости. </w:t>
      </w:r>
      <w:r w:rsidR="007342FB" w:rsidRPr="00705553">
        <w:rPr>
          <w:color w:val="1E001E"/>
        </w:rPr>
        <w:t>Для российского социума п</w:t>
      </w:r>
      <w:r w:rsidR="001D3A49" w:rsidRPr="00705553">
        <w:rPr>
          <w:color w:val="1E001E"/>
        </w:rPr>
        <w:t>роизошли</w:t>
      </w:r>
      <w:r w:rsidR="007342FB" w:rsidRPr="00705553">
        <w:rPr>
          <w:color w:val="1E001E"/>
        </w:rPr>
        <w:t>, во-первых,</w:t>
      </w:r>
      <w:r w:rsidR="001D3A49" w:rsidRPr="00705553">
        <w:rPr>
          <w:color w:val="1E001E"/>
        </w:rPr>
        <w:t xml:space="preserve"> позитивные изменения, выразившиеся в результате развития институтов гражданского общества и государства в поправки в Конституцию Российской Федерации, в том числе направленные на обеспечение дополнительных гарантий для достойной жизни каждого, </w:t>
      </w:r>
      <w:r w:rsidR="007342FB" w:rsidRPr="00705553">
        <w:rPr>
          <w:color w:val="1E001E"/>
        </w:rPr>
        <w:t>и в иные законодательные изменения. Во-вторых,</w:t>
      </w:r>
      <w:r w:rsidR="001D3A49" w:rsidRPr="00705553">
        <w:rPr>
          <w:color w:val="1E001E"/>
        </w:rPr>
        <w:t xml:space="preserve"> </w:t>
      </w:r>
      <w:r w:rsidR="007342FB" w:rsidRPr="00705553">
        <w:rPr>
          <w:color w:val="1E001E"/>
        </w:rPr>
        <w:t xml:space="preserve">произошли </w:t>
      </w:r>
      <w:r w:rsidR="001D3A49" w:rsidRPr="00705553">
        <w:rPr>
          <w:color w:val="1E001E"/>
        </w:rPr>
        <w:t xml:space="preserve">и негативные изменения, связанные с </w:t>
      </w:r>
      <w:r w:rsidR="007342FB" w:rsidRPr="00705553">
        <w:rPr>
          <w:color w:val="1E001E"/>
        </w:rPr>
        <w:t>распространением новой коронавирусной инфекцией, вызванной 2019-</w:t>
      </w:r>
      <w:r w:rsidR="007342FB" w:rsidRPr="00705553">
        <w:rPr>
          <w:color w:val="1E001E"/>
          <w:lang w:val="en-US"/>
        </w:rPr>
        <w:t>nCoV</w:t>
      </w:r>
      <w:r w:rsidR="007342FB" w:rsidRPr="00705553">
        <w:rPr>
          <w:color w:val="1E001E"/>
        </w:rPr>
        <w:t>.</w:t>
      </w:r>
      <w:r w:rsidR="001D3A49" w:rsidRPr="00705553">
        <w:rPr>
          <w:color w:val="1E001E"/>
        </w:rPr>
        <w:t xml:space="preserve"> </w:t>
      </w:r>
      <w:r w:rsidR="00595BAA" w:rsidRPr="00705553">
        <w:rPr>
          <w:color w:val="1E001E"/>
        </w:rPr>
        <w:t>Трансформирующееся</w:t>
      </w:r>
      <w:r w:rsidR="001D3A49" w:rsidRPr="00705553">
        <w:rPr>
          <w:color w:val="1E001E"/>
        </w:rPr>
        <w:t xml:space="preserve"> российское право </w:t>
      </w:r>
      <w:r w:rsidR="00A01C63" w:rsidRPr="00705553">
        <w:rPr>
          <w:color w:val="1E001E"/>
        </w:rPr>
        <w:t>выступает в качестве</w:t>
      </w:r>
      <w:r w:rsidR="001D3A49" w:rsidRPr="00705553">
        <w:rPr>
          <w:color w:val="1E001E"/>
        </w:rPr>
        <w:t xml:space="preserve"> </w:t>
      </w:r>
      <w:r w:rsidR="007342FB" w:rsidRPr="00705553">
        <w:rPr>
          <w:color w:val="1E001E"/>
        </w:rPr>
        <w:t>о</w:t>
      </w:r>
      <w:r w:rsidR="00A01C63" w:rsidRPr="00705553">
        <w:rPr>
          <w:color w:val="1E001E"/>
        </w:rPr>
        <w:t>бъекта</w:t>
      </w:r>
      <w:r w:rsidR="007342FB" w:rsidRPr="00705553">
        <w:rPr>
          <w:color w:val="1E001E"/>
        </w:rPr>
        <w:t xml:space="preserve"> настоящего исследования, а его предметом </w:t>
      </w:r>
      <w:r w:rsidR="00A01C63" w:rsidRPr="00705553">
        <w:rPr>
          <w:color w:val="1E001E"/>
        </w:rPr>
        <w:t>является</w:t>
      </w:r>
      <w:r w:rsidR="007342FB" w:rsidRPr="00705553">
        <w:rPr>
          <w:color w:val="1E001E"/>
        </w:rPr>
        <w:t xml:space="preserve"> темпоральная сущность</w:t>
      </w:r>
      <w:r w:rsidR="008951CE" w:rsidRPr="00705553">
        <w:rPr>
          <w:color w:val="1E001E"/>
        </w:rPr>
        <w:t xml:space="preserve"> современного</w:t>
      </w:r>
      <w:r w:rsidR="007342FB" w:rsidRPr="00705553">
        <w:rPr>
          <w:color w:val="1E001E"/>
        </w:rPr>
        <w:t xml:space="preserve"> российского права</w:t>
      </w:r>
      <w:r w:rsidR="001D3A49" w:rsidRPr="00705553">
        <w:rPr>
          <w:color w:val="1E001E"/>
        </w:rPr>
        <w:t>.</w:t>
      </w:r>
      <w:r w:rsidR="00595BAA" w:rsidRPr="00705553">
        <w:rPr>
          <w:color w:val="1E001E"/>
        </w:rPr>
        <w:t xml:space="preserve"> Хронологические рамки исследования – период, начиная с 2020 года, и по настоящее время.</w:t>
      </w:r>
    </w:p>
    <w:p w:rsidR="007342FB" w:rsidRPr="00705553" w:rsidRDefault="00595BAA" w:rsidP="00705553">
      <w:pPr>
        <w:widowControl w:val="0"/>
        <w:ind w:firstLine="709"/>
        <w:jc w:val="both"/>
        <w:rPr>
          <w:color w:val="1E001E"/>
        </w:rPr>
      </w:pPr>
      <w:r w:rsidRPr="00705553">
        <w:rPr>
          <w:color w:val="1E001E"/>
        </w:rPr>
        <w:t>Актуальность</w:t>
      </w:r>
      <w:r w:rsidR="007342FB" w:rsidRPr="00705553">
        <w:rPr>
          <w:color w:val="1E001E"/>
        </w:rPr>
        <w:t xml:space="preserve"> статьи </w:t>
      </w:r>
      <w:r w:rsidR="008951CE" w:rsidRPr="00705553">
        <w:rPr>
          <w:color w:val="1E001E"/>
        </w:rPr>
        <w:t>обуславливается тем, что понимание темпоральной сущности права позволяет уяснить дух современной российской юриспруденции и проанализировать действительное правовое время</w:t>
      </w:r>
      <w:r w:rsidR="00AF407D" w:rsidRPr="00705553">
        <w:rPr>
          <w:color w:val="1E001E"/>
        </w:rPr>
        <w:t xml:space="preserve">, что </w:t>
      </w:r>
      <w:r w:rsidRPr="00705553">
        <w:rPr>
          <w:color w:val="1E001E"/>
        </w:rPr>
        <w:t>влечет</w:t>
      </w:r>
      <w:r w:rsidR="00AF407D" w:rsidRPr="00705553">
        <w:rPr>
          <w:color w:val="1E001E"/>
        </w:rPr>
        <w:t xml:space="preserve"> как теоретически, так и практически значимые результаты</w:t>
      </w:r>
      <w:r w:rsidR="008951CE" w:rsidRPr="00705553">
        <w:rPr>
          <w:color w:val="1E001E"/>
        </w:rPr>
        <w:t>. Особ</w:t>
      </w:r>
      <w:r w:rsidRPr="00705553">
        <w:rPr>
          <w:color w:val="1E001E"/>
        </w:rPr>
        <w:t>ую</w:t>
      </w:r>
      <w:r w:rsidR="008951CE" w:rsidRPr="00705553">
        <w:rPr>
          <w:color w:val="1E001E"/>
        </w:rPr>
        <w:t xml:space="preserve"> </w:t>
      </w:r>
      <w:r w:rsidRPr="00705553">
        <w:rPr>
          <w:color w:val="1E001E"/>
        </w:rPr>
        <w:t>весомость</w:t>
      </w:r>
      <w:r w:rsidR="008951CE" w:rsidRPr="00705553">
        <w:rPr>
          <w:color w:val="1E001E"/>
        </w:rPr>
        <w:t xml:space="preserve"> стать</w:t>
      </w:r>
      <w:r w:rsidRPr="00705553">
        <w:rPr>
          <w:color w:val="1E001E"/>
        </w:rPr>
        <w:t>е, имея в</w:t>
      </w:r>
      <w:r w:rsidR="00C7651E">
        <w:rPr>
          <w:color w:val="1E001E"/>
        </w:rPr>
        <w:t xml:space="preserve"> </w:t>
      </w:r>
      <w:r w:rsidRPr="00705553">
        <w:rPr>
          <w:color w:val="1E001E"/>
        </w:rPr>
        <w:t>виду ее актуальность,</w:t>
      </w:r>
      <w:r w:rsidR="008951CE" w:rsidRPr="00705553">
        <w:rPr>
          <w:color w:val="1E001E"/>
        </w:rPr>
        <w:t xml:space="preserve"> придает вл</w:t>
      </w:r>
      <w:r w:rsidR="00AF407D" w:rsidRPr="00705553">
        <w:rPr>
          <w:color w:val="1E001E"/>
        </w:rPr>
        <w:t>ияние анализируем</w:t>
      </w:r>
      <w:r w:rsidR="008225F1" w:rsidRPr="00705553">
        <w:rPr>
          <w:color w:val="1E001E"/>
        </w:rPr>
        <w:t>ых</w:t>
      </w:r>
      <w:r w:rsidR="00AF407D" w:rsidRPr="00705553">
        <w:rPr>
          <w:color w:val="1E001E"/>
        </w:rPr>
        <w:t xml:space="preserve"> темпоральных характеристик </w:t>
      </w:r>
      <w:r w:rsidRPr="00705553">
        <w:rPr>
          <w:color w:val="1E001E"/>
        </w:rPr>
        <w:t xml:space="preserve">современного российского </w:t>
      </w:r>
      <w:r w:rsidR="00AF407D" w:rsidRPr="00705553">
        <w:rPr>
          <w:color w:val="1E001E"/>
        </w:rPr>
        <w:t>права на жизнедеятельность каждого гражданина и объединений граждан.</w:t>
      </w:r>
    </w:p>
    <w:p w:rsidR="00AF407D" w:rsidRPr="00705553" w:rsidRDefault="00AF407D" w:rsidP="00705553">
      <w:pPr>
        <w:widowControl w:val="0"/>
        <w:ind w:firstLine="709"/>
        <w:jc w:val="both"/>
        <w:rPr>
          <w:color w:val="1E001E"/>
        </w:rPr>
      </w:pPr>
      <w:r w:rsidRPr="00705553">
        <w:rPr>
          <w:color w:val="1E001E"/>
        </w:rPr>
        <w:t>При проведении исследования использован арсенал методологических средств философско-право</w:t>
      </w:r>
      <w:r w:rsidR="008225F1" w:rsidRPr="00705553">
        <w:rPr>
          <w:color w:val="1E001E"/>
        </w:rPr>
        <w:t xml:space="preserve">вого анализа, </w:t>
      </w:r>
      <w:r w:rsidRPr="00705553">
        <w:rPr>
          <w:color w:val="1E001E"/>
        </w:rPr>
        <w:t>а также методология</w:t>
      </w:r>
      <w:r w:rsidR="00017D26" w:rsidRPr="00705553">
        <w:rPr>
          <w:color w:val="1E001E"/>
        </w:rPr>
        <w:t xml:space="preserve"> </w:t>
      </w:r>
      <w:r w:rsidR="000765B6" w:rsidRPr="00705553">
        <w:rPr>
          <w:color w:val="1E001E"/>
        </w:rPr>
        <w:t>теоретического познания</w:t>
      </w:r>
      <w:r w:rsidRPr="00705553">
        <w:rPr>
          <w:color w:val="1E001E"/>
        </w:rPr>
        <w:t xml:space="preserve">. Методологическим следствием исследования является </w:t>
      </w:r>
      <w:r w:rsidR="00F778D9" w:rsidRPr="00705553">
        <w:rPr>
          <w:color w:val="1E001E"/>
        </w:rPr>
        <w:t>обоснование целесообразности</w:t>
      </w:r>
      <w:r w:rsidRPr="00705553">
        <w:rPr>
          <w:color w:val="1E001E"/>
        </w:rPr>
        <w:t xml:space="preserve"> понимания развития современного российского права не столько как исторического, сколько как социального процесса</w:t>
      </w:r>
      <w:r w:rsidR="00F778D9" w:rsidRPr="00705553">
        <w:rPr>
          <w:color w:val="1E001E"/>
        </w:rPr>
        <w:t>, и рассмотрения</w:t>
      </w:r>
      <w:r w:rsidRPr="00705553">
        <w:rPr>
          <w:color w:val="1E001E"/>
        </w:rPr>
        <w:t xml:space="preserve"> самого права </w:t>
      </w:r>
      <w:r w:rsidR="000765B6" w:rsidRPr="00705553">
        <w:rPr>
          <w:color w:val="1E001E"/>
        </w:rPr>
        <w:t>как существующего</w:t>
      </w:r>
      <w:r w:rsidR="00F778D9" w:rsidRPr="00705553">
        <w:rPr>
          <w:color w:val="1E001E"/>
        </w:rPr>
        <w:t>, в первую очередь,</w:t>
      </w:r>
      <w:r w:rsidRPr="00705553">
        <w:rPr>
          <w:color w:val="1E001E"/>
        </w:rPr>
        <w:t xml:space="preserve"> в настоящем.</w:t>
      </w:r>
    </w:p>
    <w:p w:rsidR="00AF407D" w:rsidRPr="00705553" w:rsidRDefault="00AF407D" w:rsidP="00705553">
      <w:pPr>
        <w:widowControl w:val="0"/>
        <w:ind w:firstLine="709"/>
        <w:jc w:val="both"/>
        <w:rPr>
          <w:color w:val="1E001E"/>
        </w:rPr>
      </w:pPr>
      <w:r w:rsidRPr="00705553">
        <w:rPr>
          <w:color w:val="1E001E"/>
        </w:rPr>
        <w:t xml:space="preserve">К иным значимым результатам настоящей статьи также относится </w:t>
      </w:r>
      <w:r w:rsidR="000765B6" w:rsidRPr="00705553">
        <w:rPr>
          <w:color w:val="1E001E"/>
        </w:rPr>
        <w:t>оценка в условиях текущего исторического времени наиболее значимых для общественного развития и формирования наличествующего права законодательных решений, а также оценка самоидентичности российского общества и права.</w:t>
      </w:r>
    </w:p>
    <w:p w:rsidR="00705553" w:rsidRDefault="00705553" w:rsidP="00705553">
      <w:pPr>
        <w:widowControl w:val="0"/>
        <w:ind w:firstLine="709"/>
        <w:jc w:val="both"/>
        <w:rPr>
          <w:b/>
          <w:i/>
          <w:color w:val="1E001E"/>
        </w:rPr>
      </w:pPr>
    </w:p>
    <w:p w:rsidR="00EA777E" w:rsidRPr="00705553" w:rsidRDefault="00EA777E" w:rsidP="00705553">
      <w:pPr>
        <w:widowControl w:val="0"/>
        <w:ind w:firstLine="709"/>
        <w:jc w:val="both"/>
        <w:rPr>
          <w:color w:val="1E001E"/>
        </w:rPr>
      </w:pPr>
      <w:r w:rsidRPr="00705553">
        <w:rPr>
          <w:b/>
          <w:i/>
          <w:color w:val="1E001E"/>
        </w:rPr>
        <w:t>Ключевые слова:</w:t>
      </w:r>
      <w:r w:rsidRPr="00705553">
        <w:rPr>
          <w:color w:val="1E001E"/>
        </w:rPr>
        <w:t xml:space="preserve"> </w:t>
      </w:r>
      <w:r w:rsidR="00990D6B" w:rsidRPr="00705553">
        <w:rPr>
          <w:color w:val="1E001E"/>
        </w:rPr>
        <w:t xml:space="preserve">правовое время, сущность права, темпоральность, </w:t>
      </w:r>
      <w:r w:rsidR="00BD02DE" w:rsidRPr="00705553">
        <w:rPr>
          <w:color w:val="1E001E"/>
        </w:rPr>
        <w:t xml:space="preserve">общественное развитие, </w:t>
      </w:r>
      <w:r w:rsidR="00DE7051" w:rsidRPr="00705553">
        <w:rPr>
          <w:color w:val="1E001E"/>
        </w:rPr>
        <w:t xml:space="preserve">институциональная среда, </w:t>
      </w:r>
      <w:r w:rsidR="006A19C0" w:rsidRPr="00705553">
        <w:rPr>
          <w:color w:val="1E001E"/>
        </w:rPr>
        <w:t xml:space="preserve">основы конституционного строя, </w:t>
      </w:r>
      <w:r w:rsidR="00AE7C53" w:rsidRPr="00705553">
        <w:rPr>
          <w:color w:val="1E001E"/>
        </w:rPr>
        <w:t xml:space="preserve">конституционная реформа, </w:t>
      </w:r>
      <w:r w:rsidR="00FF11B0" w:rsidRPr="00705553">
        <w:rPr>
          <w:color w:val="1E001E"/>
        </w:rPr>
        <w:t xml:space="preserve">конституционные поправки, </w:t>
      </w:r>
      <w:r w:rsidR="006A19C0" w:rsidRPr="00705553">
        <w:rPr>
          <w:color w:val="1E001E"/>
        </w:rPr>
        <w:t xml:space="preserve">новая коронавирусная инфекция, </w:t>
      </w:r>
      <w:r w:rsidR="00990D6B" w:rsidRPr="00705553">
        <w:rPr>
          <w:color w:val="1E001E"/>
        </w:rPr>
        <w:t>пандемия</w:t>
      </w:r>
      <w:r w:rsidR="00B43F74" w:rsidRPr="00705553">
        <w:rPr>
          <w:color w:val="1E001E"/>
        </w:rPr>
        <w:t>.</w:t>
      </w:r>
    </w:p>
    <w:p w:rsidR="00705553" w:rsidRDefault="00705553" w:rsidP="00705553">
      <w:pPr>
        <w:widowControl w:val="0"/>
        <w:ind w:firstLine="709"/>
        <w:jc w:val="both"/>
        <w:rPr>
          <w:b/>
          <w:i/>
          <w:color w:val="1E001E"/>
        </w:rPr>
      </w:pPr>
    </w:p>
    <w:p w:rsidR="00B43F74" w:rsidRPr="00705553" w:rsidRDefault="00B43F74" w:rsidP="00705553">
      <w:pPr>
        <w:widowControl w:val="0"/>
        <w:ind w:firstLine="709"/>
        <w:jc w:val="both"/>
        <w:rPr>
          <w:color w:val="1E001E"/>
        </w:rPr>
      </w:pPr>
      <w:r w:rsidRPr="00705553">
        <w:rPr>
          <w:b/>
          <w:i/>
          <w:color w:val="1E001E"/>
        </w:rPr>
        <w:t xml:space="preserve">Цитирование: </w:t>
      </w:r>
      <w:r w:rsidRPr="00705553">
        <w:rPr>
          <w:i/>
          <w:color w:val="1E001E"/>
        </w:rPr>
        <w:t xml:space="preserve">Колосов И.В. </w:t>
      </w:r>
      <w:r w:rsidRPr="00705553">
        <w:rPr>
          <w:color w:val="1E001E"/>
        </w:rPr>
        <w:t>К вопросу о темпоральной сущности российского права в условиях меняющихся общественных отношений // Государство и право. 2022. №</w:t>
      </w:r>
    </w:p>
    <w:p w:rsidR="00483086" w:rsidRDefault="00483086" w:rsidP="00705553">
      <w:pPr>
        <w:widowControl w:val="0"/>
        <w:ind w:firstLine="709"/>
        <w:jc w:val="both"/>
        <w:rPr>
          <w:b/>
          <w:color w:val="1E001E"/>
          <w:lang w:val="en-US"/>
        </w:rPr>
      </w:pPr>
    </w:p>
    <w:p w:rsidR="00291938" w:rsidRPr="00705553" w:rsidRDefault="00291938" w:rsidP="00705553">
      <w:pPr>
        <w:widowControl w:val="0"/>
        <w:ind w:firstLine="709"/>
        <w:jc w:val="both"/>
        <w:rPr>
          <w:b/>
          <w:color w:val="1E001E"/>
          <w:lang w:val="en-US"/>
        </w:rPr>
      </w:pPr>
      <w:r w:rsidRPr="00705553">
        <w:rPr>
          <w:b/>
          <w:color w:val="1E001E"/>
          <w:lang w:val="en-US"/>
        </w:rPr>
        <w:t>DOI:</w:t>
      </w:r>
    </w:p>
    <w:p w:rsidR="00483086" w:rsidRDefault="00483086" w:rsidP="00053CF4">
      <w:pPr>
        <w:widowControl w:val="0"/>
        <w:spacing w:line="360" w:lineRule="auto"/>
        <w:ind w:firstLine="709"/>
        <w:jc w:val="both"/>
        <w:rPr>
          <w:rFonts w:eastAsia="Times New Roman"/>
          <w:color w:val="1E001E"/>
          <w:sz w:val="28"/>
          <w:szCs w:val="28"/>
          <w:lang w:val="en"/>
        </w:rPr>
      </w:pPr>
    </w:p>
    <w:p w:rsidR="00483086" w:rsidRDefault="00483086" w:rsidP="00483086">
      <w:pPr>
        <w:widowControl w:val="0"/>
        <w:ind w:firstLine="709"/>
        <w:jc w:val="center"/>
        <w:rPr>
          <w:rFonts w:eastAsia="Times New Roman"/>
          <w:b/>
          <w:color w:val="1E001E"/>
          <w:sz w:val="28"/>
          <w:szCs w:val="28"/>
          <w:lang w:val="en"/>
        </w:rPr>
      </w:pPr>
    </w:p>
    <w:p w:rsidR="00FF2922" w:rsidRDefault="00FF2922" w:rsidP="00483086">
      <w:pPr>
        <w:widowControl w:val="0"/>
        <w:ind w:firstLine="709"/>
        <w:jc w:val="center"/>
        <w:rPr>
          <w:rFonts w:eastAsia="Times New Roman"/>
          <w:b/>
          <w:color w:val="1E001E"/>
          <w:sz w:val="28"/>
          <w:szCs w:val="28"/>
          <w:lang w:val="en"/>
        </w:rPr>
      </w:pPr>
    </w:p>
    <w:p w:rsidR="00053CF4" w:rsidRDefault="00053CF4" w:rsidP="00483086">
      <w:pPr>
        <w:widowControl w:val="0"/>
        <w:ind w:firstLine="709"/>
        <w:jc w:val="center"/>
        <w:rPr>
          <w:rFonts w:eastAsia="Times New Roman"/>
          <w:b/>
          <w:color w:val="1E001E"/>
          <w:sz w:val="28"/>
          <w:szCs w:val="28"/>
          <w:lang w:val="en"/>
        </w:rPr>
      </w:pPr>
      <w:r w:rsidRPr="00053CF4">
        <w:rPr>
          <w:rFonts w:eastAsia="Times New Roman"/>
          <w:b/>
          <w:color w:val="1E001E"/>
          <w:sz w:val="28"/>
          <w:szCs w:val="28"/>
          <w:lang w:val="en"/>
        </w:rPr>
        <w:t>ON THE ISSUE OF THE TEMPORAL ESSENCE OF RUSSIAN LAW IN THE CONTEXT OF CHANGING SOCIAL RELATIONS</w:t>
      </w:r>
    </w:p>
    <w:p w:rsidR="00D66207" w:rsidRDefault="00D66207" w:rsidP="00B501BD">
      <w:pPr>
        <w:widowControl w:val="0"/>
        <w:spacing w:line="360" w:lineRule="auto"/>
        <w:ind w:firstLine="454"/>
        <w:jc w:val="center"/>
        <w:rPr>
          <w:b/>
          <w:color w:val="1E001E"/>
          <w:sz w:val="28"/>
          <w:szCs w:val="28"/>
          <w:lang w:val="en-US"/>
        </w:rPr>
      </w:pPr>
    </w:p>
    <w:p w:rsidR="00B501BD" w:rsidRPr="00B501BD" w:rsidRDefault="00B501BD" w:rsidP="00B501BD">
      <w:pPr>
        <w:widowControl w:val="0"/>
        <w:spacing w:line="360" w:lineRule="auto"/>
        <w:ind w:firstLine="454"/>
        <w:jc w:val="center"/>
        <w:rPr>
          <w:b/>
          <w:color w:val="1E001E"/>
          <w:sz w:val="28"/>
          <w:szCs w:val="28"/>
          <w:lang w:val="en-US"/>
        </w:rPr>
      </w:pPr>
      <w:r w:rsidRPr="00B501BD">
        <w:rPr>
          <w:b/>
          <w:color w:val="1E001E"/>
          <w:sz w:val="28"/>
          <w:szCs w:val="28"/>
          <w:lang w:val="en-US"/>
        </w:rPr>
        <w:t xml:space="preserve">© 2022 </w:t>
      </w:r>
      <w:r>
        <w:rPr>
          <w:b/>
          <w:color w:val="1E001E"/>
          <w:sz w:val="28"/>
          <w:szCs w:val="28"/>
          <w:lang w:val="en-US"/>
        </w:rPr>
        <w:t>I.V. Kolosov</w:t>
      </w:r>
    </w:p>
    <w:p w:rsidR="00B501BD" w:rsidRPr="00B501BD" w:rsidRDefault="00B501BD" w:rsidP="00B501BD">
      <w:pPr>
        <w:widowControl w:val="0"/>
        <w:spacing w:line="360" w:lineRule="auto"/>
        <w:ind w:firstLine="454"/>
        <w:jc w:val="center"/>
        <w:rPr>
          <w:i/>
          <w:color w:val="1E001E"/>
          <w:lang w:val="en-US"/>
        </w:rPr>
      </w:pPr>
      <w:r>
        <w:rPr>
          <w:i/>
          <w:color w:val="1E001E"/>
          <w:lang w:val="en-US"/>
        </w:rPr>
        <w:t>Ministry of Economic Development of the Russian Federation</w:t>
      </w:r>
      <w:r w:rsidRPr="00B501BD">
        <w:rPr>
          <w:i/>
          <w:color w:val="1E001E"/>
          <w:lang w:val="en-US"/>
        </w:rPr>
        <w:t xml:space="preserve">, </w:t>
      </w:r>
      <w:r>
        <w:rPr>
          <w:i/>
          <w:color w:val="1E001E"/>
        </w:rPr>
        <w:t>Мо</w:t>
      </w:r>
      <w:r>
        <w:rPr>
          <w:i/>
          <w:color w:val="1E001E"/>
          <w:lang w:val="en-US"/>
        </w:rPr>
        <w:t>scow</w:t>
      </w:r>
    </w:p>
    <w:p w:rsidR="00B501BD" w:rsidRDefault="00B501BD" w:rsidP="00B501BD">
      <w:pPr>
        <w:widowControl w:val="0"/>
        <w:spacing w:line="360" w:lineRule="auto"/>
        <w:ind w:firstLine="454"/>
        <w:jc w:val="center"/>
        <w:rPr>
          <w:i/>
          <w:color w:val="1E001E"/>
          <w:lang w:val="en-US"/>
        </w:rPr>
      </w:pPr>
      <w:r>
        <w:rPr>
          <w:i/>
          <w:color w:val="1E001E"/>
          <w:lang w:val="en-US"/>
        </w:rPr>
        <w:t xml:space="preserve">E-mail: </w:t>
      </w:r>
      <w:r w:rsidRPr="00B501BD">
        <w:rPr>
          <w:i/>
          <w:color w:val="1E001E"/>
          <w:lang w:val="en-US"/>
        </w:rPr>
        <w:t>i.v.kolosov@yandex.ru</w:t>
      </w:r>
    </w:p>
    <w:p w:rsidR="00B501BD" w:rsidRPr="00053CF4" w:rsidRDefault="00B501BD" w:rsidP="00B501BD">
      <w:pPr>
        <w:widowControl w:val="0"/>
        <w:spacing w:line="360" w:lineRule="auto"/>
        <w:ind w:firstLine="709"/>
        <w:jc w:val="center"/>
        <w:rPr>
          <w:rFonts w:eastAsia="Times New Roman"/>
          <w:b/>
          <w:color w:val="1E001E"/>
          <w:sz w:val="28"/>
          <w:szCs w:val="28"/>
          <w:lang w:val="en"/>
        </w:rPr>
      </w:pPr>
      <w:r>
        <w:rPr>
          <w:color w:val="1E001E"/>
          <w:lang w:val="en-US"/>
        </w:rPr>
        <w:t>Received</w:t>
      </w:r>
      <w:r>
        <w:rPr>
          <w:color w:val="1E001E"/>
        </w:rPr>
        <w:t xml:space="preserve"> 07.01.2022</w:t>
      </w:r>
    </w:p>
    <w:p w:rsidR="00053CF4" w:rsidRDefault="00053CF4" w:rsidP="00053CF4">
      <w:pPr>
        <w:widowControl w:val="0"/>
        <w:spacing w:line="360" w:lineRule="auto"/>
        <w:ind w:firstLine="709"/>
        <w:jc w:val="both"/>
        <w:rPr>
          <w:rFonts w:eastAsia="Times New Roman"/>
          <w:color w:val="1E001E"/>
          <w:sz w:val="28"/>
          <w:szCs w:val="28"/>
          <w:lang w:val="en"/>
        </w:rPr>
      </w:pPr>
    </w:p>
    <w:p w:rsidR="00053CF4" w:rsidRPr="00705553" w:rsidRDefault="00053CF4" w:rsidP="00705553">
      <w:pPr>
        <w:widowControl w:val="0"/>
        <w:ind w:firstLine="709"/>
        <w:jc w:val="both"/>
        <w:rPr>
          <w:rFonts w:eastAsia="Times New Roman"/>
          <w:color w:val="1E001E"/>
          <w:lang w:val="en"/>
        </w:rPr>
      </w:pPr>
      <w:r w:rsidRPr="00705553">
        <w:rPr>
          <w:rFonts w:eastAsia="Times New Roman"/>
          <w:b/>
          <w:i/>
          <w:color w:val="1E001E"/>
          <w:lang w:val="en-US"/>
        </w:rPr>
        <w:t>Abstract</w:t>
      </w:r>
      <w:r w:rsidRPr="00705553">
        <w:rPr>
          <w:rFonts w:eastAsia="Times New Roman"/>
          <w:b/>
          <w:i/>
          <w:color w:val="1E001E"/>
          <w:lang w:val="en"/>
        </w:rPr>
        <w:t>.</w:t>
      </w:r>
      <w:r w:rsidRPr="00705553">
        <w:rPr>
          <w:rFonts w:eastAsia="Times New Roman"/>
          <w:color w:val="1E001E"/>
          <w:lang w:val="en"/>
        </w:rPr>
        <w:t xml:space="preserve"> The existence in society, the life of every citizen (and associations of citizens) has recently changed beyond recognition. For the Russian society, firstly, positive changes have taken place, expressed as a result of the development of civil society and the state in the form of amendments to the Constitution of the Russian Federation, including those aimed at providing additional guarantees for a dignified life for everyone. Secondly, there have been negative changes associated with the spread of </w:t>
      </w:r>
      <w:r w:rsidR="00831C69" w:rsidRPr="00705553">
        <w:rPr>
          <w:rFonts w:eastAsia="Times New Roman"/>
          <w:color w:val="1E001E"/>
          <w:lang w:val="en"/>
        </w:rPr>
        <w:t>COVID</w:t>
      </w:r>
      <w:r w:rsidRPr="00705553">
        <w:rPr>
          <w:rFonts w:eastAsia="Times New Roman"/>
          <w:color w:val="1E001E"/>
          <w:lang w:val="en"/>
        </w:rPr>
        <w:t>-19. The object of this research is the transforming Russian law. The subject is the temporal essence of modern Russian law. The chronological framework of the study is the period from 2020 to the present.</w:t>
      </w:r>
    </w:p>
    <w:p w:rsidR="00053CF4" w:rsidRPr="00705553" w:rsidRDefault="00053CF4" w:rsidP="00705553">
      <w:pPr>
        <w:widowControl w:val="0"/>
        <w:ind w:firstLine="709"/>
        <w:jc w:val="both"/>
        <w:rPr>
          <w:rFonts w:eastAsia="Times New Roman"/>
          <w:color w:val="1E001E"/>
          <w:lang w:val="en"/>
        </w:rPr>
      </w:pPr>
      <w:r w:rsidRPr="00705553">
        <w:rPr>
          <w:rFonts w:eastAsia="Times New Roman"/>
          <w:color w:val="1E001E"/>
          <w:lang w:val="en"/>
        </w:rPr>
        <w:t>The relevance of the article is due to the fact that understanding the temporal essence of law allows you to understand the spirit of modern Russian jurisprudence and analyze the actual legal time. This leads to both theoretical and practical results. The special significance of the article is associated with the fact that the temporal characteristics of modern law affect the life of everyone.</w:t>
      </w:r>
    </w:p>
    <w:p w:rsidR="00053CF4" w:rsidRPr="00705553" w:rsidRDefault="00053CF4" w:rsidP="00705553">
      <w:pPr>
        <w:widowControl w:val="0"/>
        <w:ind w:firstLine="709"/>
        <w:jc w:val="both"/>
        <w:rPr>
          <w:rFonts w:eastAsia="Times New Roman"/>
          <w:color w:val="1E001E"/>
          <w:lang w:val="en"/>
        </w:rPr>
      </w:pPr>
      <w:r w:rsidRPr="00705553">
        <w:rPr>
          <w:rFonts w:eastAsia="Times New Roman"/>
          <w:color w:val="1E001E"/>
          <w:lang w:val="en"/>
        </w:rPr>
        <w:t>The study used ph</w:t>
      </w:r>
      <w:r w:rsidR="000C5ED3">
        <w:rPr>
          <w:rFonts w:eastAsia="Times New Roman"/>
          <w:color w:val="1E001E"/>
          <w:lang w:val="en"/>
        </w:rPr>
        <w:t>ilosophical and legal analysis</w:t>
      </w:r>
      <w:r w:rsidRPr="00705553">
        <w:rPr>
          <w:rFonts w:eastAsia="Times New Roman"/>
          <w:color w:val="1E001E"/>
          <w:lang w:val="en"/>
        </w:rPr>
        <w:t xml:space="preserve"> as well as the methodology of theoretical knowledge. The methodological consequence of the study is to substantiate the expediency of understanding the development of modern Russian law not so much as a historical one, but as a social process, and to consider law as existing in the present.</w:t>
      </w:r>
    </w:p>
    <w:p w:rsidR="00053CF4" w:rsidRPr="00705553" w:rsidRDefault="00053CF4" w:rsidP="00705553">
      <w:pPr>
        <w:widowControl w:val="0"/>
        <w:ind w:firstLine="709"/>
        <w:jc w:val="both"/>
        <w:rPr>
          <w:rFonts w:eastAsia="Times New Roman"/>
          <w:color w:val="1E001E"/>
          <w:lang w:val="en"/>
        </w:rPr>
      </w:pPr>
      <w:r w:rsidRPr="00705553">
        <w:rPr>
          <w:rFonts w:eastAsia="Times New Roman"/>
          <w:color w:val="1E001E"/>
          <w:lang w:val="en"/>
        </w:rPr>
        <w:t>Other significant results of this article also include an assessment of the most significant legislative decisions for social development and the formation of law, as well as an assessment of the self-identity of Russian society and law.</w:t>
      </w:r>
    </w:p>
    <w:p w:rsidR="00053CF4" w:rsidRPr="00705553" w:rsidRDefault="00053CF4" w:rsidP="00705553">
      <w:pPr>
        <w:widowControl w:val="0"/>
        <w:ind w:firstLine="709"/>
        <w:jc w:val="both"/>
        <w:rPr>
          <w:rFonts w:eastAsia="Times New Roman"/>
          <w:color w:val="1E001E"/>
          <w:lang w:val="en"/>
        </w:rPr>
      </w:pPr>
      <w:r w:rsidRPr="00705553">
        <w:rPr>
          <w:rFonts w:eastAsia="Times New Roman"/>
          <w:b/>
          <w:i/>
          <w:color w:val="1E001E"/>
          <w:lang w:val="en"/>
        </w:rPr>
        <w:t>Key words:</w:t>
      </w:r>
      <w:r w:rsidRPr="00705553">
        <w:rPr>
          <w:rFonts w:eastAsia="Times New Roman"/>
          <w:color w:val="1E001E"/>
          <w:lang w:val="en"/>
        </w:rPr>
        <w:t xml:space="preserve"> Legal Time, Essence of Law, Temporality, Social Development, Institutional Environment, Foundations of the Constitutional System, Constitutional Reform, Constitutional Amendments, COVID-19, Pandemic.</w:t>
      </w:r>
    </w:p>
    <w:p w:rsidR="00284669" w:rsidRPr="00705553" w:rsidRDefault="00284669" w:rsidP="00705553">
      <w:pPr>
        <w:widowControl w:val="0"/>
        <w:ind w:firstLine="709"/>
        <w:jc w:val="both"/>
        <w:rPr>
          <w:rFonts w:eastAsia="Times New Roman"/>
          <w:color w:val="1E001E"/>
          <w:lang w:val="en-US"/>
        </w:rPr>
      </w:pPr>
      <w:r w:rsidRPr="00705553">
        <w:rPr>
          <w:rFonts w:eastAsia="Times New Roman"/>
          <w:b/>
          <w:i/>
          <w:color w:val="1E001E"/>
          <w:lang w:val="en"/>
        </w:rPr>
        <w:t xml:space="preserve">For citation: </w:t>
      </w:r>
      <w:r w:rsidRPr="00705553">
        <w:rPr>
          <w:rFonts w:eastAsia="Times New Roman"/>
          <w:i/>
          <w:color w:val="1E001E"/>
          <w:lang w:val="en"/>
        </w:rPr>
        <w:t xml:space="preserve">Kolosov, I.V. </w:t>
      </w:r>
      <w:r w:rsidRPr="00705553">
        <w:rPr>
          <w:rFonts w:eastAsia="Times New Roman"/>
          <w:color w:val="1E001E"/>
          <w:lang w:val="en"/>
        </w:rPr>
        <w:t>(2022).</w:t>
      </w:r>
      <w:r w:rsidRPr="00705553">
        <w:rPr>
          <w:rFonts w:eastAsia="Times New Roman"/>
          <w:i/>
          <w:color w:val="1E001E"/>
          <w:lang w:val="en"/>
        </w:rPr>
        <w:t xml:space="preserve"> </w:t>
      </w:r>
      <w:r w:rsidRPr="00705553">
        <w:rPr>
          <w:rFonts w:eastAsia="Times New Roman"/>
          <w:color w:val="1E001E"/>
          <w:lang w:val="en"/>
        </w:rPr>
        <w:t xml:space="preserve">On the Issue of the Temporal Essence of Russian Law in the Context of Changing Social Relations // Gosudarstvo i pravo = State and Law, </w:t>
      </w:r>
      <w:r w:rsidRPr="00705553">
        <w:rPr>
          <w:rFonts w:eastAsia="Times New Roman"/>
          <w:color w:val="1E001E"/>
          <w:lang w:val="en-US"/>
        </w:rPr>
        <w:t>No.</w:t>
      </w:r>
    </w:p>
    <w:p w:rsidR="00122F12" w:rsidRPr="00053CF4" w:rsidRDefault="00122F12" w:rsidP="00291938">
      <w:pPr>
        <w:widowControl w:val="0"/>
        <w:spacing w:line="360" w:lineRule="auto"/>
        <w:jc w:val="center"/>
        <w:rPr>
          <w:color w:val="1E001E"/>
          <w:lang w:val="en-US"/>
        </w:rPr>
      </w:pPr>
    </w:p>
    <w:p w:rsidR="00291938" w:rsidRPr="00053CF4" w:rsidRDefault="00291938" w:rsidP="00055CBC">
      <w:pPr>
        <w:widowControl w:val="0"/>
        <w:spacing w:line="360" w:lineRule="auto"/>
        <w:rPr>
          <w:color w:val="1E001E"/>
          <w:lang w:val="en-US"/>
        </w:rPr>
      </w:pPr>
    </w:p>
    <w:p w:rsidR="00EA777E" w:rsidRPr="00053CF4" w:rsidRDefault="00EA777E" w:rsidP="00053CF4">
      <w:pPr>
        <w:widowControl w:val="0"/>
        <w:spacing w:line="360" w:lineRule="auto"/>
        <w:ind w:firstLine="709"/>
        <w:jc w:val="both"/>
        <w:rPr>
          <w:color w:val="1E001E"/>
          <w:sz w:val="28"/>
          <w:szCs w:val="28"/>
        </w:rPr>
      </w:pPr>
      <w:r w:rsidRPr="00053CF4">
        <w:rPr>
          <w:color w:val="1E001E"/>
          <w:sz w:val="28"/>
          <w:szCs w:val="28"/>
        </w:rPr>
        <w:t xml:space="preserve">Право как регулятор общественных отношений </w:t>
      </w:r>
      <w:r w:rsidR="00EA1F69" w:rsidRPr="00053CF4">
        <w:rPr>
          <w:color w:val="1E001E"/>
          <w:sz w:val="28"/>
          <w:szCs w:val="28"/>
        </w:rPr>
        <w:t>подчинено</w:t>
      </w:r>
      <w:r w:rsidRPr="00053CF4">
        <w:rPr>
          <w:color w:val="1E001E"/>
          <w:sz w:val="28"/>
          <w:szCs w:val="28"/>
        </w:rPr>
        <w:t xml:space="preserve"> изменениям</w:t>
      </w:r>
      <w:r w:rsidR="00EA1F69" w:rsidRPr="00053CF4">
        <w:rPr>
          <w:color w:val="1E001E"/>
          <w:sz w:val="28"/>
          <w:szCs w:val="28"/>
        </w:rPr>
        <w:t xml:space="preserve"> таких отношений</w:t>
      </w:r>
      <w:r w:rsidR="00990D6B" w:rsidRPr="00053CF4">
        <w:rPr>
          <w:color w:val="1E001E"/>
          <w:sz w:val="28"/>
          <w:szCs w:val="28"/>
        </w:rPr>
        <w:t xml:space="preserve"> в исторической ретроспективе и перспективе</w:t>
      </w:r>
      <w:r w:rsidRPr="00053CF4">
        <w:rPr>
          <w:color w:val="1E001E"/>
          <w:sz w:val="28"/>
          <w:szCs w:val="28"/>
        </w:rPr>
        <w:t>. Существуя не обособленно, а в системе общественных институтов</w:t>
      </w:r>
      <w:r w:rsidR="004F6CF4" w:rsidRPr="00053CF4">
        <w:rPr>
          <w:color w:val="1E001E"/>
          <w:sz w:val="28"/>
          <w:szCs w:val="28"/>
        </w:rPr>
        <w:t>, являясь формальным институтом в понимании новой институциональной экономической теории,</w:t>
      </w:r>
      <w:r w:rsidRPr="00053CF4">
        <w:rPr>
          <w:color w:val="1E001E"/>
          <w:sz w:val="28"/>
          <w:szCs w:val="28"/>
        </w:rPr>
        <w:t xml:space="preserve"> право не может и не должно </w:t>
      </w:r>
      <w:r w:rsidR="009C3F9A" w:rsidRPr="00053CF4">
        <w:rPr>
          <w:color w:val="1E001E"/>
          <w:sz w:val="28"/>
          <w:szCs w:val="28"/>
        </w:rPr>
        <w:t>выступать</w:t>
      </w:r>
      <w:r w:rsidRPr="00053CF4">
        <w:rPr>
          <w:color w:val="1E001E"/>
          <w:sz w:val="28"/>
          <w:szCs w:val="28"/>
        </w:rPr>
        <w:t xml:space="preserve"> </w:t>
      </w:r>
      <w:r w:rsidR="009C3F9A" w:rsidRPr="00053CF4">
        <w:rPr>
          <w:color w:val="1E001E"/>
          <w:sz w:val="28"/>
          <w:szCs w:val="28"/>
        </w:rPr>
        <w:t>независимо</w:t>
      </w:r>
      <w:r w:rsidR="00EA1F69" w:rsidRPr="00053CF4">
        <w:rPr>
          <w:color w:val="1E001E"/>
          <w:sz w:val="28"/>
          <w:szCs w:val="28"/>
        </w:rPr>
        <w:t xml:space="preserve"> от потребностей общества. </w:t>
      </w:r>
      <w:r w:rsidR="00F8642D" w:rsidRPr="00053CF4">
        <w:rPr>
          <w:color w:val="1E001E"/>
          <w:sz w:val="28"/>
          <w:szCs w:val="28"/>
        </w:rPr>
        <w:t>У</w:t>
      </w:r>
      <w:r w:rsidR="00990D6B" w:rsidRPr="00053CF4">
        <w:rPr>
          <w:color w:val="1E001E"/>
          <w:sz w:val="28"/>
          <w:szCs w:val="28"/>
        </w:rPr>
        <w:t>казанная теория обосновывает значение институтов</w:t>
      </w:r>
      <w:r w:rsidR="00F8642D" w:rsidRPr="00053CF4">
        <w:rPr>
          <w:color w:val="1E001E"/>
          <w:sz w:val="28"/>
          <w:szCs w:val="28"/>
        </w:rPr>
        <w:t xml:space="preserve"> («</w:t>
      </w:r>
      <w:r w:rsidR="00F8642D" w:rsidRPr="00053CF4">
        <w:rPr>
          <w:color w:val="1E001E"/>
          <w:sz w:val="28"/>
          <w:szCs w:val="28"/>
          <w:lang w:val="en-US"/>
        </w:rPr>
        <w:t>institutions</w:t>
      </w:r>
      <w:r w:rsidR="00F8642D" w:rsidRPr="00053CF4">
        <w:rPr>
          <w:color w:val="1E001E"/>
          <w:sz w:val="28"/>
          <w:szCs w:val="28"/>
        </w:rPr>
        <w:t xml:space="preserve"> </w:t>
      </w:r>
      <w:r w:rsidR="00F8642D" w:rsidRPr="00053CF4">
        <w:rPr>
          <w:color w:val="1E001E"/>
          <w:sz w:val="28"/>
          <w:szCs w:val="28"/>
          <w:lang w:val="en-US"/>
        </w:rPr>
        <w:t>matter</w:t>
      </w:r>
      <w:r w:rsidR="00F8642D" w:rsidRPr="00053CF4">
        <w:rPr>
          <w:color w:val="1E001E"/>
          <w:sz w:val="28"/>
          <w:szCs w:val="28"/>
        </w:rPr>
        <w:t>»)</w:t>
      </w:r>
      <w:r w:rsidR="00990D6B" w:rsidRPr="00053CF4">
        <w:rPr>
          <w:color w:val="1E001E"/>
          <w:sz w:val="28"/>
          <w:szCs w:val="28"/>
        </w:rPr>
        <w:t xml:space="preserve">, </w:t>
      </w:r>
      <w:r w:rsidR="00F8642D" w:rsidRPr="00053CF4">
        <w:rPr>
          <w:color w:val="1E001E"/>
          <w:sz w:val="28"/>
          <w:szCs w:val="28"/>
        </w:rPr>
        <w:t>в том числе формальных</w:t>
      </w:r>
      <w:r w:rsidR="00990D6B" w:rsidRPr="00053CF4">
        <w:rPr>
          <w:rStyle w:val="a5"/>
          <w:color w:val="1E001E"/>
          <w:sz w:val="28"/>
          <w:szCs w:val="28"/>
        </w:rPr>
        <w:footnoteReference w:id="1"/>
      </w:r>
      <w:r w:rsidR="00990D6B" w:rsidRPr="00053CF4">
        <w:rPr>
          <w:color w:val="1E001E"/>
          <w:sz w:val="28"/>
          <w:szCs w:val="28"/>
        </w:rPr>
        <w:t xml:space="preserve">, </w:t>
      </w:r>
      <w:r w:rsidR="00F8642D" w:rsidRPr="00053CF4">
        <w:rPr>
          <w:color w:val="1E001E"/>
          <w:sz w:val="28"/>
          <w:szCs w:val="28"/>
        </w:rPr>
        <w:t>для</w:t>
      </w:r>
      <w:r w:rsidR="00990D6B" w:rsidRPr="00053CF4">
        <w:rPr>
          <w:color w:val="1E001E"/>
          <w:sz w:val="28"/>
          <w:szCs w:val="28"/>
        </w:rPr>
        <w:t xml:space="preserve"> все</w:t>
      </w:r>
      <w:r w:rsidR="00F8642D" w:rsidRPr="00053CF4">
        <w:rPr>
          <w:color w:val="1E001E"/>
          <w:sz w:val="28"/>
          <w:szCs w:val="28"/>
        </w:rPr>
        <w:t>х сфер</w:t>
      </w:r>
      <w:r w:rsidR="00990D6B" w:rsidRPr="00053CF4">
        <w:rPr>
          <w:color w:val="1E001E"/>
          <w:sz w:val="28"/>
          <w:szCs w:val="28"/>
        </w:rPr>
        <w:t xml:space="preserve"> общественного развития, включая </w:t>
      </w:r>
      <w:r w:rsidR="006B60F7" w:rsidRPr="00053CF4">
        <w:rPr>
          <w:color w:val="1E001E"/>
          <w:sz w:val="28"/>
          <w:szCs w:val="28"/>
        </w:rPr>
        <w:t xml:space="preserve">влияние на </w:t>
      </w:r>
      <w:r w:rsidR="00F8642D" w:rsidRPr="00053CF4">
        <w:rPr>
          <w:color w:val="1E001E"/>
          <w:sz w:val="28"/>
          <w:szCs w:val="28"/>
        </w:rPr>
        <w:t>результат в виде роста экономического благосостояния</w:t>
      </w:r>
      <w:r w:rsidR="00990D6B" w:rsidRPr="00053CF4">
        <w:rPr>
          <w:color w:val="1E001E"/>
          <w:sz w:val="28"/>
          <w:szCs w:val="28"/>
        </w:rPr>
        <w:t xml:space="preserve">. </w:t>
      </w:r>
      <w:r w:rsidR="00EA1F69" w:rsidRPr="00053CF4">
        <w:rPr>
          <w:color w:val="1E001E"/>
          <w:sz w:val="28"/>
          <w:szCs w:val="28"/>
        </w:rPr>
        <w:t xml:space="preserve">Однако, фундаментальным законом общественного бытия является </w:t>
      </w:r>
      <w:r w:rsidR="009C3F9A" w:rsidRPr="00053CF4">
        <w:rPr>
          <w:color w:val="1E001E"/>
          <w:sz w:val="28"/>
          <w:szCs w:val="28"/>
        </w:rPr>
        <w:t>переменчивость</w:t>
      </w:r>
      <w:r w:rsidR="00EA1F69" w:rsidRPr="00053CF4">
        <w:rPr>
          <w:color w:val="1E001E"/>
          <w:sz w:val="28"/>
          <w:szCs w:val="28"/>
        </w:rPr>
        <w:t>, временный характер объектов и явлений, их появление, изменение (преобразование), увядание и исчезновение, то есть непостоянство, иными словами, их темпоральность.</w:t>
      </w:r>
    </w:p>
    <w:p w:rsidR="006A19C0" w:rsidRPr="00053CF4" w:rsidRDefault="00B828E9" w:rsidP="00053CF4">
      <w:pPr>
        <w:widowControl w:val="0"/>
        <w:spacing w:line="360" w:lineRule="auto"/>
        <w:ind w:firstLine="709"/>
        <w:jc w:val="both"/>
        <w:rPr>
          <w:color w:val="1E001E"/>
          <w:sz w:val="28"/>
          <w:szCs w:val="28"/>
        </w:rPr>
      </w:pPr>
      <w:r>
        <w:rPr>
          <w:color w:val="1E001E"/>
          <w:sz w:val="28"/>
          <w:szCs w:val="28"/>
        </w:rPr>
        <w:t>Учитывая темпоральность объектов и явлений, в том числе правовых категорий, для выявления сущности современного российского права необходимо рассмотреть действительное</w:t>
      </w:r>
      <w:r w:rsidR="00824B86">
        <w:rPr>
          <w:color w:val="1E001E"/>
          <w:sz w:val="28"/>
          <w:szCs w:val="28"/>
        </w:rPr>
        <w:t>, то есть наличествующее на текущий момент,</w:t>
      </w:r>
      <w:r>
        <w:rPr>
          <w:color w:val="1E001E"/>
          <w:sz w:val="28"/>
          <w:szCs w:val="28"/>
        </w:rPr>
        <w:t xml:space="preserve"> правовое время</w:t>
      </w:r>
      <w:r w:rsidR="006A19C0" w:rsidRPr="00053CF4">
        <w:rPr>
          <w:color w:val="1E001E"/>
          <w:sz w:val="28"/>
          <w:szCs w:val="28"/>
        </w:rPr>
        <w:t xml:space="preserve">. В правовом времени длительность мыслится не как физический отрезок, а как смысл, придаваемый определенному отношению, процессу, деянию, </w:t>
      </w:r>
      <w:r w:rsidR="006725FE" w:rsidRPr="00053CF4">
        <w:rPr>
          <w:color w:val="1E001E"/>
          <w:sz w:val="28"/>
          <w:szCs w:val="28"/>
        </w:rPr>
        <w:t>санкции или</w:t>
      </w:r>
      <w:r w:rsidR="006A19C0" w:rsidRPr="00053CF4">
        <w:rPr>
          <w:color w:val="1E001E"/>
          <w:sz w:val="28"/>
          <w:szCs w:val="28"/>
        </w:rPr>
        <w:t xml:space="preserve"> норме </w:t>
      </w:r>
      <w:r w:rsidR="006725FE" w:rsidRPr="00053CF4">
        <w:rPr>
          <w:color w:val="1E001E"/>
          <w:sz w:val="28"/>
          <w:szCs w:val="28"/>
        </w:rPr>
        <w:t>в целом</w:t>
      </w:r>
      <w:r w:rsidR="004C63D0" w:rsidRPr="00053CF4">
        <w:rPr>
          <w:color w:val="1E001E"/>
          <w:sz w:val="28"/>
          <w:szCs w:val="28"/>
        </w:rPr>
        <w:t xml:space="preserve">, иной </w:t>
      </w:r>
      <w:r w:rsidR="000D2CE5">
        <w:rPr>
          <w:color w:val="1E001E"/>
          <w:sz w:val="28"/>
          <w:szCs w:val="28"/>
        </w:rPr>
        <w:t>юридической сущности</w:t>
      </w:r>
      <w:r w:rsidR="006A19C0" w:rsidRPr="00053CF4">
        <w:rPr>
          <w:color w:val="1E001E"/>
          <w:sz w:val="28"/>
          <w:szCs w:val="28"/>
        </w:rPr>
        <w:t xml:space="preserve">. Оно содержательно и потому небезразлично к отдельному (конкретному) и индивидуальному, когда оно </w:t>
      </w:r>
      <w:r w:rsidR="004F65F5" w:rsidRPr="00053CF4">
        <w:rPr>
          <w:color w:val="1E001E"/>
          <w:sz w:val="28"/>
          <w:szCs w:val="28"/>
        </w:rPr>
        <w:t>–</w:t>
      </w:r>
      <w:r w:rsidR="006A19C0" w:rsidRPr="00053CF4">
        <w:rPr>
          <w:color w:val="1E001E"/>
          <w:sz w:val="28"/>
          <w:szCs w:val="28"/>
        </w:rPr>
        <w:t xml:space="preserve"> время для него.</w:t>
      </w:r>
    </w:p>
    <w:p w:rsidR="006A19C0" w:rsidRPr="00053CF4" w:rsidRDefault="006A19C0" w:rsidP="00053CF4">
      <w:pPr>
        <w:widowControl w:val="0"/>
        <w:spacing w:line="360" w:lineRule="auto"/>
        <w:ind w:firstLine="709"/>
        <w:jc w:val="both"/>
        <w:rPr>
          <w:color w:val="1E001E"/>
          <w:sz w:val="28"/>
          <w:szCs w:val="28"/>
        </w:rPr>
      </w:pPr>
      <w:r w:rsidRPr="00053CF4">
        <w:rPr>
          <w:color w:val="1E001E"/>
          <w:sz w:val="28"/>
          <w:szCs w:val="28"/>
        </w:rPr>
        <w:t xml:space="preserve">Правовое время </w:t>
      </w:r>
      <w:r w:rsidR="004F65F5" w:rsidRPr="00053CF4">
        <w:rPr>
          <w:color w:val="1E001E"/>
          <w:sz w:val="28"/>
          <w:szCs w:val="28"/>
        </w:rPr>
        <w:t>представляет собой</w:t>
      </w:r>
      <w:r w:rsidRPr="00053CF4">
        <w:rPr>
          <w:color w:val="1E001E"/>
          <w:sz w:val="28"/>
          <w:szCs w:val="28"/>
        </w:rPr>
        <w:t xml:space="preserve"> о</w:t>
      </w:r>
      <w:r w:rsidR="004F65F5" w:rsidRPr="00053CF4">
        <w:rPr>
          <w:color w:val="1E001E"/>
          <w:sz w:val="28"/>
          <w:szCs w:val="28"/>
        </w:rPr>
        <w:t>дну</w:t>
      </w:r>
      <w:r w:rsidRPr="00053CF4">
        <w:rPr>
          <w:color w:val="1E001E"/>
          <w:sz w:val="28"/>
          <w:szCs w:val="28"/>
        </w:rPr>
        <w:t xml:space="preserve"> из форм исторического времени, если действительность права не тождественна настоящему, тому, что есть только сейчас. В современном юридическом праве действительно</w:t>
      </w:r>
      <w:r w:rsidR="004F65F5" w:rsidRPr="00053CF4">
        <w:rPr>
          <w:color w:val="1E001E"/>
          <w:sz w:val="28"/>
          <w:szCs w:val="28"/>
        </w:rPr>
        <w:t xml:space="preserve">сть права есть его настоящее, то </w:t>
      </w:r>
      <w:r w:rsidRPr="00053CF4">
        <w:rPr>
          <w:color w:val="1E001E"/>
          <w:sz w:val="28"/>
          <w:szCs w:val="28"/>
        </w:rPr>
        <w:t>е</w:t>
      </w:r>
      <w:r w:rsidR="004F65F5" w:rsidRPr="00053CF4">
        <w:rPr>
          <w:color w:val="1E001E"/>
          <w:sz w:val="28"/>
          <w:szCs w:val="28"/>
        </w:rPr>
        <w:t>сть</w:t>
      </w:r>
      <w:r w:rsidRPr="00053CF4">
        <w:rPr>
          <w:color w:val="1E001E"/>
          <w:sz w:val="28"/>
          <w:szCs w:val="28"/>
        </w:rPr>
        <w:t xml:space="preserve"> это самое «сейчас». Такое настоящее длительности не имеет, и настоящее неисторично. Время поэтому находится в перманентном конфликте с правом и практически неотличимо от срока. Если правовое время </w:t>
      </w:r>
      <w:r w:rsidR="004F65F5" w:rsidRPr="00053CF4">
        <w:rPr>
          <w:color w:val="1E001E"/>
          <w:sz w:val="28"/>
          <w:szCs w:val="28"/>
        </w:rPr>
        <w:t>–</w:t>
      </w:r>
      <w:r w:rsidRPr="00053CF4">
        <w:rPr>
          <w:color w:val="1E001E"/>
          <w:sz w:val="28"/>
          <w:szCs w:val="28"/>
        </w:rPr>
        <w:t xml:space="preserve"> время для чего-то, то в сроке ничего, кроме временности, нет.</w:t>
      </w:r>
    </w:p>
    <w:p w:rsidR="006A19C0" w:rsidRPr="00053CF4" w:rsidRDefault="006A19C0" w:rsidP="00053CF4">
      <w:pPr>
        <w:widowControl w:val="0"/>
        <w:spacing w:line="360" w:lineRule="auto"/>
        <w:ind w:firstLine="709"/>
        <w:jc w:val="both"/>
        <w:rPr>
          <w:color w:val="1E001E"/>
          <w:sz w:val="28"/>
          <w:szCs w:val="28"/>
        </w:rPr>
      </w:pPr>
      <w:r w:rsidRPr="00053CF4">
        <w:rPr>
          <w:color w:val="1E001E"/>
          <w:sz w:val="28"/>
          <w:szCs w:val="28"/>
        </w:rPr>
        <w:t xml:space="preserve">В историчных формах права его действительность есть значимость, присутствие. Современность </w:t>
      </w:r>
      <w:r w:rsidR="004F65F5" w:rsidRPr="00053CF4">
        <w:rPr>
          <w:color w:val="1E001E"/>
          <w:sz w:val="28"/>
          <w:szCs w:val="28"/>
        </w:rPr>
        <w:t>–</w:t>
      </w:r>
      <w:r w:rsidRPr="00053CF4">
        <w:rPr>
          <w:color w:val="1E001E"/>
          <w:sz w:val="28"/>
          <w:szCs w:val="28"/>
        </w:rPr>
        <w:t xml:space="preserve"> такая временная характеристика права с точки зрения его исторического качества, в рамках которого общество и право самоидентичны, и понимание реальности достигается включенностью</w:t>
      </w:r>
      <w:r w:rsidR="00A16998">
        <w:rPr>
          <w:color w:val="1E001E"/>
          <w:sz w:val="28"/>
          <w:szCs w:val="28"/>
        </w:rPr>
        <w:t xml:space="preserve">. </w:t>
      </w:r>
      <w:r w:rsidR="00CF7C9C">
        <w:rPr>
          <w:color w:val="1E001E"/>
          <w:sz w:val="28"/>
          <w:szCs w:val="28"/>
        </w:rPr>
        <w:t>Понятие современности</w:t>
      </w:r>
      <w:r w:rsidR="00A16998">
        <w:rPr>
          <w:color w:val="1E001E"/>
          <w:sz w:val="28"/>
          <w:szCs w:val="28"/>
        </w:rPr>
        <w:t xml:space="preserve"> не всегда тождественно </w:t>
      </w:r>
      <w:r w:rsidR="00CF7C9C">
        <w:rPr>
          <w:color w:val="1E001E"/>
          <w:sz w:val="28"/>
          <w:szCs w:val="28"/>
        </w:rPr>
        <w:t xml:space="preserve">понятию </w:t>
      </w:r>
      <w:r w:rsidR="00A16998">
        <w:rPr>
          <w:color w:val="1E001E"/>
          <w:sz w:val="28"/>
          <w:szCs w:val="28"/>
        </w:rPr>
        <w:t>действительности. Право, существующее в данный момент времени (то есть в настоящем), может не быть современным.</w:t>
      </w:r>
    </w:p>
    <w:p w:rsidR="000143F3" w:rsidRPr="00053CF4" w:rsidRDefault="00A16998" w:rsidP="00053CF4">
      <w:pPr>
        <w:widowControl w:val="0"/>
        <w:spacing w:line="360" w:lineRule="auto"/>
        <w:ind w:firstLine="709"/>
        <w:jc w:val="both"/>
        <w:rPr>
          <w:color w:val="1E001E"/>
          <w:sz w:val="28"/>
          <w:szCs w:val="28"/>
        </w:rPr>
      </w:pPr>
      <w:r>
        <w:rPr>
          <w:color w:val="1E001E"/>
          <w:sz w:val="28"/>
          <w:szCs w:val="28"/>
        </w:rPr>
        <w:t>Тем не менее в</w:t>
      </w:r>
      <w:r w:rsidR="00EA1F69" w:rsidRPr="00053CF4">
        <w:rPr>
          <w:color w:val="1E001E"/>
          <w:sz w:val="28"/>
          <w:szCs w:val="28"/>
        </w:rPr>
        <w:t xml:space="preserve"> </w:t>
      </w:r>
      <w:r w:rsidR="004C63D0" w:rsidRPr="00053CF4">
        <w:rPr>
          <w:color w:val="1E001E"/>
          <w:sz w:val="28"/>
          <w:szCs w:val="28"/>
        </w:rPr>
        <w:t>действительном</w:t>
      </w:r>
      <w:r w:rsidR="00EA1F69" w:rsidRPr="00053CF4">
        <w:rPr>
          <w:color w:val="1E001E"/>
          <w:sz w:val="28"/>
          <w:szCs w:val="28"/>
        </w:rPr>
        <w:t xml:space="preserve"> мире право </w:t>
      </w:r>
      <w:r>
        <w:rPr>
          <w:color w:val="1E001E"/>
          <w:sz w:val="28"/>
          <w:szCs w:val="28"/>
        </w:rPr>
        <w:t xml:space="preserve">как правило </w:t>
      </w:r>
      <w:r w:rsidR="00EA1F69" w:rsidRPr="00053CF4">
        <w:rPr>
          <w:color w:val="1E001E"/>
          <w:sz w:val="28"/>
          <w:szCs w:val="28"/>
        </w:rPr>
        <w:t xml:space="preserve">подвержено быстрым изменениям, столь же стремительным, насколько стремительно происходит изменение общества. </w:t>
      </w:r>
      <w:r w:rsidR="004C63D0" w:rsidRPr="00053CF4">
        <w:rPr>
          <w:color w:val="1E001E"/>
          <w:sz w:val="28"/>
          <w:szCs w:val="28"/>
        </w:rPr>
        <w:t>Если изменения в праве сообразны изменениям общественных отношений право является современным, то есть</w:t>
      </w:r>
      <w:r w:rsidR="004F65F5" w:rsidRPr="00053CF4">
        <w:rPr>
          <w:color w:val="1E001E"/>
          <w:sz w:val="28"/>
          <w:szCs w:val="28"/>
        </w:rPr>
        <w:t xml:space="preserve"> обеспечивается внешнее выражение самоидентичности общества и права, регулирующего общественные отношения в данном обществе. </w:t>
      </w:r>
      <w:r w:rsidR="00EA1F69" w:rsidRPr="00053CF4">
        <w:rPr>
          <w:color w:val="1E001E"/>
          <w:sz w:val="28"/>
          <w:szCs w:val="28"/>
        </w:rPr>
        <w:t xml:space="preserve">В противном случае, </w:t>
      </w:r>
      <w:r w:rsidR="004F65F5" w:rsidRPr="00053CF4">
        <w:rPr>
          <w:color w:val="1E001E"/>
          <w:sz w:val="28"/>
          <w:szCs w:val="28"/>
        </w:rPr>
        <w:t xml:space="preserve">в условиях отсутствия такой самоидентичности, </w:t>
      </w:r>
      <w:r w:rsidR="00EA1F69" w:rsidRPr="00053CF4">
        <w:rPr>
          <w:color w:val="1E001E"/>
          <w:sz w:val="28"/>
          <w:szCs w:val="28"/>
        </w:rPr>
        <w:t>эффективное правовое регулирование</w:t>
      </w:r>
      <w:r w:rsidR="004F65F5" w:rsidRPr="00053CF4">
        <w:rPr>
          <w:color w:val="1E001E"/>
          <w:sz w:val="28"/>
          <w:szCs w:val="28"/>
        </w:rPr>
        <w:t xml:space="preserve"> не может быть обеспечено</w:t>
      </w:r>
      <w:r w:rsidR="009C3F9A" w:rsidRPr="00053CF4">
        <w:rPr>
          <w:color w:val="1E001E"/>
          <w:sz w:val="28"/>
          <w:szCs w:val="28"/>
        </w:rPr>
        <w:t xml:space="preserve">. </w:t>
      </w:r>
      <w:r w:rsidR="004F65F5" w:rsidRPr="00053CF4">
        <w:rPr>
          <w:color w:val="1E001E"/>
          <w:sz w:val="28"/>
          <w:szCs w:val="28"/>
        </w:rPr>
        <w:t>Осуществлять р</w:t>
      </w:r>
      <w:r w:rsidR="009C3F9A" w:rsidRPr="00053CF4">
        <w:rPr>
          <w:color w:val="1E001E"/>
          <w:sz w:val="28"/>
          <w:szCs w:val="28"/>
        </w:rPr>
        <w:t xml:space="preserve">егулирование изменившихся общественных отношений </w:t>
      </w:r>
      <w:r w:rsidR="004F65F5" w:rsidRPr="00053CF4">
        <w:rPr>
          <w:color w:val="1E001E"/>
          <w:sz w:val="28"/>
          <w:szCs w:val="28"/>
        </w:rPr>
        <w:t xml:space="preserve">правом, </w:t>
      </w:r>
      <w:r w:rsidR="009C3F9A" w:rsidRPr="00053CF4">
        <w:rPr>
          <w:color w:val="1E001E"/>
          <w:sz w:val="28"/>
          <w:szCs w:val="28"/>
        </w:rPr>
        <w:t>не подвергнутым изменениям</w:t>
      </w:r>
      <w:r w:rsidR="004F65F5" w:rsidRPr="00053CF4">
        <w:rPr>
          <w:color w:val="1E001E"/>
          <w:sz w:val="28"/>
          <w:szCs w:val="28"/>
        </w:rPr>
        <w:t>,</w:t>
      </w:r>
      <w:r w:rsidR="009C3F9A" w:rsidRPr="00053CF4">
        <w:rPr>
          <w:color w:val="1E001E"/>
          <w:sz w:val="28"/>
          <w:szCs w:val="28"/>
        </w:rPr>
        <w:t xml:space="preserve"> все равно что</w:t>
      </w:r>
      <w:r w:rsidR="002F349C" w:rsidRPr="00053CF4">
        <w:rPr>
          <w:color w:val="1E001E"/>
          <w:sz w:val="28"/>
          <w:szCs w:val="28"/>
        </w:rPr>
        <w:t xml:space="preserve"> продолжать пользоваться телефоном-автоматом (таксофоном) взамен использования мобильного телефона </w:t>
      </w:r>
      <w:r w:rsidR="006E368D">
        <w:rPr>
          <w:color w:val="1E001E"/>
          <w:sz w:val="28"/>
          <w:szCs w:val="28"/>
        </w:rPr>
        <w:t xml:space="preserve">(смартфона) </w:t>
      </w:r>
      <w:r w:rsidR="002F349C" w:rsidRPr="00053CF4">
        <w:rPr>
          <w:color w:val="1E001E"/>
          <w:sz w:val="28"/>
          <w:szCs w:val="28"/>
        </w:rPr>
        <w:t xml:space="preserve">или использовать </w:t>
      </w:r>
      <w:r w:rsidR="00D34001" w:rsidRPr="00053CF4">
        <w:rPr>
          <w:color w:val="1E001E"/>
          <w:sz w:val="28"/>
          <w:szCs w:val="28"/>
        </w:rPr>
        <w:t xml:space="preserve">деревянные </w:t>
      </w:r>
      <w:r w:rsidR="002F349C" w:rsidRPr="00053CF4">
        <w:rPr>
          <w:color w:val="1E001E"/>
          <w:sz w:val="28"/>
          <w:szCs w:val="28"/>
        </w:rPr>
        <w:t>счеты взамен вычислений на компьютере</w:t>
      </w:r>
      <w:r w:rsidR="000143F3" w:rsidRPr="00053CF4">
        <w:rPr>
          <w:color w:val="1E001E"/>
          <w:sz w:val="28"/>
          <w:szCs w:val="28"/>
        </w:rPr>
        <w:t xml:space="preserve"> – неэффективно, </w:t>
      </w:r>
      <w:r w:rsidR="004C63D0" w:rsidRPr="00053CF4">
        <w:rPr>
          <w:color w:val="1E001E"/>
          <w:sz w:val="28"/>
          <w:szCs w:val="28"/>
        </w:rPr>
        <w:t xml:space="preserve">несовременно, </w:t>
      </w:r>
      <w:r w:rsidR="000143F3" w:rsidRPr="00053CF4">
        <w:rPr>
          <w:color w:val="1E001E"/>
          <w:sz w:val="28"/>
          <w:szCs w:val="28"/>
        </w:rPr>
        <w:t xml:space="preserve">по крайней мере, а, зачастую, невозможно или </w:t>
      </w:r>
      <w:r w:rsidR="008474E5" w:rsidRPr="00053CF4">
        <w:rPr>
          <w:color w:val="1E001E"/>
          <w:sz w:val="28"/>
          <w:szCs w:val="28"/>
        </w:rPr>
        <w:t>влечет</w:t>
      </w:r>
      <w:r w:rsidR="000143F3" w:rsidRPr="00053CF4">
        <w:rPr>
          <w:color w:val="1E001E"/>
          <w:sz w:val="28"/>
          <w:szCs w:val="28"/>
        </w:rPr>
        <w:t xml:space="preserve"> риски </w:t>
      </w:r>
      <w:r w:rsidR="00EC6F96" w:rsidRPr="00053CF4">
        <w:rPr>
          <w:color w:val="1E001E"/>
          <w:sz w:val="28"/>
          <w:szCs w:val="28"/>
        </w:rPr>
        <w:t xml:space="preserve">совершения </w:t>
      </w:r>
      <w:r w:rsidR="006725FE" w:rsidRPr="00053CF4">
        <w:rPr>
          <w:color w:val="1E001E"/>
          <w:sz w:val="28"/>
          <w:szCs w:val="28"/>
        </w:rPr>
        <w:t xml:space="preserve">юридических </w:t>
      </w:r>
      <w:r w:rsidR="000143F3" w:rsidRPr="00053CF4">
        <w:rPr>
          <w:color w:val="1E001E"/>
          <w:sz w:val="28"/>
          <w:szCs w:val="28"/>
        </w:rPr>
        <w:t>ошибок</w:t>
      </w:r>
      <w:r w:rsidR="00EC6F96" w:rsidRPr="00053CF4">
        <w:rPr>
          <w:rStyle w:val="a5"/>
          <w:color w:val="1E001E"/>
          <w:sz w:val="28"/>
          <w:szCs w:val="28"/>
        </w:rPr>
        <w:footnoteReference w:id="2"/>
      </w:r>
      <w:r w:rsidR="00EA1F69" w:rsidRPr="00053CF4">
        <w:rPr>
          <w:color w:val="1E001E"/>
          <w:sz w:val="28"/>
          <w:szCs w:val="28"/>
        </w:rPr>
        <w:t xml:space="preserve">. </w:t>
      </w:r>
      <w:r w:rsidR="004F65F5" w:rsidRPr="00053CF4">
        <w:rPr>
          <w:color w:val="1E001E"/>
          <w:sz w:val="28"/>
          <w:szCs w:val="28"/>
        </w:rPr>
        <w:t>Самоидентичность общества и права в таком случае не представляется возможной.</w:t>
      </w:r>
    </w:p>
    <w:p w:rsidR="00EA1F69" w:rsidRPr="00053CF4" w:rsidRDefault="000143F3" w:rsidP="00053CF4">
      <w:pPr>
        <w:widowControl w:val="0"/>
        <w:spacing w:line="360" w:lineRule="auto"/>
        <w:ind w:firstLine="709"/>
        <w:jc w:val="both"/>
        <w:rPr>
          <w:color w:val="1E001E"/>
          <w:sz w:val="28"/>
          <w:szCs w:val="28"/>
        </w:rPr>
      </w:pPr>
      <w:r w:rsidRPr="00053CF4">
        <w:rPr>
          <w:color w:val="1E001E"/>
          <w:sz w:val="28"/>
          <w:szCs w:val="28"/>
        </w:rPr>
        <w:t xml:space="preserve">Однако для </w:t>
      </w:r>
      <w:r w:rsidR="00EC6F96" w:rsidRPr="00053CF4">
        <w:rPr>
          <w:color w:val="1E001E"/>
          <w:sz w:val="28"/>
          <w:szCs w:val="28"/>
        </w:rPr>
        <w:t xml:space="preserve">полноценного </w:t>
      </w:r>
      <w:r w:rsidRPr="00053CF4">
        <w:rPr>
          <w:color w:val="1E001E"/>
          <w:sz w:val="28"/>
          <w:szCs w:val="28"/>
        </w:rPr>
        <w:t>использования</w:t>
      </w:r>
      <w:r w:rsidR="004F65F5" w:rsidRPr="00053CF4">
        <w:rPr>
          <w:color w:val="1E001E"/>
          <w:sz w:val="28"/>
          <w:szCs w:val="28"/>
        </w:rPr>
        <w:t>, например,</w:t>
      </w:r>
      <w:r w:rsidRPr="00053CF4">
        <w:rPr>
          <w:color w:val="1E001E"/>
          <w:sz w:val="28"/>
          <w:szCs w:val="28"/>
        </w:rPr>
        <w:t xml:space="preserve"> компьютерных технологий требуется урегулирова</w:t>
      </w:r>
      <w:r w:rsidR="00C7651E">
        <w:rPr>
          <w:color w:val="1E001E"/>
          <w:sz w:val="28"/>
          <w:szCs w:val="28"/>
        </w:rPr>
        <w:t>ние</w:t>
      </w:r>
      <w:r w:rsidRPr="00053CF4">
        <w:rPr>
          <w:color w:val="1E001E"/>
          <w:sz w:val="28"/>
          <w:szCs w:val="28"/>
        </w:rPr>
        <w:t xml:space="preserve"> </w:t>
      </w:r>
      <w:r w:rsidR="00C7651E">
        <w:rPr>
          <w:color w:val="1E001E"/>
          <w:sz w:val="28"/>
          <w:szCs w:val="28"/>
        </w:rPr>
        <w:t>без значительного временного лага возникшей сферы</w:t>
      </w:r>
      <w:r w:rsidRPr="00053CF4">
        <w:rPr>
          <w:color w:val="1E001E"/>
          <w:sz w:val="28"/>
          <w:szCs w:val="28"/>
        </w:rPr>
        <w:t xml:space="preserve"> общественных отношений правом, по крайней мере, чтобы </w:t>
      </w:r>
      <w:r w:rsidR="004F65F5" w:rsidRPr="00053CF4">
        <w:rPr>
          <w:color w:val="1E001E"/>
          <w:sz w:val="28"/>
          <w:szCs w:val="28"/>
        </w:rPr>
        <w:t xml:space="preserve">обеспечить безопасное </w:t>
      </w:r>
      <w:r w:rsidRPr="00053CF4">
        <w:rPr>
          <w:color w:val="1E001E"/>
          <w:sz w:val="28"/>
          <w:szCs w:val="28"/>
        </w:rPr>
        <w:t xml:space="preserve">использование новых технологий </w:t>
      </w:r>
      <w:r w:rsidR="004F65F5" w:rsidRPr="00053CF4">
        <w:rPr>
          <w:color w:val="1E001E"/>
          <w:sz w:val="28"/>
          <w:szCs w:val="28"/>
        </w:rPr>
        <w:t>в отношении третьих лиц, а как максимум, создать основу для их развития, обеспечив необходимую институциональную среду</w:t>
      </w:r>
      <w:r w:rsidRPr="00053CF4">
        <w:rPr>
          <w:color w:val="1E001E"/>
          <w:sz w:val="28"/>
          <w:szCs w:val="28"/>
        </w:rPr>
        <w:t xml:space="preserve">. </w:t>
      </w:r>
      <w:r w:rsidR="00C7651E">
        <w:rPr>
          <w:color w:val="1E001E"/>
          <w:sz w:val="28"/>
          <w:szCs w:val="28"/>
        </w:rPr>
        <w:t>При этом у</w:t>
      </w:r>
      <w:r w:rsidR="002F349C" w:rsidRPr="00053CF4">
        <w:rPr>
          <w:color w:val="1E001E"/>
          <w:sz w:val="28"/>
          <w:szCs w:val="28"/>
        </w:rPr>
        <w:t xml:space="preserve">старевшие технологии, равно как и </w:t>
      </w:r>
      <w:r w:rsidR="00D34001" w:rsidRPr="00053CF4">
        <w:rPr>
          <w:color w:val="1E001E"/>
          <w:sz w:val="28"/>
          <w:szCs w:val="28"/>
        </w:rPr>
        <w:t xml:space="preserve">несовременное </w:t>
      </w:r>
      <w:r w:rsidR="002F349C" w:rsidRPr="00053CF4">
        <w:rPr>
          <w:color w:val="1E001E"/>
          <w:sz w:val="28"/>
          <w:szCs w:val="28"/>
        </w:rPr>
        <w:t>правовое регулирование</w:t>
      </w:r>
      <w:r w:rsidR="00231DE7" w:rsidRPr="00053CF4">
        <w:rPr>
          <w:color w:val="1E001E"/>
          <w:sz w:val="28"/>
          <w:szCs w:val="28"/>
        </w:rPr>
        <w:t>, со временем становятся</w:t>
      </w:r>
      <w:r w:rsidR="002F349C" w:rsidRPr="00053CF4">
        <w:rPr>
          <w:color w:val="1E001E"/>
          <w:sz w:val="28"/>
          <w:szCs w:val="28"/>
        </w:rPr>
        <w:t xml:space="preserve"> жертвой прогресса. </w:t>
      </w:r>
      <w:r w:rsidR="00B0269C" w:rsidRPr="00053CF4">
        <w:rPr>
          <w:color w:val="1E001E"/>
          <w:sz w:val="28"/>
          <w:szCs w:val="28"/>
        </w:rPr>
        <w:t>Например, в</w:t>
      </w:r>
      <w:r w:rsidR="002F349C" w:rsidRPr="00053CF4">
        <w:rPr>
          <w:color w:val="1E001E"/>
          <w:sz w:val="28"/>
          <w:szCs w:val="28"/>
        </w:rPr>
        <w:t xml:space="preserve">се менее актуальной </w:t>
      </w:r>
      <w:r w:rsidR="00231DE7" w:rsidRPr="00053CF4">
        <w:rPr>
          <w:color w:val="1E001E"/>
          <w:sz w:val="28"/>
          <w:szCs w:val="28"/>
        </w:rPr>
        <w:t>является</w:t>
      </w:r>
      <w:r w:rsidR="002F349C" w:rsidRPr="00053CF4">
        <w:rPr>
          <w:color w:val="1E001E"/>
          <w:sz w:val="28"/>
          <w:szCs w:val="28"/>
        </w:rPr>
        <w:t xml:space="preserve"> статья 13.24 Кодекса Российской Федерации об административных правонарушениях</w:t>
      </w:r>
      <w:r w:rsidR="001E0D9B" w:rsidRPr="00053CF4">
        <w:rPr>
          <w:rStyle w:val="a5"/>
          <w:color w:val="1E001E"/>
          <w:sz w:val="28"/>
          <w:szCs w:val="28"/>
        </w:rPr>
        <w:footnoteReference w:id="3"/>
      </w:r>
      <w:r w:rsidR="00B0269C" w:rsidRPr="00053CF4">
        <w:rPr>
          <w:color w:val="1E001E"/>
          <w:sz w:val="28"/>
          <w:szCs w:val="28"/>
        </w:rPr>
        <w:t>, устанавливающая</w:t>
      </w:r>
      <w:r w:rsidR="002F349C" w:rsidRPr="00053CF4">
        <w:rPr>
          <w:color w:val="1E001E"/>
          <w:sz w:val="28"/>
          <w:szCs w:val="28"/>
        </w:rPr>
        <w:t xml:space="preserve"> </w:t>
      </w:r>
      <w:r w:rsidR="00B0269C" w:rsidRPr="00053CF4">
        <w:rPr>
          <w:color w:val="1E001E"/>
          <w:sz w:val="28"/>
          <w:szCs w:val="28"/>
        </w:rPr>
        <w:t>административную ответственность</w:t>
      </w:r>
      <w:r w:rsidR="002F349C" w:rsidRPr="00053CF4">
        <w:rPr>
          <w:color w:val="1E001E"/>
          <w:sz w:val="28"/>
          <w:szCs w:val="28"/>
        </w:rPr>
        <w:t xml:space="preserve"> за повреждение телефонов-автоматов,</w:t>
      </w:r>
      <w:r w:rsidR="00231DE7" w:rsidRPr="00053CF4">
        <w:rPr>
          <w:color w:val="1E001E"/>
          <w:sz w:val="28"/>
          <w:szCs w:val="28"/>
        </w:rPr>
        <w:t xml:space="preserve"> </w:t>
      </w:r>
      <w:r w:rsidR="00B1040B" w:rsidRPr="00053CF4">
        <w:rPr>
          <w:color w:val="1E001E"/>
          <w:sz w:val="28"/>
          <w:szCs w:val="28"/>
        </w:rPr>
        <w:t xml:space="preserve">которая по состоянию на </w:t>
      </w:r>
      <w:r w:rsidR="006725FE" w:rsidRPr="00053CF4">
        <w:rPr>
          <w:color w:val="1E001E"/>
          <w:sz w:val="28"/>
          <w:szCs w:val="28"/>
        </w:rPr>
        <w:t>начало 2022</w:t>
      </w:r>
      <w:r w:rsidR="00B1040B" w:rsidRPr="00053CF4">
        <w:rPr>
          <w:color w:val="1E001E"/>
          <w:sz w:val="28"/>
          <w:szCs w:val="28"/>
        </w:rPr>
        <w:t xml:space="preserve"> года не планируется к включению в рамках проектируемой главы 22 «Административные правонарушения в области связи» нового кодекса Российской Федерации об административных правонарушениях, </w:t>
      </w:r>
      <w:r w:rsidR="00D34001" w:rsidRPr="00053CF4">
        <w:rPr>
          <w:color w:val="1E001E"/>
          <w:sz w:val="28"/>
          <w:szCs w:val="28"/>
        </w:rPr>
        <w:t>разрабатываемого</w:t>
      </w:r>
      <w:r w:rsidR="00B1040B" w:rsidRPr="00053CF4">
        <w:rPr>
          <w:color w:val="1E001E"/>
          <w:sz w:val="28"/>
          <w:szCs w:val="28"/>
        </w:rPr>
        <w:t xml:space="preserve"> Минюстом России</w:t>
      </w:r>
      <w:r w:rsidR="00B1040B" w:rsidRPr="00053CF4">
        <w:rPr>
          <w:rStyle w:val="a5"/>
          <w:color w:val="1E001E"/>
          <w:sz w:val="28"/>
          <w:szCs w:val="28"/>
        </w:rPr>
        <w:footnoteReference w:id="4"/>
      </w:r>
      <w:r w:rsidR="00B0269C" w:rsidRPr="00053CF4">
        <w:rPr>
          <w:color w:val="1E001E"/>
          <w:sz w:val="28"/>
          <w:szCs w:val="28"/>
        </w:rPr>
        <w:t>.</w:t>
      </w:r>
      <w:r w:rsidR="00B1040B" w:rsidRPr="00053CF4">
        <w:rPr>
          <w:color w:val="1E001E"/>
          <w:sz w:val="28"/>
          <w:szCs w:val="28"/>
        </w:rPr>
        <w:t xml:space="preserve"> </w:t>
      </w:r>
      <w:r w:rsidR="00B0269C" w:rsidRPr="00053CF4">
        <w:rPr>
          <w:color w:val="1E001E"/>
          <w:sz w:val="28"/>
          <w:szCs w:val="28"/>
        </w:rPr>
        <w:t>В</w:t>
      </w:r>
      <w:r w:rsidR="00736197" w:rsidRPr="00053CF4">
        <w:rPr>
          <w:color w:val="1E001E"/>
          <w:sz w:val="28"/>
          <w:szCs w:val="28"/>
        </w:rPr>
        <w:t xml:space="preserve"> </w:t>
      </w:r>
      <w:r w:rsidR="00B1040B" w:rsidRPr="00053CF4">
        <w:rPr>
          <w:color w:val="1E001E"/>
          <w:sz w:val="28"/>
          <w:szCs w:val="28"/>
        </w:rPr>
        <w:t xml:space="preserve">то </w:t>
      </w:r>
      <w:r w:rsidR="00B0269C" w:rsidRPr="00053CF4">
        <w:rPr>
          <w:color w:val="1E001E"/>
          <w:sz w:val="28"/>
          <w:szCs w:val="28"/>
        </w:rPr>
        <w:t xml:space="preserve">же </w:t>
      </w:r>
      <w:r w:rsidR="00B1040B" w:rsidRPr="00053CF4">
        <w:rPr>
          <w:color w:val="1E001E"/>
          <w:sz w:val="28"/>
          <w:szCs w:val="28"/>
        </w:rPr>
        <w:t xml:space="preserve">время </w:t>
      </w:r>
      <w:r w:rsidR="00736197" w:rsidRPr="00053CF4">
        <w:rPr>
          <w:color w:val="1E001E"/>
          <w:sz w:val="28"/>
          <w:szCs w:val="28"/>
        </w:rPr>
        <w:t>все более актуальным</w:t>
      </w:r>
      <w:r w:rsidR="00D062CC" w:rsidRPr="00053CF4">
        <w:rPr>
          <w:color w:val="1E001E"/>
          <w:sz w:val="28"/>
          <w:szCs w:val="28"/>
        </w:rPr>
        <w:t xml:space="preserve"> ввиду развития новых технологий</w:t>
      </w:r>
      <w:r w:rsidR="00736197" w:rsidRPr="00053CF4">
        <w:rPr>
          <w:color w:val="1E001E"/>
          <w:sz w:val="28"/>
          <w:szCs w:val="28"/>
        </w:rPr>
        <w:t xml:space="preserve"> становится</w:t>
      </w:r>
      <w:r w:rsidR="008474E5" w:rsidRPr="00053CF4">
        <w:rPr>
          <w:color w:val="1E001E"/>
          <w:sz w:val="28"/>
          <w:szCs w:val="28"/>
        </w:rPr>
        <w:t>, например,</w:t>
      </w:r>
      <w:r w:rsidR="00736197" w:rsidRPr="00053CF4">
        <w:rPr>
          <w:color w:val="1E001E"/>
          <w:sz w:val="28"/>
          <w:szCs w:val="28"/>
        </w:rPr>
        <w:t xml:space="preserve"> </w:t>
      </w:r>
      <w:r w:rsidR="008474E5" w:rsidRPr="00053CF4">
        <w:rPr>
          <w:color w:val="1E001E"/>
          <w:sz w:val="28"/>
          <w:szCs w:val="28"/>
        </w:rPr>
        <w:t>использование блокчейн-технологий в правовом пространстве (применительно к иным помимо криптовалюты сферам)</w:t>
      </w:r>
      <w:r w:rsidR="006855BF" w:rsidRPr="00053CF4">
        <w:rPr>
          <w:color w:val="1E001E"/>
          <w:sz w:val="28"/>
          <w:szCs w:val="28"/>
        </w:rPr>
        <w:t xml:space="preserve">, </w:t>
      </w:r>
      <w:r w:rsidR="008474E5" w:rsidRPr="00053CF4">
        <w:rPr>
          <w:color w:val="1E001E"/>
          <w:sz w:val="28"/>
          <w:szCs w:val="28"/>
        </w:rPr>
        <w:t xml:space="preserve">регулирование использования технологий </w:t>
      </w:r>
      <w:r w:rsidR="006855BF" w:rsidRPr="00053CF4">
        <w:rPr>
          <w:color w:val="1E001E"/>
          <w:sz w:val="28"/>
          <w:szCs w:val="28"/>
        </w:rPr>
        <w:t>беспилотных мобильных средств (</w:t>
      </w:r>
      <w:r w:rsidR="005B35C4" w:rsidRPr="00053CF4">
        <w:rPr>
          <w:color w:val="1E001E"/>
          <w:sz w:val="28"/>
          <w:szCs w:val="28"/>
        </w:rPr>
        <w:t>«</w:t>
      </w:r>
      <w:r w:rsidR="006855BF" w:rsidRPr="00053CF4">
        <w:rPr>
          <w:color w:val="1E001E"/>
          <w:sz w:val="28"/>
          <w:szCs w:val="28"/>
        </w:rPr>
        <w:t>дронов</w:t>
      </w:r>
      <w:r w:rsidR="005B35C4" w:rsidRPr="00053CF4">
        <w:rPr>
          <w:color w:val="1E001E"/>
          <w:sz w:val="28"/>
          <w:szCs w:val="28"/>
        </w:rPr>
        <w:t>»</w:t>
      </w:r>
      <w:r w:rsidR="006855BF" w:rsidRPr="00053CF4">
        <w:rPr>
          <w:color w:val="1E001E"/>
          <w:sz w:val="28"/>
          <w:szCs w:val="28"/>
        </w:rPr>
        <w:t>), искусственного интеллекта</w:t>
      </w:r>
      <w:r w:rsidR="008474E5" w:rsidRPr="00053CF4">
        <w:rPr>
          <w:color w:val="1E001E"/>
          <w:sz w:val="28"/>
          <w:szCs w:val="28"/>
        </w:rPr>
        <w:t>, цифровых прав</w:t>
      </w:r>
      <w:r w:rsidR="006855BF" w:rsidRPr="00053CF4">
        <w:rPr>
          <w:color w:val="1E001E"/>
          <w:sz w:val="28"/>
          <w:szCs w:val="28"/>
        </w:rPr>
        <w:t xml:space="preserve"> и так далее</w:t>
      </w:r>
      <w:r w:rsidR="00224219" w:rsidRPr="00053CF4">
        <w:rPr>
          <w:color w:val="1E001E"/>
          <w:sz w:val="28"/>
          <w:szCs w:val="28"/>
        </w:rPr>
        <w:t>.</w:t>
      </w:r>
      <w:r w:rsidR="002F349C" w:rsidRPr="00053CF4">
        <w:rPr>
          <w:color w:val="1E001E"/>
          <w:sz w:val="28"/>
          <w:szCs w:val="28"/>
        </w:rPr>
        <w:t xml:space="preserve"> </w:t>
      </w:r>
      <w:r w:rsidR="00EA1F69" w:rsidRPr="00053CF4">
        <w:rPr>
          <w:color w:val="1E001E"/>
          <w:sz w:val="28"/>
          <w:szCs w:val="28"/>
        </w:rPr>
        <w:t xml:space="preserve">Общество, в котором право не отражает наличествующие общественные отношения, </w:t>
      </w:r>
      <w:r w:rsidRPr="00053CF4">
        <w:rPr>
          <w:color w:val="1E001E"/>
          <w:sz w:val="28"/>
          <w:szCs w:val="28"/>
        </w:rPr>
        <w:t>будет остановлено или заторможено в развитии</w:t>
      </w:r>
      <w:r w:rsidR="00EA1F69" w:rsidRPr="00053CF4">
        <w:rPr>
          <w:color w:val="1E001E"/>
          <w:sz w:val="28"/>
          <w:szCs w:val="28"/>
        </w:rPr>
        <w:t xml:space="preserve"> до момента изменения права.</w:t>
      </w:r>
    </w:p>
    <w:p w:rsidR="00EA1F69" w:rsidRPr="00053CF4" w:rsidRDefault="00215CBC" w:rsidP="00053CF4">
      <w:pPr>
        <w:widowControl w:val="0"/>
        <w:spacing w:line="360" w:lineRule="auto"/>
        <w:ind w:firstLine="709"/>
        <w:jc w:val="both"/>
        <w:rPr>
          <w:color w:val="1E001E"/>
          <w:sz w:val="28"/>
          <w:szCs w:val="28"/>
        </w:rPr>
      </w:pPr>
      <w:r w:rsidRPr="00053CF4">
        <w:rPr>
          <w:color w:val="1E001E"/>
          <w:sz w:val="28"/>
          <w:szCs w:val="28"/>
        </w:rPr>
        <w:t>Российская Федерация является фарватером по изменению законодательства. За 2020 год в Российской Федерации был</w:t>
      </w:r>
      <w:r w:rsidR="001C2A27">
        <w:rPr>
          <w:color w:val="1E001E"/>
          <w:sz w:val="28"/>
          <w:szCs w:val="28"/>
        </w:rPr>
        <w:t>и</w:t>
      </w:r>
      <w:r w:rsidRPr="00053CF4">
        <w:rPr>
          <w:color w:val="1E001E"/>
          <w:sz w:val="28"/>
          <w:szCs w:val="28"/>
        </w:rPr>
        <w:t xml:space="preserve"> принят</w:t>
      </w:r>
      <w:r w:rsidR="001C2A27">
        <w:rPr>
          <w:color w:val="1E001E"/>
          <w:sz w:val="28"/>
          <w:szCs w:val="28"/>
        </w:rPr>
        <w:t>ы</w:t>
      </w:r>
      <w:r w:rsidRPr="00053CF4">
        <w:rPr>
          <w:color w:val="1E001E"/>
          <w:sz w:val="28"/>
          <w:szCs w:val="28"/>
        </w:rPr>
        <w:t xml:space="preserve"> 543 федеральных закон</w:t>
      </w:r>
      <w:r w:rsidR="006725FE" w:rsidRPr="00053CF4">
        <w:rPr>
          <w:color w:val="1E001E"/>
          <w:sz w:val="28"/>
          <w:szCs w:val="28"/>
        </w:rPr>
        <w:t>ов</w:t>
      </w:r>
      <w:r w:rsidR="002C71C7" w:rsidRPr="00053CF4">
        <w:rPr>
          <w:rStyle w:val="a5"/>
          <w:color w:val="1E001E"/>
          <w:sz w:val="28"/>
          <w:szCs w:val="28"/>
        </w:rPr>
        <w:footnoteReference w:id="5"/>
      </w:r>
      <w:r w:rsidRPr="00053CF4">
        <w:rPr>
          <w:color w:val="1E001E"/>
          <w:sz w:val="28"/>
          <w:szCs w:val="28"/>
        </w:rPr>
        <w:t xml:space="preserve"> и 9 федеральных конституционных законов</w:t>
      </w:r>
      <w:r w:rsidR="002C71C7" w:rsidRPr="00053CF4">
        <w:rPr>
          <w:rStyle w:val="a5"/>
          <w:color w:val="1E001E"/>
          <w:sz w:val="28"/>
          <w:szCs w:val="28"/>
        </w:rPr>
        <w:footnoteReference w:id="6"/>
      </w:r>
      <w:r w:rsidR="00150754" w:rsidRPr="00053CF4">
        <w:rPr>
          <w:color w:val="1E001E"/>
          <w:sz w:val="28"/>
          <w:szCs w:val="28"/>
        </w:rPr>
        <w:t xml:space="preserve">, а также, по крайней мере, </w:t>
      </w:r>
      <w:r w:rsidR="004C6129" w:rsidRPr="00053CF4">
        <w:rPr>
          <w:color w:val="1E001E"/>
          <w:sz w:val="28"/>
          <w:szCs w:val="28"/>
        </w:rPr>
        <w:t>822 указ</w:t>
      </w:r>
      <w:r w:rsidR="005A46D4" w:rsidRPr="00053CF4">
        <w:rPr>
          <w:color w:val="1E001E"/>
          <w:sz w:val="28"/>
          <w:szCs w:val="28"/>
        </w:rPr>
        <w:t>а</w:t>
      </w:r>
      <w:r w:rsidR="004C6129" w:rsidRPr="00053CF4">
        <w:rPr>
          <w:color w:val="1E001E"/>
          <w:sz w:val="28"/>
          <w:szCs w:val="28"/>
        </w:rPr>
        <w:t xml:space="preserve"> Президента Российской Федерации, </w:t>
      </w:r>
      <w:r w:rsidR="00150754" w:rsidRPr="00053CF4">
        <w:rPr>
          <w:color w:val="1E001E"/>
          <w:sz w:val="28"/>
          <w:szCs w:val="28"/>
        </w:rPr>
        <w:t>6206 актов Правительства Российской Федерации</w:t>
      </w:r>
      <w:r w:rsidR="00150754" w:rsidRPr="00053CF4">
        <w:rPr>
          <w:rStyle w:val="a5"/>
          <w:color w:val="1E001E"/>
          <w:sz w:val="28"/>
          <w:szCs w:val="28"/>
        </w:rPr>
        <w:footnoteReference w:id="7"/>
      </w:r>
      <w:r w:rsidR="00772160" w:rsidRPr="00053CF4">
        <w:rPr>
          <w:color w:val="1E001E"/>
          <w:sz w:val="28"/>
          <w:szCs w:val="28"/>
        </w:rPr>
        <w:t>.</w:t>
      </w:r>
      <w:r w:rsidR="008474E5" w:rsidRPr="00053CF4">
        <w:rPr>
          <w:color w:val="1E001E"/>
          <w:sz w:val="28"/>
          <w:szCs w:val="28"/>
        </w:rPr>
        <w:t xml:space="preserve"> З</w:t>
      </w:r>
      <w:r w:rsidR="004C6129" w:rsidRPr="00053CF4">
        <w:rPr>
          <w:color w:val="1E001E"/>
          <w:sz w:val="28"/>
          <w:szCs w:val="28"/>
        </w:rPr>
        <w:t>а 2021 год в</w:t>
      </w:r>
      <w:r w:rsidR="008474E5" w:rsidRPr="00053CF4">
        <w:rPr>
          <w:color w:val="1E001E"/>
          <w:sz w:val="28"/>
          <w:szCs w:val="28"/>
        </w:rPr>
        <w:t xml:space="preserve"> Российской Федерации был</w:t>
      </w:r>
      <w:r w:rsidR="001C2A27">
        <w:rPr>
          <w:color w:val="1E001E"/>
          <w:sz w:val="28"/>
          <w:szCs w:val="28"/>
        </w:rPr>
        <w:t>и</w:t>
      </w:r>
      <w:r w:rsidR="008474E5" w:rsidRPr="00053CF4">
        <w:rPr>
          <w:color w:val="1E001E"/>
          <w:sz w:val="28"/>
          <w:szCs w:val="28"/>
        </w:rPr>
        <w:t xml:space="preserve"> принят</w:t>
      </w:r>
      <w:r w:rsidR="001C2A27">
        <w:rPr>
          <w:color w:val="1E001E"/>
          <w:sz w:val="28"/>
          <w:szCs w:val="28"/>
        </w:rPr>
        <w:t>ы</w:t>
      </w:r>
      <w:r w:rsidR="008474E5" w:rsidRPr="00053CF4">
        <w:rPr>
          <w:color w:val="1E001E"/>
          <w:sz w:val="28"/>
          <w:szCs w:val="28"/>
        </w:rPr>
        <w:t xml:space="preserve"> 501 федеральны</w:t>
      </w:r>
      <w:r w:rsidR="001C2A27">
        <w:rPr>
          <w:color w:val="1E001E"/>
          <w:sz w:val="28"/>
          <w:szCs w:val="28"/>
        </w:rPr>
        <w:t>й</w:t>
      </w:r>
      <w:r w:rsidR="008474E5" w:rsidRPr="00053CF4">
        <w:rPr>
          <w:color w:val="1E001E"/>
          <w:sz w:val="28"/>
          <w:szCs w:val="28"/>
        </w:rPr>
        <w:t xml:space="preserve"> закон и </w:t>
      </w:r>
      <w:r w:rsidR="008D6A46" w:rsidRPr="00053CF4">
        <w:rPr>
          <w:color w:val="1E001E"/>
          <w:sz w:val="28"/>
          <w:szCs w:val="28"/>
        </w:rPr>
        <w:t>4</w:t>
      </w:r>
      <w:r w:rsidR="008474E5" w:rsidRPr="00053CF4">
        <w:rPr>
          <w:color w:val="1E001E"/>
          <w:sz w:val="28"/>
          <w:szCs w:val="28"/>
        </w:rPr>
        <w:t xml:space="preserve"> федеральных конституционных закон</w:t>
      </w:r>
      <w:r w:rsidR="005A46D4" w:rsidRPr="00053CF4">
        <w:rPr>
          <w:color w:val="1E001E"/>
          <w:sz w:val="28"/>
          <w:szCs w:val="28"/>
        </w:rPr>
        <w:t>а</w:t>
      </w:r>
      <w:r w:rsidR="008474E5" w:rsidRPr="00053CF4">
        <w:rPr>
          <w:color w:val="1E001E"/>
          <w:sz w:val="28"/>
          <w:szCs w:val="28"/>
        </w:rPr>
        <w:t xml:space="preserve">, а также, по крайней мере, </w:t>
      </w:r>
      <w:r w:rsidR="008D6A46" w:rsidRPr="00053CF4">
        <w:rPr>
          <w:color w:val="1E001E"/>
          <w:sz w:val="28"/>
          <w:szCs w:val="28"/>
        </w:rPr>
        <w:t xml:space="preserve">757 указов Президента Российской Федерации и </w:t>
      </w:r>
      <w:r w:rsidR="008474E5" w:rsidRPr="00053CF4">
        <w:rPr>
          <w:color w:val="1E001E"/>
          <w:sz w:val="28"/>
          <w:szCs w:val="28"/>
        </w:rPr>
        <w:t>6</w:t>
      </w:r>
      <w:r w:rsidR="004C6129" w:rsidRPr="00053CF4">
        <w:rPr>
          <w:color w:val="1E001E"/>
          <w:sz w:val="28"/>
          <w:szCs w:val="28"/>
        </w:rPr>
        <w:t>575</w:t>
      </w:r>
      <w:r w:rsidR="008474E5" w:rsidRPr="00053CF4">
        <w:rPr>
          <w:color w:val="1E001E"/>
          <w:sz w:val="28"/>
          <w:szCs w:val="28"/>
        </w:rPr>
        <w:t xml:space="preserve"> актов Правительства Российской Федерации</w:t>
      </w:r>
      <w:r w:rsidR="008474E5" w:rsidRPr="00053CF4">
        <w:rPr>
          <w:rStyle w:val="a5"/>
          <w:color w:val="1E001E"/>
          <w:sz w:val="28"/>
          <w:szCs w:val="28"/>
        </w:rPr>
        <w:footnoteReference w:id="8"/>
      </w:r>
      <w:r w:rsidR="008474E5" w:rsidRPr="00053CF4">
        <w:rPr>
          <w:color w:val="1E001E"/>
          <w:sz w:val="28"/>
          <w:szCs w:val="28"/>
        </w:rPr>
        <w:t>.</w:t>
      </w:r>
      <w:r w:rsidR="004C6129" w:rsidRPr="00053CF4">
        <w:rPr>
          <w:color w:val="1E001E"/>
          <w:sz w:val="28"/>
          <w:szCs w:val="28"/>
        </w:rPr>
        <w:t xml:space="preserve"> Значительное количество нормативных правовых актов принимается также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 которым законодательством делегированы такие функции.</w:t>
      </w:r>
    </w:p>
    <w:p w:rsidR="00E7621B" w:rsidRPr="00053CF4" w:rsidRDefault="0040701B" w:rsidP="00053CF4">
      <w:pPr>
        <w:widowControl w:val="0"/>
        <w:spacing w:line="360" w:lineRule="auto"/>
        <w:ind w:firstLine="709"/>
        <w:jc w:val="both"/>
        <w:rPr>
          <w:color w:val="1E001E"/>
          <w:sz w:val="28"/>
          <w:szCs w:val="28"/>
        </w:rPr>
      </w:pPr>
      <w:r w:rsidRPr="00053CF4">
        <w:rPr>
          <w:color w:val="1E001E"/>
          <w:sz w:val="28"/>
          <w:szCs w:val="28"/>
        </w:rPr>
        <w:t>Однако,</w:t>
      </w:r>
      <w:r w:rsidR="004A27DA" w:rsidRPr="00053CF4">
        <w:rPr>
          <w:color w:val="1E001E"/>
          <w:sz w:val="28"/>
          <w:szCs w:val="28"/>
        </w:rPr>
        <w:t xml:space="preserve"> </w:t>
      </w:r>
      <w:r w:rsidR="00E7621B" w:rsidRPr="00053CF4">
        <w:rPr>
          <w:color w:val="1E001E"/>
          <w:sz w:val="28"/>
          <w:szCs w:val="28"/>
        </w:rPr>
        <w:t xml:space="preserve">при </w:t>
      </w:r>
      <w:r w:rsidR="004F65F5" w:rsidRPr="00053CF4">
        <w:rPr>
          <w:color w:val="1E001E"/>
          <w:sz w:val="28"/>
          <w:szCs w:val="28"/>
        </w:rPr>
        <w:t>определении</w:t>
      </w:r>
      <w:r w:rsidR="00E7621B" w:rsidRPr="00053CF4">
        <w:rPr>
          <w:color w:val="1E001E"/>
          <w:sz w:val="28"/>
          <w:szCs w:val="28"/>
        </w:rPr>
        <w:t xml:space="preserve"> эффективности </w:t>
      </w:r>
      <w:r w:rsidR="004F65F5" w:rsidRPr="00053CF4">
        <w:rPr>
          <w:color w:val="1E001E"/>
          <w:sz w:val="28"/>
          <w:szCs w:val="28"/>
        </w:rPr>
        <w:t>правовых институтов, оценке действительной самоидентичности общества и права</w:t>
      </w:r>
      <w:r w:rsidR="00E7621B" w:rsidRPr="00053CF4">
        <w:rPr>
          <w:color w:val="1E001E"/>
          <w:sz w:val="28"/>
          <w:szCs w:val="28"/>
        </w:rPr>
        <w:t xml:space="preserve"> следует исходить </w:t>
      </w:r>
      <w:r w:rsidR="004A27DA" w:rsidRPr="00053CF4">
        <w:rPr>
          <w:color w:val="1E001E"/>
          <w:sz w:val="28"/>
          <w:szCs w:val="28"/>
        </w:rPr>
        <w:t xml:space="preserve">не </w:t>
      </w:r>
      <w:r w:rsidR="00E7621B" w:rsidRPr="00053CF4">
        <w:rPr>
          <w:color w:val="1E001E"/>
          <w:sz w:val="28"/>
          <w:szCs w:val="28"/>
        </w:rPr>
        <w:t>из количества,</w:t>
      </w:r>
      <w:r w:rsidR="004A27DA" w:rsidRPr="00053CF4">
        <w:rPr>
          <w:color w:val="1E001E"/>
          <w:sz w:val="28"/>
          <w:szCs w:val="28"/>
        </w:rPr>
        <w:t xml:space="preserve"> а и</w:t>
      </w:r>
      <w:r w:rsidR="00E7621B" w:rsidRPr="00053CF4">
        <w:rPr>
          <w:color w:val="1E001E"/>
          <w:sz w:val="28"/>
          <w:szCs w:val="28"/>
        </w:rPr>
        <w:t xml:space="preserve">з качества </w:t>
      </w:r>
      <w:r w:rsidR="004C6129" w:rsidRPr="00053CF4">
        <w:rPr>
          <w:color w:val="1E001E"/>
          <w:sz w:val="28"/>
          <w:szCs w:val="28"/>
        </w:rPr>
        <w:t>вносимых</w:t>
      </w:r>
      <w:r w:rsidR="00E7621B" w:rsidRPr="00053CF4">
        <w:rPr>
          <w:color w:val="1E001E"/>
          <w:sz w:val="28"/>
          <w:szCs w:val="28"/>
        </w:rPr>
        <w:t xml:space="preserve"> изменений</w:t>
      </w:r>
      <w:r w:rsidR="004A27DA" w:rsidRPr="00053CF4">
        <w:rPr>
          <w:color w:val="1E001E"/>
          <w:sz w:val="28"/>
          <w:szCs w:val="28"/>
        </w:rPr>
        <w:t>.</w:t>
      </w:r>
      <w:r w:rsidR="00E7621B" w:rsidRPr="00053CF4">
        <w:rPr>
          <w:color w:val="1E001E"/>
          <w:sz w:val="28"/>
          <w:szCs w:val="28"/>
        </w:rPr>
        <w:t xml:space="preserve"> В связи с этим с целью </w:t>
      </w:r>
      <w:r w:rsidR="005B35C4" w:rsidRPr="00053CF4">
        <w:rPr>
          <w:color w:val="1E001E"/>
          <w:sz w:val="28"/>
          <w:szCs w:val="28"/>
        </w:rPr>
        <w:t>обеспечения корреляции правовой среде произошедших</w:t>
      </w:r>
      <w:r w:rsidR="00E7621B" w:rsidRPr="00053CF4">
        <w:rPr>
          <w:color w:val="1E001E"/>
          <w:sz w:val="28"/>
          <w:szCs w:val="28"/>
        </w:rPr>
        <w:t xml:space="preserve"> существенных для </w:t>
      </w:r>
      <w:r w:rsidR="00E71EE7" w:rsidRPr="00053CF4">
        <w:rPr>
          <w:color w:val="1E001E"/>
          <w:sz w:val="28"/>
          <w:szCs w:val="28"/>
        </w:rPr>
        <w:t>социального</w:t>
      </w:r>
      <w:r w:rsidR="00E7621B" w:rsidRPr="00053CF4">
        <w:rPr>
          <w:color w:val="1E001E"/>
          <w:sz w:val="28"/>
          <w:szCs w:val="28"/>
        </w:rPr>
        <w:t xml:space="preserve"> развития изменений </w:t>
      </w:r>
      <w:r w:rsidR="00E71EE7" w:rsidRPr="00053CF4">
        <w:rPr>
          <w:color w:val="1E001E"/>
          <w:sz w:val="28"/>
          <w:szCs w:val="28"/>
        </w:rPr>
        <w:t xml:space="preserve">общественных отношений </w:t>
      </w:r>
      <w:r w:rsidR="00E7621B" w:rsidRPr="00053CF4">
        <w:rPr>
          <w:color w:val="1E001E"/>
          <w:sz w:val="28"/>
          <w:szCs w:val="28"/>
        </w:rPr>
        <w:t>был принят Закон Российской Федерации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w:t>
      </w:r>
      <w:r w:rsidR="00E7621B" w:rsidRPr="00053CF4">
        <w:rPr>
          <w:rStyle w:val="a5"/>
          <w:color w:val="1E001E"/>
          <w:sz w:val="28"/>
          <w:szCs w:val="28"/>
        </w:rPr>
        <w:footnoteReference w:id="9"/>
      </w:r>
      <w:r w:rsidR="00E7621B" w:rsidRPr="00053CF4">
        <w:rPr>
          <w:color w:val="1E001E"/>
          <w:sz w:val="28"/>
          <w:szCs w:val="28"/>
        </w:rPr>
        <w:t xml:space="preserve">, </w:t>
      </w:r>
      <w:r w:rsidR="00171C4D" w:rsidRPr="00053CF4">
        <w:rPr>
          <w:color w:val="1E001E"/>
          <w:sz w:val="28"/>
          <w:szCs w:val="28"/>
        </w:rPr>
        <w:t>предоставляющий</w:t>
      </w:r>
      <w:r w:rsidR="00E7621B" w:rsidRPr="00053CF4">
        <w:rPr>
          <w:color w:val="1E001E"/>
          <w:sz w:val="28"/>
          <w:szCs w:val="28"/>
        </w:rPr>
        <w:t xml:space="preserve"> дополнительные гарантии защиты социальных и иных прав граждан, </w:t>
      </w:r>
      <w:r w:rsidR="00171C4D" w:rsidRPr="00053CF4">
        <w:rPr>
          <w:color w:val="1E001E"/>
          <w:sz w:val="28"/>
          <w:szCs w:val="28"/>
        </w:rPr>
        <w:t xml:space="preserve">организующий </w:t>
      </w:r>
      <w:r w:rsidR="00E7621B" w:rsidRPr="00053CF4">
        <w:rPr>
          <w:color w:val="1E001E"/>
          <w:sz w:val="28"/>
          <w:szCs w:val="28"/>
        </w:rPr>
        <w:t xml:space="preserve">новые меры по защите государственного суверенитета, </w:t>
      </w:r>
      <w:r w:rsidR="00E71EE7" w:rsidRPr="00053CF4">
        <w:rPr>
          <w:color w:val="1E001E"/>
          <w:sz w:val="28"/>
          <w:szCs w:val="28"/>
        </w:rPr>
        <w:t xml:space="preserve">обеспечивающий </w:t>
      </w:r>
      <w:r w:rsidR="00E7621B" w:rsidRPr="00053CF4">
        <w:rPr>
          <w:color w:val="1E001E"/>
          <w:sz w:val="28"/>
          <w:szCs w:val="28"/>
        </w:rPr>
        <w:t>повышение эффективности взаимодействия и прозрачн</w:t>
      </w:r>
      <w:r w:rsidR="005B35C4" w:rsidRPr="00053CF4">
        <w:rPr>
          <w:color w:val="1E001E"/>
          <w:sz w:val="28"/>
          <w:szCs w:val="28"/>
        </w:rPr>
        <w:t>ую работу</w:t>
      </w:r>
      <w:r w:rsidR="00E7621B" w:rsidRPr="00053CF4">
        <w:rPr>
          <w:color w:val="1E001E"/>
          <w:sz w:val="28"/>
          <w:szCs w:val="28"/>
        </w:rPr>
        <w:t xml:space="preserve"> государственных ведомств, а также предусматривающий иные значимые изменения</w:t>
      </w:r>
      <w:r w:rsidR="00D34001" w:rsidRPr="00053CF4">
        <w:rPr>
          <w:color w:val="1E001E"/>
          <w:sz w:val="28"/>
          <w:szCs w:val="28"/>
        </w:rPr>
        <w:t xml:space="preserve"> для того, чтобы основополагающий нормативный правовой акт страны отражал </w:t>
      </w:r>
      <w:r w:rsidR="00E71EE7" w:rsidRPr="00053CF4">
        <w:rPr>
          <w:color w:val="1E001E"/>
          <w:sz w:val="28"/>
          <w:szCs w:val="28"/>
        </w:rPr>
        <w:t xml:space="preserve">прогрессивные </w:t>
      </w:r>
      <w:r w:rsidR="00D34001" w:rsidRPr="00053CF4">
        <w:rPr>
          <w:color w:val="1E001E"/>
          <w:sz w:val="28"/>
          <w:szCs w:val="28"/>
        </w:rPr>
        <w:t xml:space="preserve">перемены </w:t>
      </w:r>
      <w:r w:rsidR="00E71EE7" w:rsidRPr="00053CF4">
        <w:rPr>
          <w:color w:val="1E001E"/>
          <w:sz w:val="28"/>
          <w:szCs w:val="28"/>
        </w:rPr>
        <w:t xml:space="preserve">в части гражданских и иных прав </w:t>
      </w:r>
      <w:r w:rsidR="00D34001" w:rsidRPr="00053CF4">
        <w:rPr>
          <w:color w:val="1E001E"/>
          <w:sz w:val="28"/>
          <w:szCs w:val="28"/>
        </w:rPr>
        <w:t>и гарантировал незыблемость наиболее важнейших достижений продолжающегося развиваться гражданского общества и государства</w:t>
      </w:r>
      <w:r w:rsidR="00E7621B" w:rsidRPr="00053CF4">
        <w:rPr>
          <w:color w:val="1E001E"/>
          <w:sz w:val="28"/>
          <w:szCs w:val="28"/>
        </w:rPr>
        <w:t>.</w:t>
      </w:r>
      <w:r w:rsidR="00FF11B0" w:rsidRPr="00053CF4">
        <w:rPr>
          <w:color w:val="1E001E"/>
          <w:sz w:val="28"/>
          <w:szCs w:val="28"/>
        </w:rPr>
        <w:t xml:space="preserve"> Как отмечает судья Конституционного Суда Российской Федерации Н.С. Бондарь</w:t>
      </w:r>
      <w:r w:rsidR="00913746" w:rsidRPr="00053CF4">
        <w:rPr>
          <w:color w:val="1E001E"/>
          <w:sz w:val="28"/>
          <w:szCs w:val="28"/>
        </w:rPr>
        <w:t>,</w:t>
      </w:r>
      <w:r w:rsidR="00E71EE7" w:rsidRPr="00053CF4">
        <w:rPr>
          <w:color w:val="1E001E"/>
          <w:sz w:val="28"/>
          <w:szCs w:val="28"/>
        </w:rPr>
        <w:t xml:space="preserve"> «2020-й год</w:t>
      </w:r>
      <w:r w:rsidR="00FF11B0" w:rsidRPr="00053CF4">
        <w:rPr>
          <w:color w:val="1E001E"/>
          <w:sz w:val="28"/>
          <w:szCs w:val="28"/>
        </w:rPr>
        <w:t>…</w:t>
      </w:r>
      <w:r w:rsidR="00E71EE7" w:rsidRPr="00053CF4">
        <w:rPr>
          <w:color w:val="1E001E"/>
          <w:sz w:val="28"/>
          <w:szCs w:val="28"/>
        </w:rPr>
        <w:t xml:space="preserve"> (является годом – </w:t>
      </w:r>
      <w:r w:rsidR="00E71EE7" w:rsidRPr="00053CF4">
        <w:rPr>
          <w:i/>
          <w:color w:val="1E001E"/>
          <w:sz w:val="28"/>
          <w:szCs w:val="28"/>
        </w:rPr>
        <w:t>прим. И.К.</w:t>
      </w:r>
      <w:r w:rsidR="00E71EE7" w:rsidRPr="00053CF4">
        <w:rPr>
          <w:color w:val="1E001E"/>
          <w:sz w:val="28"/>
          <w:szCs w:val="28"/>
        </w:rPr>
        <w:t>)</w:t>
      </w:r>
      <w:r w:rsidR="00FF11B0" w:rsidRPr="00053CF4">
        <w:rPr>
          <w:color w:val="1E001E"/>
          <w:sz w:val="28"/>
          <w:szCs w:val="28"/>
        </w:rPr>
        <w:t xml:space="preserve"> конституционных преобразований, внесения обширных и значимых изменений в Конституцию РФ. </w:t>
      </w:r>
      <w:r w:rsidR="00913746" w:rsidRPr="00053CF4">
        <w:rPr>
          <w:color w:val="1E001E"/>
          <w:sz w:val="28"/>
          <w:szCs w:val="28"/>
        </w:rPr>
        <w:t>Их направленность на укрепление государственного единства и целостности Российского государства, повышение уровня социальной защищенности человека и гражданина… в этот период времени приобрела особую актуальность, выкристаллизовалась на фоне усилившихся глобальных и внутренних вызовов</w:t>
      </w:r>
      <w:r w:rsidR="00FF11B0" w:rsidRPr="00053CF4">
        <w:rPr>
          <w:color w:val="1E001E"/>
          <w:sz w:val="28"/>
          <w:szCs w:val="28"/>
        </w:rPr>
        <w:t>»</w:t>
      </w:r>
      <w:r w:rsidR="00913746" w:rsidRPr="00053CF4">
        <w:rPr>
          <w:rStyle w:val="a5"/>
          <w:color w:val="1E001E"/>
          <w:sz w:val="28"/>
          <w:szCs w:val="28"/>
        </w:rPr>
        <w:footnoteReference w:id="10"/>
      </w:r>
      <w:r w:rsidR="00FF11B0" w:rsidRPr="00053CF4">
        <w:rPr>
          <w:color w:val="1E001E"/>
          <w:sz w:val="28"/>
          <w:szCs w:val="28"/>
        </w:rPr>
        <w:t>.</w:t>
      </w:r>
    </w:p>
    <w:p w:rsidR="005B35C4" w:rsidRPr="00053CF4" w:rsidRDefault="007F68F0" w:rsidP="00053CF4">
      <w:pPr>
        <w:widowControl w:val="0"/>
        <w:spacing w:line="360" w:lineRule="auto"/>
        <w:ind w:firstLine="709"/>
        <w:jc w:val="both"/>
        <w:rPr>
          <w:color w:val="1E001E"/>
          <w:sz w:val="28"/>
          <w:szCs w:val="28"/>
        </w:rPr>
      </w:pPr>
      <w:r>
        <w:rPr>
          <w:color w:val="1E001E"/>
          <w:sz w:val="28"/>
          <w:szCs w:val="28"/>
        </w:rPr>
        <w:t>В целях</w:t>
      </w:r>
      <w:r w:rsidR="00233E08" w:rsidRPr="00053CF4">
        <w:rPr>
          <w:color w:val="1E001E"/>
          <w:sz w:val="28"/>
          <w:szCs w:val="28"/>
        </w:rPr>
        <w:t xml:space="preserve"> реализации новых положений Конституции Российской Федерации </w:t>
      </w:r>
      <w:r>
        <w:rPr>
          <w:color w:val="1E001E"/>
          <w:sz w:val="28"/>
          <w:szCs w:val="28"/>
        </w:rPr>
        <w:t xml:space="preserve">и </w:t>
      </w:r>
      <w:r w:rsidRPr="00053CF4">
        <w:rPr>
          <w:color w:val="1E001E"/>
          <w:sz w:val="28"/>
          <w:szCs w:val="28"/>
        </w:rPr>
        <w:t xml:space="preserve">для обеспечения самоидентичности общества и права </w:t>
      </w:r>
      <w:r w:rsidR="00233E08" w:rsidRPr="00053CF4">
        <w:rPr>
          <w:color w:val="1E001E"/>
          <w:sz w:val="28"/>
          <w:szCs w:val="28"/>
        </w:rPr>
        <w:t xml:space="preserve">был принят ряд </w:t>
      </w:r>
      <w:r w:rsidR="00171C4D" w:rsidRPr="00053CF4">
        <w:rPr>
          <w:color w:val="1E001E"/>
          <w:sz w:val="28"/>
          <w:szCs w:val="28"/>
        </w:rPr>
        <w:t xml:space="preserve">значимых </w:t>
      </w:r>
      <w:r w:rsidR="00233E08" w:rsidRPr="00053CF4">
        <w:rPr>
          <w:color w:val="1E001E"/>
          <w:sz w:val="28"/>
          <w:szCs w:val="28"/>
        </w:rPr>
        <w:t>законов</w:t>
      </w:r>
      <w:r w:rsidR="007F3655">
        <w:rPr>
          <w:color w:val="1E001E"/>
          <w:sz w:val="28"/>
          <w:szCs w:val="28"/>
        </w:rPr>
        <w:t>.</w:t>
      </w:r>
      <w:r w:rsidR="00233E08" w:rsidRPr="00053CF4">
        <w:rPr>
          <w:color w:val="1E001E"/>
          <w:sz w:val="28"/>
          <w:szCs w:val="28"/>
        </w:rPr>
        <w:t xml:space="preserve"> Работа в данном направлении продолжается – недавно был принят Федеральный закон от 21 декабря 2021 г. № 414-ФЗ «Об общих принципах организации публичной власти в субъектах Российской Федерации»</w:t>
      </w:r>
      <w:r w:rsidR="00233E08" w:rsidRPr="00053CF4">
        <w:rPr>
          <w:rStyle w:val="a5"/>
          <w:color w:val="1E001E"/>
          <w:sz w:val="28"/>
          <w:szCs w:val="28"/>
        </w:rPr>
        <w:footnoteReference w:id="11"/>
      </w:r>
      <w:r w:rsidR="00171C4D" w:rsidRPr="00053CF4">
        <w:rPr>
          <w:color w:val="1E001E"/>
          <w:sz w:val="28"/>
          <w:szCs w:val="28"/>
        </w:rPr>
        <w:t>, 16 декабря 2021 г. сенатором Российской Федерации А.А. Клишасом и депутатом Государственной Думы П.В. Крашенинниковым внесен в Государственную Думу проект федерального закона № 40361-8 «Об общих принципах организации местного самоуправления в единой системе публичной власти»</w:t>
      </w:r>
      <w:r w:rsidR="00171C4D" w:rsidRPr="00053CF4">
        <w:rPr>
          <w:rStyle w:val="a5"/>
          <w:color w:val="1E001E"/>
          <w:sz w:val="28"/>
          <w:szCs w:val="28"/>
        </w:rPr>
        <w:footnoteReference w:id="12"/>
      </w:r>
      <w:r w:rsidR="00171C4D" w:rsidRPr="00053CF4">
        <w:rPr>
          <w:color w:val="1E001E"/>
          <w:sz w:val="28"/>
          <w:szCs w:val="28"/>
        </w:rPr>
        <w:t>.</w:t>
      </w:r>
    </w:p>
    <w:p w:rsidR="00EA1F69" w:rsidRPr="00053CF4" w:rsidRDefault="00E7621B" w:rsidP="00053CF4">
      <w:pPr>
        <w:widowControl w:val="0"/>
        <w:spacing w:line="360" w:lineRule="auto"/>
        <w:ind w:firstLine="709"/>
        <w:jc w:val="both"/>
        <w:rPr>
          <w:color w:val="1E001E"/>
          <w:sz w:val="28"/>
          <w:szCs w:val="28"/>
        </w:rPr>
      </w:pPr>
      <w:r w:rsidRPr="00053CF4">
        <w:rPr>
          <w:color w:val="1E001E"/>
          <w:sz w:val="28"/>
          <w:szCs w:val="28"/>
        </w:rPr>
        <w:t xml:space="preserve">Другие нормативные правовые акты Российской Федерации, вступившие в силу </w:t>
      </w:r>
      <w:r w:rsidR="006E368D">
        <w:rPr>
          <w:color w:val="1E001E"/>
          <w:sz w:val="28"/>
          <w:szCs w:val="28"/>
        </w:rPr>
        <w:t>позднее</w:t>
      </w:r>
      <w:r w:rsidRPr="00053CF4">
        <w:rPr>
          <w:color w:val="1E001E"/>
          <w:sz w:val="28"/>
          <w:szCs w:val="28"/>
        </w:rPr>
        <w:t xml:space="preserve"> 20</w:t>
      </w:r>
      <w:r w:rsidR="006E368D">
        <w:rPr>
          <w:color w:val="1E001E"/>
          <w:sz w:val="28"/>
          <w:szCs w:val="28"/>
        </w:rPr>
        <w:t>19</w:t>
      </w:r>
      <w:r w:rsidRPr="00053CF4">
        <w:rPr>
          <w:color w:val="1E001E"/>
          <w:sz w:val="28"/>
          <w:szCs w:val="28"/>
        </w:rPr>
        <w:t xml:space="preserve"> </w:t>
      </w:r>
      <w:r w:rsidR="00F63432" w:rsidRPr="00053CF4">
        <w:rPr>
          <w:color w:val="1E001E"/>
          <w:sz w:val="28"/>
          <w:szCs w:val="28"/>
        </w:rPr>
        <w:t>года</w:t>
      </w:r>
      <w:r w:rsidRPr="00053CF4">
        <w:rPr>
          <w:color w:val="1E001E"/>
          <w:sz w:val="28"/>
          <w:szCs w:val="28"/>
        </w:rPr>
        <w:t xml:space="preserve">, также демонстрируют результаты </w:t>
      </w:r>
      <w:r w:rsidR="0040701B" w:rsidRPr="00053CF4">
        <w:rPr>
          <w:color w:val="1E001E"/>
          <w:sz w:val="28"/>
          <w:szCs w:val="28"/>
        </w:rPr>
        <w:t xml:space="preserve">проводимой федеральным законодателем работы </w:t>
      </w:r>
      <w:r w:rsidRPr="00053CF4">
        <w:rPr>
          <w:color w:val="1E001E"/>
          <w:sz w:val="28"/>
          <w:szCs w:val="28"/>
        </w:rPr>
        <w:t xml:space="preserve">по приведению правового регулирования </w:t>
      </w:r>
      <w:r w:rsidR="00F63432" w:rsidRPr="00053CF4">
        <w:rPr>
          <w:color w:val="1E001E"/>
          <w:sz w:val="28"/>
          <w:szCs w:val="28"/>
        </w:rPr>
        <w:t>сообразно сложившимся</w:t>
      </w:r>
      <w:r w:rsidRPr="00053CF4">
        <w:rPr>
          <w:color w:val="1E001E"/>
          <w:sz w:val="28"/>
          <w:szCs w:val="28"/>
        </w:rPr>
        <w:t xml:space="preserve"> фактически на соответствующий момент в</w:t>
      </w:r>
      <w:r w:rsidR="00F63432" w:rsidRPr="00053CF4">
        <w:rPr>
          <w:color w:val="1E001E"/>
          <w:sz w:val="28"/>
          <w:szCs w:val="28"/>
        </w:rPr>
        <w:t>ремени общественным отношениям</w:t>
      </w:r>
      <w:r w:rsidRPr="00053CF4">
        <w:rPr>
          <w:color w:val="1E001E"/>
          <w:sz w:val="28"/>
          <w:szCs w:val="28"/>
        </w:rPr>
        <w:t>. Д</w:t>
      </w:r>
      <w:r w:rsidR="00772160" w:rsidRPr="00053CF4">
        <w:rPr>
          <w:color w:val="1E001E"/>
          <w:sz w:val="28"/>
          <w:szCs w:val="28"/>
        </w:rPr>
        <w:t>ля создания регуляторной среды</w:t>
      </w:r>
      <w:r w:rsidR="00557048" w:rsidRPr="00053CF4">
        <w:rPr>
          <w:color w:val="1E001E"/>
          <w:sz w:val="28"/>
          <w:szCs w:val="28"/>
        </w:rPr>
        <w:t>,</w:t>
      </w:r>
      <w:r w:rsidR="00772160" w:rsidRPr="00053CF4">
        <w:rPr>
          <w:color w:val="1E001E"/>
          <w:sz w:val="28"/>
          <w:szCs w:val="28"/>
        </w:rPr>
        <w:t xml:space="preserve"> в котор</w:t>
      </w:r>
      <w:r w:rsidR="00AE2BE9" w:rsidRPr="00053CF4">
        <w:rPr>
          <w:color w:val="1E001E"/>
          <w:sz w:val="28"/>
          <w:szCs w:val="28"/>
        </w:rPr>
        <w:t>ой</w:t>
      </w:r>
      <w:r w:rsidR="00772160" w:rsidRPr="00053CF4">
        <w:rPr>
          <w:color w:val="1E001E"/>
          <w:sz w:val="28"/>
          <w:szCs w:val="28"/>
        </w:rPr>
        <w:t xml:space="preserve"> будут применяться и развиваться современные технологии</w:t>
      </w:r>
      <w:r w:rsidR="00557048" w:rsidRPr="00053CF4">
        <w:rPr>
          <w:color w:val="1E001E"/>
          <w:sz w:val="28"/>
          <w:szCs w:val="28"/>
        </w:rPr>
        <w:t>,</w:t>
      </w:r>
      <w:r w:rsidR="00772160" w:rsidRPr="00053CF4">
        <w:rPr>
          <w:color w:val="1E001E"/>
          <w:sz w:val="28"/>
          <w:szCs w:val="28"/>
        </w:rPr>
        <w:t xml:space="preserve"> установлен</w:t>
      </w:r>
      <w:r w:rsidR="001E0D9B" w:rsidRPr="00053CF4">
        <w:rPr>
          <w:color w:val="1E001E"/>
          <w:sz w:val="28"/>
          <w:szCs w:val="28"/>
        </w:rPr>
        <w:t>ы</w:t>
      </w:r>
      <w:r w:rsidR="00772160" w:rsidRPr="00053CF4">
        <w:rPr>
          <w:color w:val="1E001E"/>
          <w:sz w:val="28"/>
          <w:szCs w:val="28"/>
        </w:rPr>
        <w:t xml:space="preserve"> </w:t>
      </w:r>
      <w:r w:rsidR="001E0D9B" w:rsidRPr="00053CF4">
        <w:rPr>
          <w:color w:val="1E001E"/>
          <w:sz w:val="28"/>
          <w:szCs w:val="28"/>
        </w:rPr>
        <w:t>правила</w:t>
      </w:r>
      <w:r w:rsidR="00772160" w:rsidRPr="00053CF4">
        <w:rPr>
          <w:color w:val="1E001E"/>
          <w:sz w:val="28"/>
          <w:szCs w:val="28"/>
        </w:rPr>
        <w:t xml:space="preserve"> привлечения инвестиций с использованием инвестиционных платформ</w:t>
      </w:r>
      <w:r w:rsidR="00772160" w:rsidRPr="00053CF4">
        <w:rPr>
          <w:rStyle w:val="a5"/>
          <w:color w:val="1E001E"/>
          <w:sz w:val="28"/>
          <w:szCs w:val="28"/>
        </w:rPr>
        <w:footnoteReference w:id="13"/>
      </w:r>
      <w:r w:rsidR="00772160" w:rsidRPr="00053CF4">
        <w:rPr>
          <w:color w:val="1E001E"/>
          <w:sz w:val="28"/>
          <w:szCs w:val="28"/>
        </w:rPr>
        <w:t>, чуть ранее было введено в законную силу регулирование цифровых прав</w:t>
      </w:r>
      <w:r w:rsidR="00772160" w:rsidRPr="00053CF4">
        <w:rPr>
          <w:rStyle w:val="a5"/>
          <w:color w:val="1E001E"/>
          <w:sz w:val="28"/>
          <w:szCs w:val="28"/>
        </w:rPr>
        <w:footnoteReference w:id="14"/>
      </w:r>
      <w:r w:rsidR="00772160" w:rsidRPr="00053CF4">
        <w:rPr>
          <w:color w:val="1E001E"/>
          <w:sz w:val="28"/>
          <w:szCs w:val="28"/>
        </w:rPr>
        <w:t xml:space="preserve">, </w:t>
      </w:r>
      <w:r w:rsidR="0040701B" w:rsidRPr="00053CF4">
        <w:rPr>
          <w:color w:val="1E001E"/>
          <w:sz w:val="28"/>
          <w:szCs w:val="28"/>
        </w:rPr>
        <w:t>также были введены ожидаемые поправки в части регулирования дистанционной (удаленной) работы</w:t>
      </w:r>
      <w:r w:rsidR="00772160" w:rsidRPr="00053CF4">
        <w:rPr>
          <w:rStyle w:val="a5"/>
          <w:color w:val="1E001E"/>
          <w:sz w:val="28"/>
          <w:szCs w:val="28"/>
        </w:rPr>
        <w:footnoteReference w:id="15"/>
      </w:r>
      <w:r w:rsidR="0040701B" w:rsidRPr="00053CF4">
        <w:rPr>
          <w:color w:val="1E001E"/>
          <w:sz w:val="28"/>
          <w:szCs w:val="28"/>
        </w:rPr>
        <w:t>.</w:t>
      </w:r>
    </w:p>
    <w:p w:rsidR="006A19C0" w:rsidRPr="00053CF4" w:rsidRDefault="005B35C4" w:rsidP="00053CF4">
      <w:pPr>
        <w:widowControl w:val="0"/>
        <w:spacing w:line="360" w:lineRule="auto"/>
        <w:ind w:firstLine="709"/>
        <w:jc w:val="both"/>
        <w:rPr>
          <w:color w:val="1E001E"/>
          <w:sz w:val="28"/>
          <w:szCs w:val="28"/>
        </w:rPr>
      </w:pPr>
      <w:r w:rsidRPr="00053CF4">
        <w:rPr>
          <w:color w:val="1E001E"/>
          <w:sz w:val="28"/>
          <w:szCs w:val="28"/>
        </w:rPr>
        <w:t>Таким образом</w:t>
      </w:r>
      <w:r w:rsidR="00557048" w:rsidRPr="00053CF4">
        <w:rPr>
          <w:color w:val="1E001E"/>
          <w:sz w:val="28"/>
          <w:szCs w:val="28"/>
        </w:rPr>
        <w:t>,</w:t>
      </w:r>
      <w:r w:rsidRPr="00053CF4">
        <w:rPr>
          <w:color w:val="1E001E"/>
          <w:sz w:val="28"/>
          <w:szCs w:val="28"/>
        </w:rPr>
        <w:t xml:space="preserve"> </w:t>
      </w:r>
      <w:r w:rsidR="00BD7FDF" w:rsidRPr="00053CF4">
        <w:rPr>
          <w:color w:val="1E001E"/>
          <w:sz w:val="28"/>
          <w:szCs w:val="28"/>
        </w:rPr>
        <w:t>организуется</w:t>
      </w:r>
      <w:r w:rsidRPr="00053CF4">
        <w:rPr>
          <w:color w:val="1E001E"/>
          <w:sz w:val="28"/>
          <w:szCs w:val="28"/>
        </w:rPr>
        <w:t xml:space="preserve"> институциональная среда для обеспечения общественного </w:t>
      </w:r>
      <w:r w:rsidR="000F5BC6">
        <w:rPr>
          <w:color w:val="1E001E"/>
          <w:sz w:val="28"/>
          <w:szCs w:val="28"/>
        </w:rPr>
        <w:t>прогресса</w:t>
      </w:r>
      <w:r w:rsidRPr="00053CF4">
        <w:rPr>
          <w:color w:val="1E001E"/>
          <w:sz w:val="28"/>
          <w:szCs w:val="28"/>
        </w:rPr>
        <w:t xml:space="preserve">. </w:t>
      </w:r>
      <w:r w:rsidR="00AE3190" w:rsidRPr="00053CF4">
        <w:rPr>
          <w:color w:val="1E001E"/>
          <w:sz w:val="28"/>
          <w:szCs w:val="28"/>
        </w:rPr>
        <w:t xml:space="preserve">Развитые формальные институты способствуют активизации гражданского оборота и экономической деятельности в целом, в частности право </w:t>
      </w:r>
      <w:r w:rsidR="00F63432" w:rsidRPr="00053CF4">
        <w:rPr>
          <w:color w:val="1E001E"/>
          <w:sz w:val="28"/>
          <w:szCs w:val="28"/>
        </w:rPr>
        <w:t>способствует развитию</w:t>
      </w:r>
      <w:r w:rsidR="00AE3190" w:rsidRPr="00053CF4">
        <w:rPr>
          <w:color w:val="1E001E"/>
          <w:sz w:val="28"/>
          <w:szCs w:val="28"/>
        </w:rPr>
        <w:t xml:space="preserve"> предпринимательства</w:t>
      </w:r>
      <w:r w:rsidR="00F63432" w:rsidRPr="00053CF4">
        <w:rPr>
          <w:color w:val="1E001E"/>
          <w:sz w:val="28"/>
          <w:szCs w:val="28"/>
        </w:rPr>
        <w:t>,</w:t>
      </w:r>
      <w:r w:rsidR="00AE3190" w:rsidRPr="00053CF4">
        <w:rPr>
          <w:color w:val="1E001E"/>
          <w:sz w:val="28"/>
          <w:szCs w:val="28"/>
        </w:rPr>
        <w:t xml:space="preserve"> </w:t>
      </w:r>
      <w:r w:rsidR="00F63432" w:rsidRPr="00053CF4">
        <w:rPr>
          <w:color w:val="1E001E"/>
          <w:sz w:val="28"/>
          <w:szCs w:val="28"/>
        </w:rPr>
        <w:t>поддерживает иные</w:t>
      </w:r>
      <w:r w:rsidR="00AE3190" w:rsidRPr="00053CF4">
        <w:rPr>
          <w:color w:val="1E001E"/>
          <w:sz w:val="28"/>
          <w:szCs w:val="28"/>
        </w:rPr>
        <w:t xml:space="preserve"> </w:t>
      </w:r>
      <w:r w:rsidR="00F63432" w:rsidRPr="00053CF4">
        <w:rPr>
          <w:color w:val="1E001E"/>
          <w:sz w:val="28"/>
          <w:szCs w:val="28"/>
        </w:rPr>
        <w:t>экономические</w:t>
      </w:r>
      <w:r w:rsidR="00557048" w:rsidRPr="00053CF4">
        <w:rPr>
          <w:color w:val="1E001E"/>
          <w:sz w:val="28"/>
          <w:szCs w:val="28"/>
        </w:rPr>
        <w:t xml:space="preserve"> </w:t>
      </w:r>
      <w:r w:rsidR="00F63432" w:rsidRPr="00053CF4">
        <w:rPr>
          <w:color w:val="1E001E"/>
          <w:sz w:val="28"/>
          <w:szCs w:val="28"/>
        </w:rPr>
        <w:t>субъекты</w:t>
      </w:r>
      <w:r w:rsidR="00AE3190" w:rsidRPr="00053CF4">
        <w:rPr>
          <w:color w:val="1E001E"/>
          <w:sz w:val="28"/>
          <w:szCs w:val="28"/>
        </w:rPr>
        <w:t xml:space="preserve">, </w:t>
      </w:r>
      <w:r w:rsidR="00A121C5">
        <w:rPr>
          <w:color w:val="1E001E"/>
          <w:sz w:val="28"/>
          <w:szCs w:val="28"/>
        </w:rPr>
        <w:t>обеспечивая предоставление государством мер</w:t>
      </w:r>
      <w:r w:rsidR="00AE3190" w:rsidRPr="00053CF4">
        <w:rPr>
          <w:color w:val="1E001E"/>
          <w:sz w:val="28"/>
          <w:szCs w:val="28"/>
        </w:rPr>
        <w:t xml:space="preserve"> поддержки, гарантируя защищенность их прав и законных интересов</w:t>
      </w:r>
      <w:r w:rsidR="00557048" w:rsidRPr="00053CF4">
        <w:rPr>
          <w:color w:val="1E001E"/>
          <w:sz w:val="28"/>
          <w:szCs w:val="28"/>
        </w:rPr>
        <w:t xml:space="preserve"> (сниж</w:t>
      </w:r>
      <w:r w:rsidR="00F63432" w:rsidRPr="00053CF4">
        <w:rPr>
          <w:color w:val="1E001E"/>
          <w:sz w:val="28"/>
          <w:szCs w:val="28"/>
        </w:rPr>
        <w:t>ая</w:t>
      </w:r>
      <w:r w:rsidR="00557048" w:rsidRPr="00053CF4">
        <w:rPr>
          <w:color w:val="1E001E"/>
          <w:sz w:val="28"/>
          <w:szCs w:val="28"/>
        </w:rPr>
        <w:t xml:space="preserve"> трансакционны</w:t>
      </w:r>
      <w:r w:rsidR="00F63432" w:rsidRPr="00053CF4">
        <w:rPr>
          <w:color w:val="1E001E"/>
          <w:sz w:val="28"/>
          <w:szCs w:val="28"/>
        </w:rPr>
        <w:t>е</w:t>
      </w:r>
      <w:r w:rsidR="00557048" w:rsidRPr="00053CF4">
        <w:rPr>
          <w:color w:val="1E001E"/>
          <w:sz w:val="28"/>
          <w:szCs w:val="28"/>
        </w:rPr>
        <w:t xml:space="preserve"> издерж</w:t>
      </w:r>
      <w:r w:rsidR="00F63432" w:rsidRPr="00053CF4">
        <w:rPr>
          <w:color w:val="1E001E"/>
          <w:sz w:val="28"/>
          <w:szCs w:val="28"/>
        </w:rPr>
        <w:t>ки</w:t>
      </w:r>
      <w:r w:rsidR="00557048" w:rsidRPr="00053CF4">
        <w:rPr>
          <w:color w:val="1E001E"/>
          <w:sz w:val="28"/>
          <w:szCs w:val="28"/>
        </w:rPr>
        <w:t>)</w:t>
      </w:r>
      <w:r w:rsidR="00AE3190" w:rsidRPr="00053CF4">
        <w:rPr>
          <w:color w:val="1E001E"/>
          <w:sz w:val="28"/>
          <w:szCs w:val="28"/>
        </w:rPr>
        <w:t xml:space="preserve">, </w:t>
      </w:r>
      <w:r w:rsidR="00A121C5">
        <w:rPr>
          <w:color w:val="1E001E"/>
          <w:sz w:val="28"/>
          <w:szCs w:val="28"/>
        </w:rPr>
        <w:t>реализуя предоставление им иных стимулов</w:t>
      </w:r>
      <w:r w:rsidR="00AE3190" w:rsidRPr="00053CF4">
        <w:rPr>
          <w:color w:val="1E001E"/>
          <w:sz w:val="28"/>
          <w:szCs w:val="28"/>
        </w:rPr>
        <w:t xml:space="preserve"> к развитию, например, </w:t>
      </w:r>
      <w:r w:rsidR="00F63432" w:rsidRPr="00053CF4">
        <w:rPr>
          <w:color w:val="1E001E"/>
          <w:sz w:val="28"/>
          <w:szCs w:val="28"/>
        </w:rPr>
        <w:t xml:space="preserve">путем </w:t>
      </w:r>
      <w:r w:rsidR="00AE3190" w:rsidRPr="00053CF4">
        <w:rPr>
          <w:color w:val="1E001E"/>
          <w:sz w:val="28"/>
          <w:szCs w:val="28"/>
        </w:rPr>
        <w:t>снижения административной нагрузки в результате введения риск-ориентированного подхода в рамках государственного контроля (надзора)</w:t>
      </w:r>
      <w:r w:rsidR="00557048" w:rsidRPr="00053CF4">
        <w:rPr>
          <w:color w:val="1E001E"/>
          <w:sz w:val="28"/>
          <w:szCs w:val="28"/>
        </w:rPr>
        <w:t xml:space="preserve"> и муниципального контроля</w:t>
      </w:r>
      <w:r w:rsidR="00557048" w:rsidRPr="00053CF4">
        <w:rPr>
          <w:rStyle w:val="a5"/>
          <w:color w:val="1E001E"/>
          <w:sz w:val="28"/>
          <w:szCs w:val="28"/>
        </w:rPr>
        <w:footnoteReference w:id="16"/>
      </w:r>
      <w:r w:rsidR="00AE3190" w:rsidRPr="00053CF4">
        <w:rPr>
          <w:color w:val="1E001E"/>
          <w:sz w:val="28"/>
          <w:szCs w:val="28"/>
        </w:rPr>
        <w:t xml:space="preserve">. </w:t>
      </w:r>
      <w:r w:rsidRPr="00053CF4">
        <w:rPr>
          <w:color w:val="1E001E"/>
          <w:sz w:val="28"/>
          <w:szCs w:val="28"/>
        </w:rPr>
        <w:t>В таких условиях становится возможной не только самоидентичность права</w:t>
      </w:r>
      <w:r w:rsidR="006A19C0" w:rsidRPr="00053CF4">
        <w:rPr>
          <w:color w:val="1E001E"/>
          <w:sz w:val="28"/>
          <w:szCs w:val="28"/>
        </w:rPr>
        <w:t xml:space="preserve"> </w:t>
      </w:r>
      <w:r w:rsidRPr="00053CF4">
        <w:rPr>
          <w:color w:val="1E001E"/>
          <w:sz w:val="28"/>
          <w:szCs w:val="28"/>
        </w:rPr>
        <w:t>и общества, но и создание условий для устойчивого экономического роста страны и повышения благосостояния граждан (статья 75.1 Конституции Российской Федерации в новой редакции).</w:t>
      </w:r>
      <w:r w:rsidR="00557048" w:rsidRPr="00053CF4">
        <w:rPr>
          <w:color w:val="1E001E"/>
          <w:sz w:val="28"/>
          <w:szCs w:val="28"/>
        </w:rPr>
        <w:t xml:space="preserve"> </w:t>
      </w:r>
      <w:r w:rsidR="00A121C5">
        <w:rPr>
          <w:color w:val="1E001E"/>
          <w:sz w:val="28"/>
          <w:szCs w:val="28"/>
        </w:rPr>
        <w:t>Р</w:t>
      </w:r>
      <w:r w:rsidR="00557048" w:rsidRPr="00053CF4">
        <w:rPr>
          <w:color w:val="1E001E"/>
          <w:sz w:val="28"/>
          <w:szCs w:val="28"/>
        </w:rPr>
        <w:t>абота</w:t>
      </w:r>
      <w:r w:rsidR="00A121C5">
        <w:rPr>
          <w:color w:val="1E001E"/>
          <w:sz w:val="28"/>
          <w:szCs w:val="28"/>
        </w:rPr>
        <w:t>ет</w:t>
      </w:r>
      <w:r w:rsidR="00557048" w:rsidRPr="00053CF4">
        <w:rPr>
          <w:color w:val="1E001E"/>
          <w:sz w:val="28"/>
          <w:szCs w:val="28"/>
        </w:rPr>
        <w:t xml:space="preserve"> формула Д. Норта – «институты имеют значение».</w:t>
      </w:r>
    </w:p>
    <w:p w:rsidR="00352E95" w:rsidRPr="00053CF4" w:rsidRDefault="00E06D07" w:rsidP="00053CF4">
      <w:pPr>
        <w:widowControl w:val="0"/>
        <w:spacing w:line="360" w:lineRule="auto"/>
        <w:ind w:firstLine="709"/>
        <w:jc w:val="both"/>
        <w:rPr>
          <w:color w:val="140014"/>
          <w:sz w:val="28"/>
          <w:szCs w:val="28"/>
        </w:rPr>
      </w:pPr>
      <w:r w:rsidRPr="00053CF4">
        <w:rPr>
          <w:color w:val="140014"/>
          <w:sz w:val="28"/>
          <w:szCs w:val="28"/>
        </w:rPr>
        <w:t>Образующаяся</w:t>
      </w:r>
      <w:r w:rsidR="00352E95" w:rsidRPr="00053CF4">
        <w:rPr>
          <w:color w:val="140014"/>
          <w:sz w:val="28"/>
          <w:szCs w:val="28"/>
        </w:rPr>
        <w:t xml:space="preserve"> столь </w:t>
      </w:r>
      <w:r w:rsidR="00F57E9B" w:rsidRPr="00053CF4">
        <w:rPr>
          <w:color w:val="140014"/>
          <w:sz w:val="28"/>
          <w:szCs w:val="28"/>
        </w:rPr>
        <w:t xml:space="preserve">значимыми усилиями институциональная среда таким образом выражается через совокупность соединенных воедино правовых событий, каждое из которых, как например </w:t>
      </w:r>
      <w:r w:rsidR="00F63432" w:rsidRPr="00053CF4">
        <w:rPr>
          <w:color w:val="140014"/>
          <w:sz w:val="28"/>
          <w:szCs w:val="28"/>
        </w:rPr>
        <w:t>внесение</w:t>
      </w:r>
      <w:r w:rsidR="00F57E9B" w:rsidRPr="00053CF4">
        <w:rPr>
          <w:color w:val="140014"/>
          <w:sz w:val="28"/>
          <w:szCs w:val="28"/>
        </w:rPr>
        <w:t xml:space="preserve"> изменений в Конституцию Российской Федерации, приятие конкретных законодательных и подзаконных актов в реализацию упомянутых изменений, создание однозначным образом определенных условий для их реализации на практике (предоставление выплат и пособий социально незащищенным слоям населения, увеличение минимального размера оплаты труда, развитие судебной системы и и</w:t>
      </w:r>
      <w:r w:rsidRPr="00053CF4">
        <w:rPr>
          <w:color w:val="140014"/>
          <w:sz w:val="28"/>
          <w:szCs w:val="28"/>
        </w:rPr>
        <w:t>ных правоохранительных органов,</w:t>
      </w:r>
      <w:r w:rsidR="00F57E9B" w:rsidRPr="00053CF4">
        <w:rPr>
          <w:color w:val="140014"/>
          <w:sz w:val="28"/>
          <w:szCs w:val="28"/>
        </w:rPr>
        <w:t xml:space="preserve"> иные мероприятия) обеспечивает свой вклад </w:t>
      </w:r>
      <w:r w:rsidRPr="00053CF4">
        <w:rPr>
          <w:color w:val="140014"/>
          <w:sz w:val="28"/>
          <w:szCs w:val="28"/>
        </w:rPr>
        <w:t xml:space="preserve">в </w:t>
      </w:r>
      <w:r w:rsidR="00F57E9B" w:rsidRPr="00053CF4">
        <w:rPr>
          <w:color w:val="140014"/>
          <w:sz w:val="28"/>
          <w:szCs w:val="28"/>
        </w:rPr>
        <w:t xml:space="preserve">имеющуюся на текущий момент </w:t>
      </w:r>
      <w:r w:rsidR="006B4B77" w:rsidRPr="00053CF4">
        <w:rPr>
          <w:color w:val="140014"/>
          <w:sz w:val="28"/>
          <w:szCs w:val="28"/>
        </w:rPr>
        <w:t xml:space="preserve">времени </w:t>
      </w:r>
      <w:r w:rsidR="00F57E9B" w:rsidRPr="00053CF4">
        <w:rPr>
          <w:color w:val="140014"/>
          <w:sz w:val="28"/>
          <w:szCs w:val="28"/>
        </w:rPr>
        <w:t xml:space="preserve">действительность права. </w:t>
      </w:r>
      <w:r w:rsidR="00352E95" w:rsidRPr="00053CF4">
        <w:rPr>
          <w:color w:val="140014"/>
          <w:sz w:val="28"/>
          <w:szCs w:val="28"/>
        </w:rPr>
        <w:t xml:space="preserve">Событие </w:t>
      </w:r>
      <w:r w:rsidR="00F57E9B" w:rsidRPr="00053CF4">
        <w:rPr>
          <w:color w:val="140014"/>
          <w:sz w:val="28"/>
          <w:szCs w:val="28"/>
        </w:rPr>
        <w:t>таким образом выступает как</w:t>
      </w:r>
      <w:r w:rsidR="00352E95" w:rsidRPr="00053CF4">
        <w:rPr>
          <w:color w:val="140014"/>
          <w:sz w:val="28"/>
          <w:szCs w:val="28"/>
        </w:rPr>
        <w:t xml:space="preserve"> способ связи фактов, вплетения их в историю, перевоплощения эмпирических фактов в исторические, оно </w:t>
      </w:r>
      <w:r w:rsidR="00F57E9B" w:rsidRPr="00053CF4">
        <w:rPr>
          <w:color w:val="140014"/>
          <w:sz w:val="28"/>
          <w:szCs w:val="28"/>
        </w:rPr>
        <w:t>–</w:t>
      </w:r>
      <w:r w:rsidR="00352E95" w:rsidRPr="00053CF4">
        <w:rPr>
          <w:color w:val="140014"/>
          <w:sz w:val="28"/>
          <w:szCs w:val="28"/>
        </w:rPr>
        <w:t xml:space="preserve"> оправдание факта, его значения как того, последствием чего становится само событие.</w:t>
      </w:r>
    </w:p>
    <w:p w:rsidR="00352E95" w:rsidRPr="00053CF4" w:rsidRDefault="00352E95" w:rsidP="00053CF4">
      <w:pPr>
        <w:widowControl w:val="0"/>
        <w:spacing w:line="360" w:lineRule="auto"/>
        <w:ind w:firstLine="709"/>
        <w:jc w:val="both"/>
        <w:rPr>
          <w:color w:val="140014"/>
          <w:sz w:val="28"/>
          <w:szCs w:val="28"/>
        </w:rPr>
      </w:pPr>
      <w:r w:rsidRPr="00053CF4">
        <w:rPr>
          <w:color w:val="140014"/>
          <w:sz w:val="28"/>
          <w:szCs w:val="28"/>
        </w:rPr>
        <w:t xml:space="preserve">История </w:t>
      </w:r>
      <w:r w:rsidR="009B245D" w:rsidRPr="00053CF4">
        <w:rPr>
          <w:color w:val="140014"/>
          <w:sz w:val="28"/>
          <w:szCs w:val="28"/>
        </w:rPr>
        <w:t xml:space="preserve">государства и </w:t>
      </w:r>
      <w:r w:rsidR="00DC1E48">
        <w:rPr>
          <w:color w:val="140014"/>
          <w:sz w:val="28"/>
          <w:szCs w:val="28"/>
        </w:rPr>
        <w:t xml:space="preserve">история </w:t>
      </w:r>
      <w:r w:rsidR="009B245D" w:rsidRPr="00053CF4">
        <w:rPr>
          <w:color w:val="140014"/>
          <w:sz w:val="28"/>
          <w:szCs w:val="28"/>
        </w:rPr>
        <w:t xml:space="preserve">права </w:t>
      </w:r>
      <w:r w:rsidRPr="00053CF4">
        <w:rPr>
          <w:color w:val="140014"/>
          <w:sz w:val="28"/>
          <w:szCs w:val="28"/>
        </w:rPr>
        <w:t>в таком понимании сплетен</w:t>
      </w:r>
      <w:r w:rsidR="00BA60C0">
        <w:rPr>
          <w:color w:val="140014"/>
          <w:sz w:val="28"/>
          <w:szCs w:val="28"/>
        </w:rPr>
        <w:t>а</w:t>
      </w:r>
      <w:r w:rsidRPr="00053CF4">
        <w:rPr>
          <w:color w:val="140014"/>
          <w:sz w:val="28"/>
          <w:szCs w:val="28"/>
        </w:rPr>
        <w:t xml:space="preserve"> из фактов, </w:t>
      </w:r>
      <w:r w:rsidR="00DC1E48" w:rsidRPr="00053CF4">
        <w:rPr>
          <w:color w:val="140014"/>
          <w:sz w:val="28"/>
          <w:szCs w:val="28"/>
        </w:rPr>
        <w:t>приравненных к событиям</w:t>
      </w:r>
      <w:r w:rsidR="00DC1E48">
        <w:rPr>
          <w:color w:val="140014"/>
          <w:sz w:val="28"/>
          <w:szCs w:val="28"/>
        </w:rPr>
        <w:t>,</w:t>
      </w:r>
      <w:r w:rsidR="00DC1E48" w:rsidRPr="00053CF4">
        <w:rPr>
          <w:color w:val="140014"/>
          <w:sz w:val="28"/>
          <w:szCs w:val="28"/>
        </w:rPr>
        <w:t xml:space="preserve"> </w:t>
      </w:r>
      <w:r w:rsidR="009B245D" w:rsidRPr="00053CF4">
        <w:rPr>
          <w:color w:val="140014"/>
          <w:sz w:val="28"/>
          <w:szCs w:val="28"/>
        </w:rPr>
        <w:t xml:space="preserve">имеющих значение </w:t>
      </w:r>
      <w:r w:rsidR="00DC1E48">
        <w:rPr>
          <w:color w:val="140014"/>
          <w:sz w:val="28"/>
          <w:szCs w:val="28"/>
        </w:rPr>
        <w:t xml:space="preserve">соответственно </w:t>
      </w:r>
      <w:r w:rsidR="009B245D" w:rsidRPr="00053CF4">
        <w:rPr>
          <w:color w:val="140014"/>
          <w:sz w:val="28"/>
          <w:szCs w:val="28"/>
        </w:rPr>
        <w:t>для государства и права</w:t>
      </w:r>
      <w:r w:rsidR="00BC7572">
        <w:rPr>
          <w:color w:val="140014"/>
          <w:sz w:val="28"/>
          <w:szCs w:val="28"/>
        </w:rPr>
        <w:t>, взаимосвязанных между собой</w:t>
      </w:r>
      <w:r w:rsidR="00DC1E48">
        <w:rPr>
          <w:color w:val="140014"/>
          <w:sz w:val="28"/>
          <w:szCs w:val="28"/>
        </w:rPr>
        <w:t>.</w:t>
      </w:r>
      <w:r w:rsidRPr="00053CF4">
        <w:rPr>
          <w:color w:val="140014"/>
          <w:sz w:val="28"/>
          <w:szCs w:val="28"/>
        </w:rPr>
        <w:t xml:space="preserve"> В этом плане </w:t>
      </w:r>
      <w:r w:rsidR="00DC1E48">
        <w:rPr>
          <w:color w:val="140014"/>
          <w:sz w:val="28"/>
          <w:szCs w:val="28"/>
        </w:rPr>
        <w:t>история</w:t>
      </w:r>
      <w:r w:rsidRPr="00053CF4">
        <w:rPr>
          <w:color w:val="140014"/>
          <w:sz w:val="28"/>
          <w:szCs w:val="28"/>
        </w:rPr>
        <w:t xml:space="preserve"> неизменная, единственная, поскольку произошедшее изменить нельзя.</w:t>
      </w:r>
    </w:p>
    <w:p w:rsidR="009B245D" w:rsidRPr="00053CF4" w:rsidRDefault="009B245D" w:rsidP="00053CF4">
      <w:pPr>
        <w:widowControl w:val="0"/>
        <w:spacing w:line="360" w:lineRule="auto"/>
        <w:ind w:firstLine="709"/>
        <w:jc w:val="both"/>
        <w:rPr>
          <w:color w:val="140014"/>
          <w:sz w:val="28"/>
          <w:szCs w:val="28"/>
        </w:rPr>
      </w:pPr>
      <w:r w:rsidRPr="00053CF4">
        <w:rPr>
          <w:color w:val="140014"/>
          <w:sz w:val="28"/>
          <w:szCs w:val="28"/>
        </w:rPr>
        <w:t>Имея в</w:t>
      </w:r>
      <w:r w:rsidR="00C7651E">
        <w:rPr>
          <w:color w:val="140014"/>
          <w:sz w:val="28"/>
          <w:szCs w:val="28"/>
        </w:rPr>
        <w:t xml:space="preserve"> </w:t>
      </w:r>
      <w:r w:rsidRPr="00053CF4">
        <w:rPr>
          <w:color w:val="140014"/>
          <w:sz w:val="28"/>
          <w:szCs w:val="28"/>
        </w:rPr>
        <w:t>виду такое понимание истории государства и права</w:t>
      </w:r>
      <w:r w:rsidR="003D7114">
        <w:rPr>
          <w:color w:val="140014"/>
          <w:sz w:val="28"/>
          <w:szCs w:val="28"/>
        </w:rPr>
        <w:t>,</w:t>
      </w:r>
      <w:r w:rsidRPr="00053CF4">
        <w:rPr>
          <w:color w:val="140014"/>
          <w:sz w:val="28"/>
          <w:szCs w:val="28"/>
        </w:rPr>
        <w:t xml:space="preserve"> события, произошедшие в 2020 и 2021 годах, – принятие конституционных поправок, принятие законов о привлечении инвестиций с использованием инвестиционных платформ, регулирование цифровых прав и другие </w:t>
      </w:r>
      <w:r w:rsidR="00C85651">
        <w:rPr>
          <w:color w:val="140014"/>
          <w:sz w:val="28"/>
          <w:szCs w:val="28"/>
        </w:rPr>
        <w:t>события</w:t>
      </w:r>
      <w:r w:rsidRPr="00053CF4">
        <w:rPr>
          <w:color w:val="140014"/>
          <w:sz w:val="28"/>
          <w:szCs w:val="28"/>
        </w:rPr>
        <w:t>, могут выражаться исключительно как факты.</w:t>
      </w:r>
      <w:r w:rsidR="007711EE" w:rsidRPr="00053CF4">
        <w:rPr>
          <w:color w:val="140014"/>
          <w:sz w:val="28"/>
          <w:szCs w:val="28"/>
        </w:rPr>
        <w:t xml:space="preserve"> Но даже в таком понимании истории данные события без какого-либо контекста </w:t>
      </w:r>
      <w:r w:rsidR="0086330B">
        <w:rPr>
          <w:color w:val="140014"/>
          <w:sz w:val="28"/>
          <w:szCs w:val="28"/>
        </w:rPr>
        <w:t>отражают</w:t>
      </w:r>
      <w:r w:rsidR="007711EE" w:rsidRPr="00053CF4">
        <w:rPr>
          <w:color w:val="140014"/>
          <w:sz w:val="28"/>
          <w:szCs w:val="28"/>
        </w:rPr>
        <w:t xml:space="preserve"> прогрессивный характер общества, в котором требуется урегулирование такого рода общественных отношений.</w:t>
      </w:r>
    </w:p>
    <w:p w:rsidR="009B245D" w:rsidRPr="00053CF4" w:rsidRDefault="009B245D" w:rsidP="00053CF4">
      <w:pPr>
        <w:widowControl w:val="0"/>
        <w:spacing w:line="360" w:lineRule="auto"/>
        <w:ind w:firstLine="709"/>
        <w:jc w:val="both"/>
        <w:rPr>
          <w:color w:val="140014"/>
          <w:sz w:val="28"/>
          <w:szCs w:val="28"/>
        </w:rPr>
      </w:pPr>
      <w:r w:rsidRPr="00053CF4">
        <w:rPr>
          <w:color w:val="140014"/>
          <w:sz w:val="28"/>
          <w:szCs w:val="28"/>
        </w:rPr>
        <w:t>Вместе с тем в</w:t>
      </w:r>
      <w:r w:rsidR="00352E95" w:rsidRPr="00053CF4">
        <w:rPr>
          <w:color w:val="140014"/>
          <w:sz w:val="28"/>
          <w:szCs w:val="28"/>
        </w:rPr>
        <w:t xml:space="preserve"> историческом же смысле история </w:t>
      </w:r>
      <w:r w:rsidRPr="00053CF4">
        <w:rPr>
          <w:color w:val="140014"/>
          <w:sz w:val="28"/>
          <w:szCs w:val="28"/>
        </w:rPr>
        <w:t xml:space="preserve">государства и права </w:t>
      </w:r>
      <w:r w:rsidR="00352E95" w:rsidRPr="00053CF4">
        <w:rPr>
          <w:color w:val="140014"/>
          <w:sz w:val="28"/>
          <w:szCs w:val="28"/>
        </w:rPr>
        <w:t>– вовсе не только прошлое, произошедшее, бывшее действительным, а тот смысл</w:t>
      </w:r>
      <w:r w:rsidR="000C3C7D">
        <w:rPr>
          <w:color w:val="140014"/>
          <w:sz w:val="28"/>
          <w:szCs w:val="28"/>
        </w:rPr>
        <w:t xml:space="preserve"> для государственно-правовых явлений</w:t>
      </w:r>
      <w:r w:rsidR="00352E95" w:rsidRPr="00053CF4">
        <w:rPr>
          <w:color w:val="140014"/>
          <w:sz w:val="28"/>
          <w:szCs w:val="28"/>
        </w:rPr>
        <w:t>, который с этим прошлым сцеплен. И это не только чье-то видение (историка</w:t>
      </w:r>
      <w:r w:rsidR="00F57E9B" w:rsidRPr="00053CF4">
        <w:rPr>
          <w:color w:val="140014"/>
          <w:sz w:val="28"/>
          <w:szCs w:val="28"/>
        </w:rPr>
        <w:t xml:space="preserve"> права</w:t>
      </w:r>
      <w:r w:rsidR="009E4D66" w:rsidRPr="00053CF4">
        <w:rPr>
          <w:color w:val="140014"/>
          <w:sz w:val="28"/>
          <w:szCs w:val="28"/>
        </w:rPr>
        <w:t xml:space="preserve"> или политика</w:t>
      </w:r>
      <w:r w:rsidR="00352E95" w:rsidRPr="00053CF4">
        <w:rPr>
          <w:color w:val="140014"/>
          <w:sz w:val="28"/>
          <w:szCs w:val="28"/>
        </w:rPr>
        <w:t>, например), но всегда и видение каждого. Это духовный взгляд из настоящего на прошлое, бывшее. В этом плане история многопланова, перели</w:t>
      </w:r>
      <w:r w:rsidR="00F57E9B" w:rsidRPr="00053CF4">
        <w:rPr>
          <w:color w:val="140014"/>
          <w:sz w:val="28"/>
          <w:szCs w:val="28"/>
        </w:rPr>
        <w:t>вчата, изменчива, относительна.</w:t>
      </w:r>
    </w:p>
    <w:p w:rsidR="00352E95" w:rsidRPr="00053CF4" w:rsidRDefault="00352E95" w:rsidP="00053CF4">
      <w:pPr>
        <w:widowControl w:val="0"/>
        <w:spacing w:line="360" w:lineRule="auto"/>
        <w:ind w:firstLine="709"/>
        <w:jc w:val="both"/>
        <w:rPr>
          <w:color w:val="140014"/>
          <w:sz w:val="28"/>
          <w:szCs w:val="28"/>
        </w:rPr>
      </w:pPr>
      <w:r w:rsidRPr="00053CF4">
        <w:rPr>
          <w:color w:val="140014"/>
          <w:sz w:val="28"/>
          <w:szCs w:val="28"/>
        </w:rPr>
        <w:t xml:space="preserve">В основе исторического сознания лежит парадокс: история вневременна. Втягивание истории в время влечет к ее постоянному пересмотру, перекраиванию, поскольку она должна соответствовать совсем другой реальности (временной). История становится интерпретацией, иносказанием, что создает историческое напряжение и опасность </w:t>
      </w:r>
      <w:r w:rsidR="009B245D" w:rsidRPr="00053CF4">
        <w:rPr>
          <w:color w:val="140014"/>
          <w:sz w:val="28"/>
          <w:szCs w:val="28"/>
        </w:rPr>
        <w:t>утраты исторического понимания.</w:t>
      </w:r>
    </w:p>
    <w:p w:rsidR="00352E95" w:rsidRPr="00053CF4" w:rsidRDefault="00D51CF6" w:rsidP="00053CF4">
      <w:pPr>
        <w:widowControl w:val="0"/>
        <w:spacing w:line="360" w:lineRule="auto"/>
        <w:ind w:firstLine="709"/>
        <w:jc w:val="both"/>
        <w:rPr>
          <w:color w:val="140014"/>
          <w:sz w:val="28"/>
          <w:szCs w:val="28"/>
        </w:rPr>
      </w:pPr>
      <w:r>
        <w:rPr>
          <w:color w:val="140014"/>
          <w:sz w:val="28"/>
          <w:szCs w:val="28"/>
        </w:rPr>
        <w:t>Историческое п</w:t>
      </w:r>
      <w:r w:rsidR="008C1DC5">
        <w:rPr>
          <w:color w:val="140014"/>
          <w:sz w:val="28"/>
          <w:szCs w:val="28"/>
        </w:rPr>
        <w:t xml:space="preserve">онимание </w:t>
      </w:r>
      <w:r>
        <w:rPr>
          <w:color w:val="140014"/>
          <w:sz w:val="28"/>
          <w:szCs w:val="28"/>
        </w:rPr>
        <w:t xml:space="preserve">действительного </w:t>
      </w:r>
      <w:r w:rsidR="008C1DC5">
        <w:rPr>
          <w:color w:val="140014"/>
          <w:sz w:val="28"/>
          <w:szCs w:val="28"/>
        </w:rPr>
        <w:t>права происходит путем</w:t>
      </w:r>
      <w:r w:rsidR="00352E95" w:rsidRPr="00053CF4">
        <w:rPr>
          <w:color w:val="140014"/>
          <w:sz w:val="28"/>
          <w:szCs w:val="28"/>
        </w:rPr>
        <w:t xml:space="preserve"> определени</w:t>
      </w:r>
      <w:r>
        <w:rPr>
          <w:color w:val="140014"/>
          <w:sz w:val="28"/>
          <w:szCs w:val="28"/>
        </w:rPr>
        <w:t>я</w:t>
      </w:r>
      <w:r w:rsidR="00352E95" w:rsidRPr="00053CF4">
        <w:rPr>
          <w:color w:val="140014"/>
          <w:sz w:val="28"/>
          <w:szCs w:val="28"/>
        </w:rPr>
        <w:t xml:space="preserve"> </w:t>
      </w:r>
      <w:r w:rsidR="00D132DF">
        <w:rPr>
          <w:color w:val="140014"/>
          <w:sz w:val="28"/>
          <w:szCs w:val="28"/>
        </w:rPr>
        <w:t>субъектом права</w:t>
      </w:r>
      <w:r w:rsidR="00352E95" w:rsidRPr="00053CF4">
        <w:rPr>
          <w:color w:val="140014"/>
          <w:sz w:val="28"/>
          <w:szCs w:val="28"/>
        </w:rPr>
        <w:t xml:space="preserve"> себя</w:t>
      </w:r>
      <w:r w:rsidR="00636A3F">
        <w:rPr>
          <w:color w:val="140014"/>
          <w:sz w:val="28"/>
          <w:szCs w:val="28"/>
        </w:rPr>
        <w:t xml:space="preserve"> и иных лиц (далее для целей настоящего абзаца – лица)</w:t>
      </w:r>
      <w:r w:rsidR="00D132DF">
        <w:rPr>
          <w:color w:val="140014"/>
          <w:sz w:val="28"/>
          <w:szCs w:val="28"/>
        </w:rPr>
        <w:t xml:space="preserve">, как </w:t>
      </w:r>
      <w:r w:rsidR="00636A3F">
        <w:rPr>
          <w:color w:val="140014"/>
          <w:sz w:val="28"/>
          <w:szCs w:val="28"/>
        </w:rPr>
        <w:t xml:space="preserve">находящихся в правоотношениях (через </w:t>
      </w:r>
      <w:r w:rsidR="008C1DC5">
        <w:rPr>
          <w:color w:val="140014"/>
          <w:sz w:val="28"/>
          <w:szCs w:val="28"/>
        </w:rPr>
        <w:t>идентификацию</w:t>
      </w:r>
      <w:r w:rsidR="00636A3F">
        <w:rPr>
          <w:color w:val="140014"/>
          <w:sz w:val="28"/>
          <w:szCs w:val="28"/>
        </w:rPr>
        <w:t xml:space="preserve"> конкретных правоотношений) и как потенциально способных вступить в правоотношения (через оценку правовых и иных значимых последствий вступления в правоотношения) в рамках</w:t>
      </w:r>
      <w:r w:rsidR="00352E95" w:rsidRPr="00053CF4">
        <w:rPr>
          <w:color w:val="140014"/>
          <w:sz w:val="28"/>
          <w:szCs w:val="28"/>
        </w:rPr>
        <w:t xml:space="preserve"> </w:t>
      </w:r>
      <w:r w:rsidR="00636A3F">
        <w:rPr>
          <w:color w:val="140014"/>
          <w:sz w:val="28"/>
          <w:szCs w:val="28"/>
        </w:rPr>
        <w:t>наличествующих</w:t>
      </w:r>
      <w:r w:rsidR="00D132DF">
        <w:rPr>
          <w:color w:val="140014"/>
          <w:sz w:val="28"/>
          <w:szCs w:val="28"/>
        </w:rPr>
        <w:t xml:space="preserve"> в данный </w:t>
      </w:r>
      <w:r w:rsidR="00615D5A">
        <w:rPr>
          <w:color w:val="140014"/>
          <w:sz w:val="28"/>
          <w:szCs w:val="28"/>
        </w:rPr>
        <w:t>м</w:t>
      </w:r>
      <w:r w:rsidR="00D132DF">
        <w:rPr>
          <w:color w:val="140014"/>
          <w:sz w:val="28"/>
          <w:szCs w:val="28"/>
        </w:rPr>
        <w:t>омент</w:t>
      </w:r>
      <w:r w:rsidR="00615D5A">
        <w:rPr>
          <w:color w:val="140014"/>
          <w:sz w:val="28"/>
          <w:szCs w:val="28"/>
        </w:rPr>
        <w:t xml:space="preserve"> времени</w:t>
      </w:r>
      <w:r w:rsidR="00636A3F">
        <w:rPr>
          <w:color w:val="140014"/>
          <w:sz w:val="28"/>
          <w:szCs w:val="28"/>
        </w:rPr>
        <w:t xml:space="preserve"> общественных отношений. </w:t>
      </w:r>
      <w:r>
        <w:rPr>
          <w:color w:val="140014"/>
          <w:sz w:val="28"/>
          <w:szCs w:val="28"/>
        </w:rPr>
        <w:t>В отличие от этого</w:t>
      </w:r>
      <w:r w:rsidR="00636A3F">
        <w:rPr>
          <w:color w:val="140014"/>
          <w:sz w:val="28"/>
          <w:szCs w:val="28"/>
        </w:rPr>
        <w:t xml:space="preserve"> п</w:t>
      </w:r>
      <w:r w:rsidR="008C1DC5">
        <w:rPr>
          <w:color w:val="140014"/>
          <w:sz w:val="28"/>
          <w:szCs w:val="28"/>
        </w:rPr>
        <w:t xml:space="preserve">ри </w:t>
      </w:r>
      <w:r>
        <w:rPr>
          <w:color w:val="140014"/>
          <w:sz w:val="28"/>
          <w:szCs w:val="28"/>
        </w:rPr>
        <w:t>понимании</w:t>
      </w:r>
      <w:r w:rsidR="008C1DC5">
        <w:rPr>
          <w:color w:val="140014"/>
          <w:sz w:val="28"/>
          <w:szCs w:val="28"/>
        </w:rPr>
        <w:t xml:space="preserve"> прошедшего</w:t>
      </w:r>
      <w:r w:rsidR="00636A3F">
        <w:rPr>
          <w:color w:val="140014"/>
          <w:sz w:val="28"/>
          <w:szCs w:val="28"/>
        </w:rPr>
        <w:t xml:space="preserve"> </w:t>
      </w:r>
      <w:r w:rsidR="00636A3F">
        <w:rPr>
          <w:color w:val="140014"/>
          <w:sz w:val="28"/>
          <w:szCs w:val="28"/>
        </w:rPr>
        <w:t>в рамках</w:t>
      </w:r>
      <w:r w:rsidR="00636A3F" w:rsidRPr="00053CF4">
        <w:rPr>
          <w:color w:val="140014"/>
          <w:sz w:val="28"/>
          <w:szCs w:val="28"/>
        </w:rPr>
        <w:t xml:space="preserve"> </w:t>
      </w:r>
      <w:r w:rsidR="00636A3F">
        <w:rPr>
          <w:color w:val="140014"/>
          <w:sz w:val="28"/>
          <w:szCs w:val="28"/>
        </w:rPr>
        <w:t>правового времени</w:t>
      </w:r>
      <w:r w:rsidR="00352E95" w:rsidRPr="00053CF4">
        <w:rPr>
          <w:color w:val="140014"/>
          <w:sz w:val="28"/>
          <w:szCs w:val="28"/>
        </w:rPr>
        <w:t xml:space="preserve"> </w:t>
      </w:r>
      <w:r w:rsidR="000E44C6">
        <w:rPr>
          <w:color w:val="140014"/>
          <w:sz w:val="28"/>
          <w:szCs w:val="28"/>
        </w:rPr>
        <w:t xml:space="preserve">происходит </w:t>
      </w:r>
      <w:r w:rsidR="008C1DC5">
        <w:rPr>
          <w:color w:val="140014"/>
          <w:sz w:val="28"/>
          <w:szCs w:val="28"/>
        </w:rPr>
        <w:t>отождествление</w:t>
      </w:r>
      <w:r w:rsidR="00636A3F">
        <w:rPr>
          <w:color w:val="140014"/>
          <w:sz w:val="28"/>
          <w:szCs w:val="28"/>
        </w:rPr>
        <w:t xml:space="preserve"> лиц</w:t>
      </w:r>
      <w:r w:rsidR="008C1DC5">
        <w:rPr>
          <w:color w:val="140014"/>
          <w:sz w:val="28"/>
          <w:szCs w:val="28"/>
        </w:rPr>
        <w:t xml:space="preserve">ами (лиц) права </w:t>
      </w:r>
      <w:r>
        <w:rPr>
          <w:color w:val="140014"/>
          <w:sz w:val="28"/>
          <w:szCs w:val="28"/>
        </w:rPr>
        <w:t xml:space="preserve">(относительно применяемого к ним права) </w:t>
      </w:r>
      <w:r w:rsidR="008C1DC5">
        <w:rPr>
          <w:color w:val="140014"/>
          <w:sz w:val="28"/>
          <w:szCs w:val="28"/>
        </w:rPr>
        <w:t>применительно</w:t>
      </w:r>
      <w:r w:rsidR="00636A3F">
        <w:rPr>
          <w:color w:val="140014"/>
          <w:sz w:val="28"/>
          <w:szCs w:val="28"/>
        </w:rPr>
        <w:t xml:space="preserve"> к </w:t>
      </w:r>
      <w:r w:rsidR="008C1DC5">
        <w:rPr>
          <w:color w:val="140014"/>
          <w:sz w:val="28"/>
          <w:szCs w:val="28"/>
        </w:rPr>
        <w:t xml:space="preserve">соответствующему </w:t>
      </w:r>
      <w:r w:rsidR="00636A3F">
        <w:rPr>
          <w:color w:val="140014"/>
          <w:sz w:val="28"/>
          <w:szCs w:val="28"/>
        </w:rPr>
        <w:t>моменту времени</w:t>
      </w:r>
      <w:r w:rsidR="008C1DC5">
        <w:rPr>
          <w:color w:val="140014"/>
          <w:sz w:val="28"/>
          <w:szCs w:val="28"/>
        </w:rPr>
        <w:t>. Происходит</w:t>
      </w:r>
      <w:r w:rsidR="00352E95" w:rsidRPr="00053CF4">
        <w:rPr>
          <w:color w:val="140014"/>
          <w:sz w:val="28"/>
          <w:szCs w:val="28"/>
        </w:rPr>
        <w:t xml:space="preserve"> или от</w:t>
      </w:r>
      <w:r w:rsidR="008C1DC5">
        <w:rPr>
          <w:color w:val="140014"/>
          <w:sz w:val="28"/>
          <w:szCs w:val="28"/>
        </w:rPr>
        <w:t>торжение</w:t>
      </w:r>
      <w:r w:rsidR="00636A3F">
        <w:rPr>
          <w:color w:val="140014"/>
          <w:sz w:val="28"/>
          <w:szCs w:val="28"/>
        </w:rPr>
        <w:t xml:space="preserve"> прошлого</w:t>
      </w:r>
      <w:r w:rsidR="00352E95" w:rsidRPr="00053CF4">
        <w:rPr>
          <w:color w:val="140014"/>
          <w:sz w:val="28"/>
          <w:szCs w:val="28"/>
        </w:rPr>
        <w:t xml:space="preserve">, или </w:t>
      </w:r>
      <w:r w:rsidR="00636A3F">
        <w:rPr>
          <w:color w:val="140014"/>
          <w:sz w:val="28"/>
          <w:szCs w:val="28"/>
        </w:rPr>
        <w:t xml:space="preserve">его </w:t>
      </w:r>
      <w:r w:rsidR="00352E95" w:rsidRPr="00053CF4">
        <w:rPr>
          <w:color w:val="140014"/>
          <w:sz w:val="28"/>
          <w:szCs w:val="28"/>
        </w:rPr>
        <w:t xml:space="preserve">принятие. </w:t>
      </w:r>
      <w:r w:rsidR="00B24F0B">
        <w:rPr>
          <w:color w:val="140014"/>
          <w:sz w:val="28"/>
          <w:szCs w:val="28"/>
        </w:rPr>
        <w:t xml:space="preserve">В связи с этим решающее значение </w:t>
      </w:r>
      <w:r w:rsidR="00615D5A">
        <w:rPr>
          <w:color w:val="140014"/>
          <w:sz w:val="28"/>
          <w:szCs w:val="28"/>
        </w:rPr>
        <w:t>для определения существа произошедших за два последних года государственно-правовых преобразований</w:t>
      </w:r>
      <w:r w:rsidR="00B24F0B">
        <w:rPr>
          <w:color w:val="140014"/>
          <w:sz w:val="28"/>
          <w:szCs w:val="28"/>
        </w:rPr>
        <w:t xml:space="preserve">, его восприятия в правовом времени имеет </w:t>
      </w:r>
      <w:r w:rsidR="00615D5A">
        <w:rPr>
          <w:color w:val="140014"/>
          <w:sz w:val="28"/>
          <w:szCs w:val="28"/>
        </w:rPr>
        <w:t xml:space="preserve">их </w:t>
      </w:r>
      <w:r w:rsidR="00B24F0B">
        <w:rPr>
          <w:color w:val="140014"/>
          <w:sz w:val="28"/>
          <w:szCs w:val="28"/>
        </w:rPr>
        <w:t>оценка</w:t>
      </w:r>
      <w:r w:rsidR="00615D5A">
        <w:rPr>
          <w:color w:val="140014"/>
          <w:sz w:val="28"/>
          <w:szCs w:val="28"/>
        </w:rPr>
        <w:t xml:space="preserve">, </w:t>
      </w:r>
      <w:r w:rsidR="00BA60C0">
        <w:rPr>
          <w:color w:val="140014"/>
          <w:sz w:val="28"/>
          <w:szCs w:val="28"/>
        </w:rPr>
        <w:t>перцепция</w:t>
      </w:r>
      <w:r w:rsidR="00615D5A">
        <w:rPr>
          <w:color w:val="140014"/>
          <w:sz w:val="28"/>
          <w:szCs w:val="28"/>
        </w:rPr>
        <w:t xml:space="preserve"> и отношение к ним со стороны граждан и общества</w:t>
      </w:r>
      <w:r w:rsidR="00B24F0B">
        <w:rPr>
          <w:color w:val="140014"/>
          <w:sz w:val="28"/>
          <w:szCs w:val="28"/>
        </w:rPr>
        <w:t xml:space="preserve">. </w:t>
      </w:r>
      <w:r w:rsidR="00352E95" w:rsidRPr="00053CF4">
        <w:rPr>
          <w:color w:val="140014"/>
          <w:sz w:val="28"/>
          <w:szCs w:val="28"/>
        </w:rPr>
        <w:t xml:space="preserve">Если </w:t>
      </w:r>
      <w:r w:rsidR="00B24F0B">
        <w:rPr>
          <w:color w:val="140014"/>
          <w:sz w:val="28"/>
          <w:szCs w:val="28"/>
        </w:rPr>
        <w:t xml:space="preserve">имеет место </w:t>
      </w:r>
      <w:r w:rsidR="00D132DF">
        <w:rPr>
          <w:color w:val="140014"/>
          <w:sz w:val="28"/>
          <w:szCs w:val="28"/>
        </w:rPr>
        <w:t>отказ</w:t>
      </w:r>
      <w:r w:rsidR="00352E95" w:rsidRPr="00053CF4">
        <w:rPr>
          <w:color w:val="140014"/>
          <w:sz w:val="28"/>
          <w:szCs w:val="28"/>
        </w:rPr>
        <w:t xml:space="preserve">, тогда </w:t>
      </w:r>
      <w:r w:rsidR="00636A3F">
        <w:rPr>
          <w:color w:val="140014"/>
          <w:sz w:val="28"/>
          <w:szCs w:val="28"/>
        </w:rPr>
        <w:t>лица</w:t>
      </w:r>
      <w:r w:rsidR="00B24F0B">
        <w:rPr>
          <w:color w:val="140014"/>
          <w:sz w:val="28"/>
          <w:szCs w:val="28"/>
        </w:rPr>
        <w:t xml:space="preserve"> </w:t>
      </w:r>
      <w:r w:rsidR="00352E95" w:rsidRPr="00053CF4">
        <w:rPr>
          <w:color w:val="140014"/>
          <w:sz w:val="28"/>
          <w:szCs w:val="28"/>
        </w:rPr>
        <w:t>становятся случайными</w:t>
      </w:r>
      <w:r w:rsidR="00615D5A">
        <w:rPr>
          <w:color w:val="140014"/>
          <w:sz w:val="28"/>
          <w:szCs w:val="28"/>
        </w:rPr>
        <w:t xml:space="preserve"> по отношению к правовому событию</w:t>
      </w:r>
      <w:r w:rsidR="00352E95" w:rsidRPr="00053CF4">
        <w:rPr>
          <w:color w:val="140014"/>
          <w:sz w:val="28"/>
          <w:szCs w:val="28"/>
        </w:rPr>
        <w:t xml:space="preserve">, общество – моментальным; если происходит </w:t>
      </w:r>
      <w:r w:rsidR="00B24F0B">
        <w:rPr>
          <w:color w:val="140014"/>
          <w:sz w:val="28"/>
          <w:szCs w:val="28"/>
        </w:rPr>
        <w:t>принятие</w:t>
      </w:r>
      <w:r w:rsidR="00352E95" w:rsidRPr="00053CF4">
        <w:rPr>
          <w:color w:val="140014"/>
          <w:sz w:val="28"/>
          <w:szCs w:val="28"/>
        </w:rPr>
        <w:t xml:space="preserve">, тогда </w:t>
      </w:r>
      <w:r w:rsidR="00636A3F">
        <w:rPr>
          <w:color w:val="140014"/>
          <w:sz w:val="28"/>
          <w:szCs w:val="28"/>
        </w:rPr>
        <w:t>лица обретают</w:t>
      </w:r>
      <w:r w:rsidR="00352E95" w:rsidRPr="00053CF4">
        <w:rPr>
          <w:color w:val="140014"/>
          <w:sz w:val="28"/>
          <w:szCs w:val="28"/>
        </w:rPr>
        <w:t xml:space="preserve"> </w:t>
      </w:r>
      <w:r w:rsidR="00636A3F">
        <w:rPr>
          <w:color w:val="140014"/>
          <w:sz w:val="28"/>
          <w:szCs w:val="28"/>
        </w:rPr>
        <w:t>значимость</w:t>
      </w:r>
      <w:r w:rsidR="00352E95" w:rsidRPr="00053CF4">
        <w:rPr>
          <w:color w:val="140014"/>
          <w:sz w:val="28"/>
          <w:szCs w:val="28"/>
        </w:rPr>
        <w:t xml:space="preserve"> (и потому ценность), </w:t>
      </w:r>
      <w:r w:rsidR="00636A3F">
        <w:rPr>
          <w:color w:val="140014"/>
          <w:sz w:val="28"/>
          <w:szCs w:val="28"/>
        </w:rPr>
        <w:t xml:space="preserve">а </w:t>
      </w:r>
      <w:r w:rsidR="00352E95" w:rsidRPr="00053CF4">
        <w:rPr>
          <w:color w:val="140014"/>
          <w:sz w:val="28"/>
          <w:szCs w:val="28"/>
        </w:rPr>
        <w:t>общество становится историческим.</w:t>
      </w:r>
    </w:p>
    <w:p w:rsidR="00352E95" w:rsidRPr="00053CF4" w:rsidRDefault="00352E95" w:rsidP="00053CF4">
      <w:pPr>
        <w:widowControl w:val="0"/>
        <w:spacing w:line="360" w:lineRule="auto"/>
        <w:ind w:firstLine="709"/>
        <w:jc w:val="both"/>
        <w:rPr>
          <w:color w:val="140014"/>
          <w:sz w:val="28"/>
          <w:szCs w:val="28"/>
        </w:rPr>
      </w:pPr>
      <w:r w:rsidRPr="00053CF4">
        <w:rPr>
          <w:color w:val="140014"/>
          <w:sz w:val="28"/>
          <w:szCs w:val="28"/>
        </w:rPr>
        <w:t>Будучи базовым для исторического сознания, понятие истории должно коррелироваться с правовыми понятиями сопоставимого масштаба, и это понятия права и правосознания.</w:t>
      </w:r>
    </w:p>
    <w:p w:rsidR="00352E95" w:rsidRPr="00053CF4" w:rsidRDefault="00352E95" w:rsidP="00053CF4">
      <w:pPr>
        <w:widowControl w:val="0"/>
        <w:spacing w:line="360" w:lineRule="auto"/>
        <w:ind w:firstLine="709"/>
        <w:jc w:val="both"/>
        <w:rPr>
          <w:color w:val="140014"/>
          <w:sz w:val="28"/>
          <w:szCs w:val="28"/>
        </w:rPr>
      </w:pPr>
      <w:r w:rsidRPr="00053CF4">
        <w:rPr>
          <w:color w:val="140014"/>
          <w:sz w:val="28"/>
          <w:szCs w:val="28"/>
        </w:rPr>
        <w:t xml:space="preserve">История </w:t>
      </w:r>
      <w:r w:rsidR="00B05448" w:rsidRPr="00053CF4">
        <w:rPr>
          <w:color w:val="140014"/>
          <w:sz w:val="28"/>
          <w:szCs w:val="28"/>
        </w:rPr>
        <w:t xml:space="preserve">государства и </w:t>
      </w:r>
      <w:r w:rsidRPr="00053CF4">
        <w:rPr>
          <w:color w:val="140014"/>
          <w:sz w:val="28"/>
          <w:szCs w:val="28"/>
        </w:rPr>
        <w:t xml:space="preserve">права есть диалог идей, а не </w:t>
      </w:r>
      <w:r w:rsidR="00A16998">
        <w:rPr>
          <w:color w:val="140014"/>
          <w:sz w:val="28"/>
          <w:szCs w:val="28"/>
        </w:rPr>
        <w:t>их временная последовательность.</w:t>
      </w:r>
      <w:r w:rsidRPr="00053CF4">
        <w:rPr>
          <w:color w:val="140014"/>
          <w:sz w:val="28"/>
          <w:szCs w:val="28"/>
        </w:rPr>
        <w:t xml:space="preserve"> </w:t>
      </w:r>
      <w:r w:rsidR="00A16998">
        <w:rPr>
          <w:color w:val="140014"/>
          <w:sz w:val="28"/>
          <w:szCs w:val="28"/>
        </w:rPr>
        <w:t xml:space="preserve">Иначе это </w:t>
      </w:r>
      <w:r w:rsidR="004915A3">
        <w:rPr>
          <w:color w:val="140014"/>
          <w:sz w:val="28"/>
          <w:szCs w:val="28"/>
        </w:rPr>
        <w:t xml:space="preserve">не столько </w:t>
      </w:r>
      <w:r w:rsidR="00A16998">
        <w:rPr>
          <w:color w:val="140014"/>
          <w:sz w:val="28"/>
          <w:szCs w:val="28"/>
        </w:rPr>
        <w:t>история,</w:t>
      </w:r>
      <w:r w:rsidR="004915A3">
        <w:rPr>
          <w:color w:val="140014"/>
          <w:sz w:val="28"/>
          <w:szCs w:val="28"/>
        </w:rPr>
        <w:t xml:space="preserve"> сколько</w:t>
      </w:r>
      <w:r w:rsidR="00A16998">
        <w:rPr>
          <w:color w:val="140014"/>
          <w:sz w:val="28"/>
          <w:szCs w:val="28"/>
        </w:rPr>
        <w:t xml:space="preserve"> хроника</w:t>
      </w:r>
      <w:r w:rsidRPr="00053CF4">
        <w:rPr>
          <w:color w:val="140014"/>
          <w:sz w:val="28"/>
          <w:szCs w:val="28"/>
        </w:rPr>
        <w:t xml:space="preserve"> </w:t>
      </w:r>
      <w:r w:rsidR="00B05448" w:rsidRPr="00053CF4">
        <w:rPr>
          <w:color w:val="140014"/>
          <w:sz w:val="28"/>
          <w:szCs w:val="28"/>
        </w:rPr>
        <w:t xml:space="preserve">государства и </w:t>
      </w:r>
      <w:r w:rsidRPr="00053CF4">
        <w:rPr>
          <w:color w:val="140014"/>
          <w:sz w:val="28"/>
          <w:szCs w:val="28"/>
        </w:rPr>
        <w:t>права. В</w:t>
      </w:r>
      <w:r w:rsidR="00A16998">
        <w:rPr>
          <w:color w:val="140014"/>
          <w:sz w:val="28"/>
          <w:szCs w:val="28"/>
        </w:rPr>
        <w:t xml:space="preserve"> простой</w:t>
      </w:r>
      <w:r w:rsidRPr="00053CF4">
        <w:rPr>
          <w:color w:val="140014"/>
          <w:sz w:val="28"/>
          <w:szCs w:val="28"/>
        </w:rPr>
        <w:t xml:space="preserve"> смене </w:t>
      </w:r>
      <w:r w:rsidR="00A16998">
        <w:rPr>
          <w:color w:val="140014"/>
          <w:sz w:val="28"/>
          <w:szCs w:val="28"/>
        </w:rPr>
        <w:t xml:space="preserve">(чередовании) </w:t>
      </w:r>
      <w:r w:rsidRPr="00053CF4">
        <w:rPr>
          <w:color w:val="140014"/>
          <w:sz w:val="28"/>
          <w:szCs w:val="28"/>
        </w:rPr>
        <w:t>одних норм, правил другими истории нет.</w:t>
      </w:r>
    </w:p>
    <w:p w:rsidR="008979C6" w:rsidRPr="00053CF4" w:rsidRDefault="006E76A3" w:rsidP="00053CF4">
      <w:pPr>
        <w:widowControl w:val="0"/>
        <w:spacing w:line="360" w:lineRule="auto"/>
        <w:ind w:firstLine="709"/>
        <w:jc w:val="both"/>
        <w:rPr>
          <w:color w:val="140014"/>
          <w:sz w:val="28"/>
          <w:szCs w:val="28"/>
        </w:rPr>
      </w:pPr>
      <w:r w:rsidRPr="00053CF4">
        <w:rPr>
          <w:color w:val="140014"/>
          <w:sz w:val="28"/>
          <w:szCs w:val="28"/>
        </w:rPr>
        <w:t xml:space="preserve">В </w:t>
      </w:r>
      <w:r w:rsidR="00615D5A">
        <w:rPr>
          <w:color w:val="140014"/>
          <w:sz w:val="28"/>
          <w:szCs w:val="28"/>
        </w:rPr>
        <w:t>рамках диалога идей</w:t>
      </w:r>
      <w:r w:rsidRPr="00053CF4">
        <w:rPr>
          <w:color w:val="140014"/>
          <w:sz w:val="28"/>
          <w:szCs w:val="28"/>
        </w:rPr>
        <w:t xml:space="preserve"> на </w:t>
      </w:r>
      <w:r w:rsidR="00615D5A">
        <w:rPr>
          <w:color w:val="140014"/>
          <w:sz w:val="28"/>
          <w:szCs w:val="28"/>
        </w:rPr>
        <w:t>у</w:t>
      </w:r>
      <w:r w:rsidRPr="00053CF4">
        <w:rPr>
          <w:color w:val="140014"/>
          <w:sz w:val="28"/>
          <w:szCs w:val="28"/>
        </w:rPr>
        <w:t xml:space="preserve">ровне </w:t>
      </w:r>
      <w:r w:rsidR="00615D5A">
        <w:rPr>
          <w:color w:val="140014"/>
          <w:sz w:val="28"/>
          <w:szCs w:val="28"/>
        </w:rPr>
        <w:t xml:space="preserve">юридической доктрины </w:t>
      </w:r>
      <w:r w:rsidRPr="00053CF4">
        <w:rPr>
          <w:color w:val="140014"/>
          <w:sz w:val="28"/>
          <w:szCs w:val="28"/>
        </w:rPr>
        <w:t>произошедшие государственн</w:t>
      </w:r>
      <w:r w:rsidR="00CA6448">
        <w:rPr>
          <w:color w:val="140014"/>
          <w:sz w:val="28"/>
          <w:szCs w:val="28"/>
        </w:rPr>
        <w:t>ые и</w:t>
      </w:r>
      <w:r w:rsidR="00615D5A">
        <w:rPr>
          <w:color w:val="140014"/>
          <w:sz w:val="28"/>
          <w:szCs w:val="28"/>
        </w:rPr>
        <w:t xml:space="preserve"> правовые </w:t>
      </w:r>
      <w:r w:rsidRPr="00053CF4">
        <w:rPr>
          <w:color w:val="140014"/>
          <w:sz w:val="28"/>
          <w:szCs w:val="28"/>
        </w:rPr>
        <w:t>преобразования отмечаются как необходимые для разрешения имеющихся социальных проблем</w:t>
      </w:r>
      <w:r w:rsidRPr="00053CF4">
        <w:rPr>
          <w:rStyle w:val="a5"/>
          <w:color w:val="140014"/>
          <w:sz w:val="28"/>
          <w:szCs w:val="28"/>
        </w:rPr>
        <w:footnoteReference w:id="17"/>
      </w:r>
      <w:r w:rsidR="003028E2" w:rsidRPr="00053CF4">
        <w:rPr>
          <w:color w:val="140014"/>
          <w:sz w:val="28"/>
          <w:szCs w:val="28"/>
        </w:rPr>
        <w:t>;</w:t>
      </w:r>
      <w:r w:rsidR="00056143" w:rsidRPr="00053CF4">
        <w:rPr>
          <w:color w:val="140014"/>
          <w:sz w:val="28"/>
          <w:szCs w:val="28"/>
        </w:rPr>
        <w:t xml:space="preserve"> </w:t>
      </w:r>
      <w:r w:rsidR="00C30DF5" w:rsidRPr="00053CF4">
        <w:rPr>
          <w:color w:val="140014"/>
          <w:sz w:val="28"/>
          <w:szCs w:val="28"/>
        </w:rPr>
        <w:t>для развития государства, как его экономической, политической, социальной, духовной, конфессиональной составляющей основы его бытия</w:t>
      </w:r>
      <w:r w:rsidR="00C30DF5" w:rsidRPr="00053CF4">
        <w:rPr>
          <w:rStyle w:val="a5"/>
          <w:color w:val="140014"/>
          <w:sz w:val="28"/>
          <w:szCs w:val="28"/>
        </w:rPr>
        <w:footnoteReference w:id="18"/>
      </w:r>
      <w:r w:rsidR="00C30DF5" w:rsidRPr="00053CF4">
        <w:rPr>
          <w:color w:val="140014"/>
          <w:sz w:val="28"/>
          <w:szCs w:val="28"/>
        </w:rPr>
        <w:t xml:space="preserve">; </w:t>
      </w:r>
      <w:r w:rsidR="00056143" w:rsidRPr="00053CF4">
        <w:rPr>
          <w:color w:val="140014"/>
          <w:sz w:val="28"/>
          <w:szCs w:val="28"/>
        </w:rPr>
        <w:t>для укрепления гарантий реализации принципа социального государства</w:t>
      </w:r>
      <w:r w:rsidR="00056143" w:rsidRPr="00053CF4">
        <w:rPr>
          <w:rStyle w:val="a5"/>
          <w:color w:val="140014"/>
          <w:sz w:val="28"/>
          <w:szCs w:val="28"/>
        </w:rPr>
        <w:footnoteReference w:id="19"/>
      </w:r>
      <w:r w:rsidR="00056143" w:rsidRPr="00053CF4">
        <w:rPr>
          <w:color w:val="140014"/>
          <w:sz w:val="28"/>
          <w:szCs w:val="28"/>
        </w:rPr>
        <w:t>;</w:t>
      </w:r>
      <w:r w:rsidRPr="00053CF4">
        <w:rPr>
          <w:color w:val="140014"/>
          <w:sz w:val="28"/>
          <w:szCs w:val="28"/>
        </w:rPr>
        <w:t xml:space="preserve"> </w:t>
      </w:r>
      <w:r w:rsidR="00C30DF5" w:rsidRPr="00053CF4">
        <w:rPr>
          <w:color w:val="140014"/>
          <w:sz w:val="28"/>
          <w:szCs w:val="28"/>
        </w:rPr>
        <w:t xml:space="preserve">как </w:t>
      </w:r>
      <w:r w:rsidR="003028E2" w:rsidRPr="00053CF4">
        <w:rPr>
          <w:color w:val="140014"/>
          <w:sz w:val="28"/>
          <w:szCs w:val="28"/>
        </w:rPr>
        <w:t>существенным образом расширяющие и защищающие социальные права, повышающие ответственность и спрос с должностных лиц</w:t>
      </w:r>
      <w:r w:rsidR="003028E2" w:rsidRPr="00053CF4">
        <w:rPr>
          <w:rStyle w:val="a5"/>
          <w:color w:val="140014"/>
          <w:sz w:val="28"/>
          <w:szCs w:val="28"/>
        </w:rPr>
        <w:footnoteReference w:id="20"/>
      </w:r>
      <w:r w:rsidR="003028E2" w:rsidRPr="00053CF4">
        <w:rPr>
          <w:color w:val="140014"/>
          <w:sz w:val="28"/>
          <w:szCs w:val="28"/>
        </w:rPr>
        <w:t>;</w:t>
      </w:r>
      <w:r w:rsidR="00C30DF5" w:rsidRPr="00053CF4">
        <w:rPr>
          <w:color w:val="140014"/>
          <w:sz w:val="28"/>
          <w:szCs w:val="28"/>
        </w:rPr>
        <w:t xml:space="preserve"> как изменившие модель российской государственности, усилив гарантии реализации прав и свобод</w:t>
      </w:r>
      <w:r w:rsidR="00C30DF5" w:rsidRPr="00053CF4">
        <w:rPr>
          <w:rStyle w:val="a5"/>
          <w:color w:val="140014"/>
          <w:sz w:val="28"/>
          <w:szCs w:val="28"/>
        </w:rPr>
        <w:footnoteReference w:id="21"/>
      </w:r>
      <w:r w:rsidR="00C30DF5" w:rsidRPr="00053CF4">
        <w:rPr>
          <w:color w:val="140014"/>
          <w:sz w:val="28"/>
          <w:szCs w:val="28"/>
        </w:rPr>
        <w:t xml:space="preserve">. </w:t>
      </w:r>
      <w:r w:rsidR="00B33DC2">
        <w:rPr>
          <w:color w:val="140014"/>
          <w:sz w:val="28"/>
          <w:szCs w:val="28"/>
        </w:rPr>
        <w:t>Д</w:t>
      </w:r>
      <w:r w:rsidR="00C30DF5" w:rsidRPr="00053CF4">
        <w:rPr>
          <w:color w:val="140014"/>
          <w:sz w:val="28"/>
          <w:szCs w:val="28"/>
        </w:rPr>
        <w:t xml:space="preserve">иалог идей, связанных с осуществленными за последние два года государственно-правовыми преобразованиями, зиждется </w:t>
      </w:r>
      <w:r w:rsidR="0035789F" w:rsidRPr="00053CF4">
        <w:rPr>
          <w:color w:val="140014"/>
          <w:sz w:val="28"/>
          <w:szCs w:val="28"/>
        </w:rPr>
        <w:t>на их позитивной оценке для дальнейшего общественного и экономического развития.</w:t>
      </w:r>
    </w:p>
    <w:p w:rsidR="00B05448" w:rsidRPr="00053CF4" w:rsidRDefault="00B33DC2" w:rsidP="00053CF4">
      <w:pPr>
        <w:widowControl w:val="0"/>
        <w:spacing w:line="360" w:lineRule="auto"/>
        <w:ind w:firstLine="709"/>
        <w:jc w:val="both"/>
        <w:rPr>
          <w:color w:val="140014"/>
          <w:sz w:val="28"/>
          <w:szCs w:val="28"/>
        </w:rPr>
      </w:pPr>
      <w:r>
        <w:rPr>
          <w:color w:val="140014"/>
          <w:sz w:val="28"/>
          <w:szCs w:val="28"/>
        </w:rPr>
        <w:t>Т</w:t>
      </w:r>
      <w:r w:rsidR="0035789F" w:rsidRPr="00053CF4">
        <w:rPr>
          <w:color w:val="140014"/>
          <w:sz w:val="28"/>
          <w:szCs w:val="28"/>
        </w:rPr>
        <w:t>акие преобразования</w:t>
      </w:r>
      <w:r w:rsidR="007711EE" w:rsidRPr="00053CF4">
        <w:rPr>
          <w:color w:val="140014"/>
          <w:sz w:val="28"/>
          <w:szCs w:val="28"/>
        </w:rPr>
        <w:t xml:space="preserve"> не должны рассматриваться </w:t>
      </w:r>
      <w:r w:rsidR="007E29C0" w:rsidRPr="00053CF4">
        <w:rPr>
          <w:color w:val="140014"/>
          <w:sz w:val="28"/>
          <w:szCs w:val="28"/>
        </w:rPr>
        <w:t xml:space="preserve">обособлено от смысла, придаваемого </w:t>
      </w:r>
      <w:r w:rsidR="0035065C">
        <w:rPr>
          <w:color w:val="140014"/>
          <w:sz w:val="28"/>
          <w:szCs w:val="28"/>
        </w:rPr>
        <w:t>соответствующим правовым</w:t>
      </w:r>
      <w:r w:rsidR="007E29C0" w:rsidRPr="00053CF4">
        <w:rPr>
          <w:color w:val="140014"/>
          <w:sz w:val="28"/>
          <w:szCs w:val="28"/>
        </w:rPr>
        <w:t xml:space="preserve"> событиям обществом, их оценки гражданами. В связи с этим необходимость проведения общероссийского голосования по поправкам в Конституцию Российской Федерации помимо обеспечения практической реализации части 1 статьи 3 Конституции Российской Федерации, согласно которой носителем суверенитета и единственным источником власти в Российской Федерации является ее многонациональный народ, может быть обусловлена также закреплением историчности принятого </w:t>
      </w:r>
      <w:r w:rsidR="003B1C57" w:rsidRPr="00053CF4">
        <w:rPr>
          <w:color w:val="140014"/>
          <w:sz w:val="28"/>
          <w:szCs w:val="28"/>
        </w:rPr>
        <w:t xml:space="preserve">именно </w:t>
      </w:r>
      <w:r w:rsidR="007E29C0" w:rsidRPr="00053CF4">
        <w:rPr>
          <w:color w:val="140014"/>
          <w:sz w:val="28"/>
          <w:szCs w:val="28"/>
        </w:rPr>
        <w:t>российским обществом</w:t>
      </w:r>
      <w:r w:rsidR="003B1C57" w:rsidRPr="00053CF4">
        <w:rPr>
          <w:color w:val="140014"/>
          <w:sz w:val="28"/>
          <w:szCs w:val="28"/>
        </w:rPr>
        <w:t xml:space="preserve"> решения</w:t>
      </w:r>
      <w:r w:rsidR="007E29C0" w:rsidRPr="00053CF4">
        <w:rPr>
          <w:color w:val="140014"/>
          <w:sz w:val="28"/>
          <w:szCs w:val="28"/>
        </w:rPr>
        <w:t>, имея в</w:t>
      </w:r>
      <w:r w:rsidR="00C7651E">
        <w:rPr>
          <w:color w:val="140014"/>
          <w:sz w:val="28"/>
          <w:szCs w:val="28"/>
        </w:rPr>
        <w:t xml:space="preserve"> </w:t>
      </w:r>
      <w:r w:rsidR="007E29C0" w:rsidRPr="00053CF4">
        <w:rPr>
          <w:color w:val="140014"/>
          <w:sz w:val="28"/>
          <w:szCs w:val="28"/>
        </w:rPr>
        <w:t xml:space="preserve">виду невозможность </w:t>
      </w:r>
      <w:r w:rsidR="009D6F07" w:rsidRPr="00053CF4">
        <w:rPr>
          <w:color w:val="140014"/>
          <w:sz w:val="28"/>
          <w:szCs w:val="28"/>
        </w:rPr>
        <w:t xml:space="preserve">(а значит защищенность от) </w:t>
      </w:r>
      <w:r w:rsidR="007E29C0" w:rsidRPr="00053CF4">
        <w:rPr>
          <w:color w:val="140014"/>
          <w:sz w:val="28"/>
          <w:szCs w:val="28"/>
        </w:rPr>
        <w:t>принятия с течением времени произвольным образом сформированных решений, направленных на пересмотр или нивелирование каким-либо образом внесенных в Конституцию Российской Федерации изменений.</w:t>
      </w:r>
      <w:r w:rsidR="0068671E" w:rsidRPr="00053CF4">
        <w:rPr>
          <w:color w:val="140014"/>
          <w:sz w:val="28"/>
          <w:szCs w:val="28"/>
        </w:rPr>
        <w:t xml:space="preserve"> Кроме того, такое решение также обуславливается необходимостью не</w:t>
      </w:r>
      <w:r w:rsidR="0035065C">
        <w:rPr>
          <w:color w:val="140014"/>
          <w:sz w:val="28"/>
          <w:szCs w:val="28"/>
        </w:rPr>
        <w:t xml:space="preserve"> </w:t>
      </w:r>
      <w:r w:rsidR="0068671E" w:rsidRPr="00053CF4">
        <w:rPr>
          <w:color w:val="140014"/>
          <w:sz w:val="28"/>
          <w:szCs w:val="28"/>
        </w:rPr>
        <w:t>допустить «размывание конс</w:t>
      </w:r>
      <w:r w:rsidR="0035065C">
        <w:rPr>
          <w:color w:val="140014"/>
          <w:sz w:val="28"/>
          <w:szCs w:val="28"/>
        </w:rPr>
        <w:t>титуционной основы нашей жизни»</w:t>
      </w:r>
      <w:r w:rsidR="0068671E" w:rsidRPr="00053CF4">
        <w:rPr>
          <w:color w:val="140014"/>
          <w:sz w:val="28"/>
          <w:szCs w:val="28"/>
        </w:rPr>
        <w:t xml:space="preserve"> в случае приноровления ее правил к обновляющимся условиям жизни не народом, а узким кругом законодателей и конституционных судей</w:t>
      </w:r>
      <w:r w:rsidR="0068671E" w:rsidRPr="00053CF4">
        <w:rPr>
          <w:rStyle w:val="a5"/>
          <w:color w:val="140014"/>
          <w:sz w:val="28"/>
          <w:szCs w:val="28"/>
        </w:rPr>
        <w:footnoteReference w:id="22"/>
      </w:r>
      <w:r w:rsidR="0068671E" w:rsidRPr="00053CF4">
        <w:rPr>
          <w:color w:val="140014"/>
          <w:sz w:val="28"/>
          <w:szCs w:val="28"/>
        </w:rPr>
        <w:t>, от которо</w:t>
      </w:r>
      <w:r w:rsidR="00055CBC" w:rsidRPr="00053CF4">
        <w:rPr>
          <w:color w:val="140014"/>
          <w:sz w:val="28"/>
          <w:szCs w:val="28"/>
        </w:rPr>
        <w:t>го в рамках теоретических</w:t>
      </w:r>
      <w:r w:rsidR="0068671E" w:rsidRPr="00053CF4">
        <w:rPr>
          <w:color w:val="140014"/>
          <w:sz w:val="28"/>
          <w:szCs w:val="28"/>
        </w:rPr>
        <w:t xml:space="preserve"> </w:t>
      </w:r>
      <w:r w:rsidR="00055CBC" w:rsidRPr="00053CF4">
        <w:rPr>
          <w:color w:val="140014"/>
          <w:sz w:val="28"/>
          <w:szCs w:val="28"/>
        </w:rPr>
        <w:t>основ</w:t>
      </w:r>
      <w:r w:rsidR="0068671E" w:rsidRPr="00053CF4">
        <w:rPr>
          <w:color w:val="140014"/>
          <w:sz w:val="28"/>
          <w:szCs w:val="28"/>
        </w:rPr>
        <w:t xml:space="preserve"> проведения кон</w:t>
      </w:r>
      <w:r w:rsidR="00055CBC" w:rsidRPr="00053CF4">
        <w:rPr>
          <w:color w:val="140014"/>
          <w:sz w:val="28"/>
          <w:szCs w:val="28"/>
        </w:rPr>
        <w:t>ституционных реформ предостерегал</w:t>
      </w:r>
      <w:r w:rsidR="0068671E" w:rsidRPr="00053CF4">
        <w:rPr>
          <w:color w:val="140014"/>
          <w:sz w:val="28"/>
          <w:szCs w:val="28"/>
        </w:rPr>
        <w:t xml:space="preserve"> С.А. Авакьян.</w:t>
      </w:r>
    </w:p>
    <w:p w:rsidR="0040701B" w:rsidRPr="00053CF4" w:rsidRDefault="00557048" w:rsidP="00053CF4">
      <w:pPr>
        <w:widowControl w:val="0"/>
        <w:spacing w:line="360" w:lineRule="auto"/>
        <w:ind w:firstLine="709"/>
        <w:jc w:val="both"/>
        <w:rPr>
          <w:color w:val="1E001E"/>
          <w:sz w:val="28"/>
          <w:szCs w:val="28"/>
        </w:rPr>
      </w:pPr>
      <w:r w:rsidRPr="00053CF4">
        <w:rPr>
          <w:color w:val="1E001E"/>
          <w:sz w:val="28"/>
          <w:szCs w:val="28"/>
        </w:rPr>
        <w:t>Особенно значимыми</w:t>
      </w:r>
      <w:r w:rsidR="003B1C57" w:rsidRPr="00053CF4">
        <w:rPr>
          <w:color w:val="1E001E"/>
          <w:sz w:val="28"/>
          <w:szCs w:val="28"/>
        </w:rPr>
        <w:t>,</w:t>
      </w:r>
      <w:r w:rsidR="009D6F07" w:rsidRPr="00053CF4">
        <w:rPr>
          <w:color w:val="1E001E"/>
          <w:sz w:val="28"/>
          <w:szCs w:val="28"/>
        </w:rPr>
        <w:t xml:space="preserve"> своевременными</w:t>
      </w:r>
      <w:r w:rsidRPr="00053CF4">
        <w:rPr>
          <w:color w:val="1E001E"/>
          <w:sz w:val="28"/>
          <w:szCs w:val="28"/>
        </w:rPr>
        <w:t xml:space="preserve"> </w:t>
      </w:r>
      <w:r w:rsidR="009D6F07" w:rsidRPr="00053CF4">
        <w:rPr>
          <w:color w:val="1E001E"/>
          <w:sz w:val="28"/>
          <w:szCs w:val="28"/>
        </w:rPr>
        <w:t xml:space="preserve">в контексте историчности </w:t>
      </w:r>
      <w:r w:rsidR="003B1C57" w:rsidRPr="00053CF4">
        <w:rPr>
          <w:color w:val="1E001E"/>
          <w:sz w:val="28"/>
          <w:szCs w:val="28"/>
        </w:rPr>
        <w:t xml:space="preserve">и цементирующими основы конституционного строя </w:t>
      </w:r>
      <w:r w:rsidRPr="00053CF4">
        <w:rPr>
          <w:color w:val="1E001E"/>
          <w:sz w:val="28"/>
          <w:szCs w:val="28"/>
        </w:rPr>
        <w:t>данные изменения видятся на фоне возникшей угрозы для роста и развития самых различных сфер общественной жизни, условий для развития каждого гражданина в отдельности и общества в целом, связанной с р</w:t>
      </w:r>
      <w:r w:rsidR="0040701B" w:rsidRPr="00053CF4">
        <w:rPr>
          <w:color w:val="1E001E"/>
          <w:sz w:val="28"/>
          <w:szCs w:val="28"/>
        </w:rPr>
        <w:t>аспространение</w:t>
      </w:r>
      <w:r w:rsidRPr="00053CF4">
        <w:rPr>
          <w:color w:val="1E001E"/>
          <w:sz w:val="28"/>
          <w:szCs w:val="28"/>
        </w:rPr>
        <w:t>м</w:t>
      </w:r>
      <w:r w:rsidR="0040701B" w:rsidRPr="00053CF4">
        <w:rPr>
          <w:color w:val="1E001E"/>
          <w:sz w:val="28"/>
          <w:szCs w:val="28"/>
        </w:rPr>
        <w:t xml:space="preserve"> новой коронавирусной инфекции, вызванной 2019-</w:t>
      </w:r>
      <w:r w:rsidR="0040701B" w:rsidRPr="00053CF4">
        <w:rPr>
          <w:color w:val="1E001E"/>
          <w:sz w:val="28"/>
          <w:szCs w:val="28"/>
          <w:lang w:val="en-US"/>
        </w:rPr>
        <w:t>nCoV</w:t>
      </w:r>
      <w:r w:rsidRPr="00053CF4">
        <w:rPr>
          <w:color w:val="1E001E"/>
          <w:sz w:val="28"/>
          <w:szCs w:val="28"/>
        </w:rPr>
        <w:t xml:space="preserve"> (далее – новая коронавирусная инфекция). Вместе с тем обозначенн</w:t>
      </w:r>
      <w:r w:rsidR="0035065C">
        <w:rPr>
          <w:color w:val="1E001E"/>
          <w:sz w:val="28"/>
          <w:szCs w:val="28"/>
        </w:rPr>
        <w:t>ая</w:t>
      </w:r>
      <w:r w:rsidRPr="00053CF4">
        <w:rPr>
          <w:color w:val="1E001E"/>
          <w:sz w:val="28"/>
          <w:szCs w:val="28"/>
        </w:rPr>
        <w:t xml:space="preserve"> угроз</w:t>
      </w:r>
      <w:r w:rsidR="0035065C">
        <w:rPr>
          <w:color w:val="1E001E"/>
          <w:sz w:val="28"/>
          <w:szCs w:val="28"/>
        </w:rPr>
        <w:t>а</w:t>
      </w:r>
      <w:r w:rsidRPr="00053CF4">
        <w:rPr>
          <w:color w:val="1E001E"/>
          <w:sz w:val="28"/>
          <w:szCs w:val="28"/>
        </w:rPr>
        <w:t xml:space="preserve"> для </w:t>
      </w:r>
      <w:r w:rsidR="0035065C">
        <w:rPr>
          <w:color w:val="1E001E"/>
          <w:sz w:val="28"/>
          <w:szCs w:val="28"/>
        </w:rPr>
        <w:t>действительного</w:t>
      </w:r>
      <w:r w:rsidRPr="00053CF4">
        <w:rPr>
          <w:color w:val="1E001E"/>
          <w:sz w:val="28"/>
          <w:szCs w:val="28"/>
        </w:rPr>
        <w:t xml:space="preserve"> правового времени, хоть и стал</w:t>
      </w:r>
      <w:r w:rsidR="0035065C">
        <w:rPr>
          <w:color w:val="1E001E"/>
          <w:sz w:val="28"/>
          <w:szCs w:val="28"/>
        </w:rPr>
        <w:t>а</w:t>
      </w:r>
      <w:r w:rsidRPr="00053CF4">
        <w:rPr>
          <w:color w:val="1E001E"/>
          <w:sz w:val="28"/>
          <w:szCs w:val="28"/>
        </w:rPr>
        <w:t xml:space="preserve"> вызовом, тем не менее, он</w:t>
      </w:r>
      <w:r w:rsidR="0035065C">
        <w:rPr>
          <w:color w:val="1E001E"/>
          <w:sz w:val="28"/>
          <w:szCs w:val="28"/>
        </w:rPr>
        <w:t>а</w:t>
      </w:r>
      <w:r w:rsidRPr="00053CF4">
        <w:rPr>
          <w:color w:val="1E001E"/>
          <w:sz w:val="28"/>
          <w:szCs w:val="28"/>
        </w:rPr>
        <w:t xml:space="preserve"> не приостановил</w:t>
      </w:r>
      <w:r w:rsidR="0035065C">
        <w:rPr>
          <w:color w:val="1E001E"/>
          <w:sz w:val="28"/>
          <w:szCs w:val="28"/>
        </w:rPr>
        <w:t>а</w:t>
      </w:r>
      <w:r w:rsidRPr="00053CF4">
        <w:rPr>
          <w:color w:val="1E001E"/>
          <w:sz w:val="28"/>
          <w:szCs w:val="28"/>
        </w:rPr>
        <w:t xml:space="preserve"> развитие формальных институтов, а, наоборот, </w:t>
      </w:r>
      <w:r w:rsidR="003B1C57" w:rsidRPr="00053CF4">
        <w:rPr>
          <w:color w:val="1E001E"/>
          <w:sz w:val="28"/>
          <w:szCs w:val="28"/>
        </w:rPr>
        <w:t>выступил</w:t>
      </w:r>
      <w:r w:rsidR="0035065C">
        <w:rPr>
          <w:color w:val="1E001E"/>
          <w:sz w:val="28"/>
          <w:szCs w:val="28"/>
        </w:rPr>
        <w:t>а</w:t>
      </w:r>
      <w:r w:rsidR="003B1C57" w:rsidRPr="00053CF4">
        <w:rPr>
          <w:color w:val="1E001E"/>
          <w:sz w:val="28"/>
          <w:szCs w:val="28"/>
        </w:rPr>
        <w:t xml:space="preserve"> в качестве катализатора</w:t>
      </w:r>
      <w:r w:rsidR="0040701B" w:rsidRPr="00053CF4">
        <w:rPr>
          <w:color w:val="1E001E"/>
          <w:sz w:val="28"/>
          <w:szCs w:val="28"/>
        </w:rPr>
        <w:t xml:space="preserve"> правовых изменений именно ввиду</w:t>
      </w:r>
      <w:r w:rsidRPr="00053CF4">
        <w:rPr>
          <w:color w:val="1E001E"/>
          <w:sz w:val="28"/>
          <w:szCs w:val="28"/>
        </w:rPr>
        <w:t xml:space="preserve"> произошедших</w:t>
      </w:r>
      <w:r w:rsidR="0040701B" w:rsidRPr="00053CF4">
        <w:rPr>
          <w:color w:val="1E001E"/>
          <w:sz w:val="28"/>
          <w:szCs w:val="28"/>
        </w:rPr>
        <w:t xml:space="preserve"> значимых изменений в общественных отношениях.</w:t>
      </w:r>
      <w:r w:rsidR="001E0D9B" w:rsidRPr="00053CF4">
        <w:rPr>
          <w:color w:val="1E001E"/>
          <w:sz w:val="28"/>
          <w:szCs w:val="28"/>
        </w:rPr>
        <w:t xml:space="preserve"> </w:t>
      </w:r>
      <w:r w:rsidR="00D21E24" w:rsidRPr="00053CF4">
        <w:rPr>
          <w:color w:val="1E001E"/>
          <w:sz w:val="28"/>
          <w:szCs w:val="28"/>
        </w:rPr>
        <w:t xml:space="preserve">Как отмечает Сигалов К.Е. совместно с соавторами, </w:t>
      </w:r>
      <w:r w:rsidR="001E0D9B" w:rsidRPr="00053CF4">
        <w:rPr>
          <w:color w:val="1E001E"/>
          <w:sz w:val="28"/>
          <w:szCs w:val="28"/>
        </w:rPr>
        <w:t>«</w:t>
      </w:r>
      <w:r w:rsidR="00D21E24" w:rsidRPr="00053CF4">
        <w:rPr>
          <w:color w:val="1E001E"/>
          <w:sz w:val="28"/>
          <w:szCs w:val="28"/>
        </w:rPr>
        <w:t>н</w:t>
      </w:r>
      <w:r w:rsidR="001E0D9B" w:rsidRPr="00053CF4">
        <w:rPr>
          <w:color w:val="1E001E"/>
          <w:sz w:val="28"/>
          <w:szCs w:val="28"/>
        </w:rPr>
        <w:t>овизна и размытость угрозы в лице пандемии, с которой столкнулись национальные правительства, вынудила их к форсированным действиям, которые во многом были направлены на изменение нормативно-правового регулирования социальных практик, а также форсированную цифровизацию многих процессов»</w:t>
      </w:r>
      <w:r w:rsidR="001E0D9B" w:rsidRPr="00053CF4">
        <w:rPr>
          <w:rStyle w:val="a5"/>
          <w:color w:val="1E001E"/>
          <w:sz w:val="28"/>
          <w:szCs w:val="28"/>
        </w:rPr>
        <w:footnoteReference w:id="23"/>
      </w:r>
      <w:r w:rsidR="001E0D9B" w:rsidRPr="00053CF4">
        <w:rPr>
          <w:color w:val="1E001E"/>
          <w:sz w:val="28"/>
          <w:szCs w:val="28"/>
        </w:rPr>
        <w:t>.</w:t>
      </w:r>
      <w:r w:rsidR="003B1C57" w:rsidRPr="00053CF4">
        <w:rPr>
          <w:color w:val="1E001E"/>
          <w:sz w:val="28"/>
          <w:szCs w:val="28"/>
        </w:rPr>
        <w:t xml:space="preserve"> Такие изменения в российской действительности базир</w:t>
      </w:r>
      <w:r w:rsidR="0035065C">
        <w:rPr>
          <w:color w:val="1E001E"/>
          <w:sz w:val="28"/>
          <w:szCs w:val="28"/>
        </w:rPr>
        <w:t>уются</w:t>
      </w:r>
      <w:r w:rsidR="003B1C57" w:rsidRPr="00053CF4">
        <w:rPr>
          <w:color w:val="1E001E"/>
          <w:sz w:val="28"/>
          <w:szCs w:val="28"/>
        </w:rPr>
        <w:t xml:space="preserve"> на дополнительно гарантированных поправками конституционных ценностях.</w:t>
      </w:r>
    </w:p>
    <w:p w:rsidR="0040701B" w:rsidRPr="00053CF4" w:rsidRDefault="00033D0A" w:rsidP="00053CF4">
      <w:pPr>
        <w:widowControl w:val="0"/>
        <w:spacing w:line="360" w:lineRule="auto"/>
        <w:ind w:firstLine="709"/>
        <w:jc w:val="both"/>
        <w:rPr>
          <w:color w:val="1E001E"/>
          <w:sz w:val="28"/>
          <w:szCs w:val="28"/>
        </w:rPr>
      </w:pPr>
      <w:r>
        <w:rPr>
          <w:color w:val="1E001E"/>
          <w:sz w:val="28"/>
          <w:szCs w:val="28"/>
        </w:rPr>
        <w:t>Сложно представить</w:t>
      </w:r>
      <w:r w:rsidR="0040701B" w:rsidRPr="00053CF4">
        <w:rPr>
          <w:color w:val="1E001E"/>
          <w:sz w:val="28"/>
          <w:szCs w:val="28"/>
        </w:rPr>
        <w:t xml:space="preserve"> еще пару лет назад</w:t>
      </w:r>
      <w:r w:rsidR="00DB53DD" w:rsidRPr="00053CF4">
        <w:rPr>
          <w:color w:val="1E001E"/>
          <w:sz w:val="28"/>
          <w:szCs w:val="28"/>
        </w:rPr>
        <w:t>, чтобы</w:t>
      </w:r>
      <w:r w:rsidR="0040701B" w:rsidRPr="00053CF4">
        <w:rPr>
          <w:color w:val="1E001E"/>
          <w:sz w:val="28"/>
          <w:szCs w:val="28"/>
        </w:rPr>
        <w:t xml:space="preserve"> государство ограничивал</w:t>
      </w:r>
      <w:r w:rsidR="00DB53DD" w:rsidRPr="00053CF4">
        <w:rPr>
          <w:color w:val="1E001E"/>
          <w:sz w:val="28"/>
          <w:szCs w:val="28"/>
        </w:rPr>
        <w:t>о</w:t>
      </w:r>
      <w:r w:rsidR="0040701B" w:rsidRPr="00053CF4">
        <w:rPr>
          <w:color w:val="1E001E"/>
          <w:sz w:val="28"/>
          <w:szCs w:val="28"/>
        </w:rPr>
        <w:t xml:space="preserve"> осуществление предпринимательской деятельности</w:t>
      </w:r>
      <w:r w:rsidR="00DB53DD" w:rsidRPr="00053CF4">
        <w:rPr>
          <w:color w:val="1E001E"/>
          <w:sz w:val="28"/>
          <w:szCs w:val="28"/>
        </w:rPr>
        <w:t xml:space="preserve"> (выступающ</w:t>
      </w:r>
      <w:r>
        <w:rPr>
          <w:color w:val="1E001E"/>
          <w:sz w:val="28"/>
          <w:szCs w:val="28"/>
        </w:rPr>
        <w:t>ей</w:t>
      </w:r>
      <w:r w:rsidR="00DB53DD" w:rsidRPr="00053CF4">
        <w:rPr>
          <w:color w:val="1E001E"/>
          <w:sz w:val="28"/>
          <w:szCs w:val="28"/>
        </w:rPr>
        <w:t xml:space="preserve"> в качестве основы экономического развития),</w:t>
      </w:r>
      <w:r w:rsidR="00C545E0" w:rsidRPr="00053CF4">
        <w:rPr>
          <w:color w:val="1E001E"/>
          <w:sz w:val="28"/>
          <w:szCs w:val="28"/>
        </w:rPr>
        <w:t xml:space="preserve"> так, как это имело место в связи с распространением новой коронавирусной инфекции (например на территории город</w:t>
      </w:r>
      <w:r w:rsidR="003B1C57" w:rsidRPr="00053CF4">
        <w:rPr>
          <w:color w:val="1E001E"/>
          <w:sz w:val="28"/>
          <w:szCs w:val="28"/>
        </w:rPr>
        <w:t>а Москвы –</w:t>
      </w:r>
      <w:r w:rsidR="00C545E0" w:rsidRPr="00053CF4">
        <w:rPr>
          <w:color w:val="1E001E"/>
          <w:sz w:val="28"/>
          <w:szCs w:val="28"/>
        </w:rPr>
        <w:t xml:space="preserve"> временный запрет работы магазинов, торговых центров и других предприятий сферы торговли; кинотеатров и других предприятий сферы услуг, спорта, культуры отдыха и развлечений</w:t>
      </w:r>
      <w:r w:rsidR="00C545E0" w:rsidRPr="00053CF4">
        <w:rPr>
          <w:rStyle w:val="a5"/>
          <w:color w:val="1E001E"/>
          <w:sz w:val="28"/>
          <w:szCs w:val="28"/>
        </w:rPr>
        <w:footnoteReference w:id="24"/>
      </w:r>
      <w:r w:rsidR="00C545E0" w:rsidRPr="00053CF4">
        <w:rPr>
          <w:color w:val="1E001E"/>
          <w:sz w:val="28"/>
          <w:szCs w:val="28"/>
        </w:rPr>
        <w:t>), или вводил</w:t>
      </w:r>
      <w:r w:rsidR="00DB53DD" w:rsidRPr="00053CF4">
        <w:rPr>
          <w:color w:val="1E001E"/>
          <w:sz w:val="28"/>
          <w:szCs w:val="28"/>
        </w:rPr>
        <w:t>о</w:t>
      </w:r>
      <w:r w:rsidR="00C545E0" w:rsidRPr="00053CF4">
        <w:rPr>
          <w:color w:val="1E001E"/>
          <w:sz w:val="28"/>
          <w:szCs w:val="28"/>
        </w:rPr>
        <w:t xml:space="preserve"> дополнительные ограничения для такой деятельности (например, на постоянной основе условие об одновременном присутстви</w:t>
      </w:r>
      <w:r w:rsidR="003B1C57" w:rsidRPr="00053CF4">
        <w:rPr>
          <w:color w:val="1E001E"/>
          <w:sz w:val="28"/>
          <w:szCs w:val="28"/>
        </w:rPr>
        <w:t>и</w:t>
      </w:r>
      <w:r w:rsidR="00C545E0" w:rsidRPr="00053CF4">
        <w:rPr>
          <w:color w:val="1E001E"/>
          <w:sz w:val="28"/>
          <w:szCs w:val="28"/>
        </w:rPr>
        <w:t xml:space="preserve"> не более 50 процентов </w:t>
      </w:r>
      <w:r w:rsidR="003B1C57" w:rsidRPr="00053CF4">
        <w:rPr>
          <w:color w:val="1E001E"/>
          <w:sz w:val="28"/>
          <w:szCs w:val="28"/>
        </w:rPr>
        <w:t xml:space="preserve">граждан </w:t>
      </w:r>
      <w:r w:rsidR="00C545E0" w:rsidRPr="00053CF4">
        <w:rPr>
          <w:color w:val="1E001E"/>
          <w:sz w:val="28"/>
          <w:szCs w:val="28"/>
        </w:rPr>
        <w:t>от общей вместимости места проведения мероприятия</w:t>
      </w:r>
      <w:r w:rsidR="00435C4C" w:rsidRPr="00053CF4">
        <w:rPr>
          <w:rStyle w:val="a5"/>
          <w:color w:val="1E001E"/>
          <w:sz w:val="28"/>
          <w:szCs w:val="28"/>
        </w:rPr>
        <w:footnoteReference w:id="25"/>
      </w:r>
      <w:r w:rsidR="00C545E0" w:rsidRPr="00053CF4">
        <w:rPr>
          <w:color w:val="1E001E"/>
          <w:sz w:val="28"/>
          <w:szCs w:val="28"/>
        </w:rPr>
        <w:t>)</w:t>
      </w:r>
      <w:r w:rsidR="0040701B" w:rsidRPr="00053CF4">
        <w:rPr>
          <w:color w:val="1E001E"/>
          <w:sz w:val="28"/>
          <w:szCs w:val="28"/>
        </w:rPr>
        <w:t xml:space="preserve">, вмешивалось бы </w:t>
      </w:r>
      <w:r w:rsidR="00435C4C" w:rsidRPr="00053CF4">
        <w:rPr>
          <w:color w:val="1E001E"/>
          <w:sz w:val="28"/>
          <w:szCs w:val="28"/>
        </w:rPr>
        <w:t xml:space="preserve">таким образом </w:t>
      </w:r>
      <w:r w:rsidR="00DB53DD" w:rsidRPr="00053CF4">
        <w:rPr>
          <w:color w:val="1E001E"/>
          <w:sz w:val="28"/>
          <w:szCs w:val="28"/>
        </w:rPr>
        <w:t>в повседневную жизнь граждан</w:t>
      </w:r>
      <w:r w:rsidR="002548CB" w:rsidRPr="00053CF4">
        <w:rPr>
          <w:color w:val="1E001E"/>
          <w:sz w:val="28"/>
          <w:szCs w:val="28"/>
        </w:rPr>
        <w:t xml:space="preserve"> и их объединений (юридических лиц)</w:t>
      </w:r>
      <w:r w:rsidR="00DB53DD" w:rsidRPr="00053CF4">
        <w:rPr>
          <w:color w:val="1E001E"/>
          <w:sz w:val="28"/>
          <w:szCs w:val="28"/>
        </w:rPr>
        <w:t>.</w:t>
      </w:r>
    </w:p>
    <w:p w:rsidR="0040701B" w:rsidRPr="00053CF4" w:rsidRDefault="0040701B" w:rsidP="00053CF4">
      <w:pPr>
        <w:widowControl w:val="0"/>
        <w:spacing w:line="360" w:lineRule="auto"/>
        <w:ind w:firstLine="709"/>
        <w:jc w:val="both"/>
        <w:rPr>
          <w:color w:val="1E001E"/>
          <w:sz w:val="28"/>
          <w:szCs w:val="28"/>
        </w:rPr>
      </w:pPr>
      <w:r w:rsidRPr="00053CF4">
        <w:rPr>
          <w:color w:val="1E001E"/>
          <w:sz w:val="28"/>
          <w:szCs w:val="28"/>
        </w:rPr>
        <w:t>Однако в текущих условиях важно помнить,</w:t>
      </w:r>
      <w:r w:rsidR="00141654" w:rsidRPr="00053CF4">
        <w:rPr>
          <w:color w:val="1E001E"/>
          <w:sz w:val="28"/>
          <w:szCs w:val="28"/>
        </w:rPr>
        <w:t xml:space="preserve"> что статьей 4 Всеобщей декларации прав человека и гражданина 1789 года установлено, что «свобода состоит в возможности делать все, что не наносит вреда другому: таким образом, осуществление естественных прав каждого человека ограничено лишь теми пределами, которые обеспечивают другим членам общества пользование теми же правами»</w:t>
      </w:r>
      <w:r w:rsidR="00141654" w:rsidRPr="00053CF4">
        <w:rPr>
          <w:rStyle w:val="a5"/>
          <w:color w:val="1E001E"/>
          <w:sz w:val="28"/>
          <w:szCs w:val="28"/>
        </w:rPr>
        <w:footnoteReference w:id="26"/>
      </w:r>
      <w:r w:rsidR="00141654" w:rsidRPr="00053CF4">
        <w:rPr>
          <w:color w:val="1E001E"/>
          <w:sz w:val="28"/>
          <w:szCs w:val="28"/>
        </w:rPr>
        <w:t>.</w:t>
      </w:r>
    </w:p>
    <w:p w:rsidR="004C3998" w:rsidRPr="00053CF4" w:rsidRDefault="004C3998" w:rsidP="00053CF4">
      <w:pPr>
        <w:widowControl w:val="0"/>
        <w:spacing w:line="360" w:lineRule="auto"/>
        <w:ind w:firstLine="709"/>
        <w:jc w:val="both"/>
        <w:rPr>
          <w:color w:val="1E001E"/>
          <w:sz w:val="28"/>
          <w:szCs w:val="28"/>
        </w:rPr>
      </w:pPr>
      <w:r w:rsidRPr="00053CF4">
        <w:rPr>
          <w:color w:val="1E001E"/>
          <w:sz w:val="28"/>
          <w:szCs w:val="28"/>
        </w:rPr>
        <w:t xml:space="preserve">С учетом этого, </w:t>
      </w:r>
      <w:r w:rsidR="00033D0A">
        <w:rPr>
          <w:color w:val="1E001E"/>
          <w:sz w:val="28"/>
          <w:szCs w:val="28"/>
        </w:rPr>
        <w:t>правовые меры</w:t>
      </w:r>
      <w:r w:rsidRPr="00053CF4">
        <w:rPr>
          <w:color w:val="1E001E"/>
          <w:sz w:val="28"/>
          <w:szCs w:val="28"/>
        </w:rPr>
        <w:t xml:space="preserve">, связанные с распространением новой коронавирусной инфекции, необходимы для того, чтобы путем введения отдельных дополнительных условий осуществления хозяйственной деятельности или жизнедеятельности граждан, обеспечить защиту </w:t>
      </w:r>
      <w:r w:rsidR="00033D0A">
        <w:rPr>
          <w:color w:val="1E001E"/>
          <w:sz w:val="28"/>
          <w:szCs w:val="28"/>
        </w:rPr>
        <w:t xml:space="preserve">граждан </w:t>
      </w:r>
      <w:r w:rsidRPr="00053CF4">
        <w:rPr>
          <w:color w:val="1E001E"/>
          <w:sz w:val="28"/>
          <w:szCs w:val="28"/>
        </w:rPr>
        <w:t xml:space="preserve">от приходящей из зарубежных стран напасти – смертельного вируса с возникающими различными по степени опасности и заразности мутациями. Главной целью законодателя в широком смысле этого слова и правоприменительных органов в такой ситуации является обеспечение каждого гражданина его основополагающими правами – правом на жизнь и здоровье, что в ситуации повышенных рисков </w:t>
      </w:r>
      <w:r w:rsidR="00033D0A">
        <w:rPr>
          <w:color w:val="1E001E"/>
          <w:sz w:val="28"/>
          <w:szCs w:val="28"/>
        </w:rPr>
        <w:t>утраты</w:t>
      </w:r>
      <w:r w:rsidR="00435C4C" w:rsidRPr="00053CF4">
        <w:rPr>
          <w:color w:val="1E001E"/>
          <w:sz w:val="28"/>
          <w:szCs w:val="28"/>
        </w:rPr>
        <w:t xml:space="preserve"> благ, обеспечиваемых</w:t>
      </w:r>
      <w:r w:rsidRPr="00053CF4">
        <w:rPr>
          <w:color w:val="1E001E"/>
          <w:sz w:val="28"/>
          <w:szCs w:val="28"/>
        </w:rPr>
        <w:t xml:space="preserve"> </w:t>
      </w:r>
      <w:r w:rsidR="00435C4C" w:rsidRPr="00053CF4">
        <w:rPr>
          <w:color w:val="1E001E"/>
          <w:sz w:val="28"/>
          <w:szCs w:val="28"/>
        </w:rPr>
        <w:t xml:space="preserve">данными </w:t>
      </w:r>
      <w:r w:rsidRPr="00053CF4">
        <w:rPr>
          <w:color w:val="1E001E"/>
          <w:sz w:val="28"/>
          <w:szCs w:val="28"/>
        </w:rPr>
        <w:t>правами, и вызванных у</w:t>
      </w:r>
      <w:r w:rsidR="00435C4C" w:rsidRPr="00053CF4">
        <w:rPr>
          <w:color w:val="1E001E"/>
          <w:sz w:val="28"/>
          <w:szCs w:val="28"/>
        </w:rPr>
        <w:t>помянутой</w:t>
      </w:r>
      <w:r w:rsidRPr="00053CF4">
        <w:rPr>
          <w:color w:val="1E001E"/>
          <w:sz w:val="28"/>
          <w:szCs w:val="28"/>
        </w:rPr>
        <w:t xml:space="preserve"> инфекцией, прив</w:t>
      </w:r>
      <w:r w:rsidR="00033D0A">
        <w:rPr>
          <w:color w:val="1E001E"/>
          <w:sz w:val="28"/>
          <w:szCs w:val="28"/>
        </w:rPr>
        <w:t>одит</w:t>
      </w:r>
      <w:r w:rsidRPr="00053CF4">
        <w:rPr>
          <w:color w:val="1E001E"/>
          <w:sz w:val="28"/>
          <w:szCs w:val="28"/>
        </w:rPr>
        <w:t xml:space="preserve"> к столь непопулярным мерам, связанным с введением ограничений, но столь необходимым, </w:t>
      </w:r>
      <w:r w:rsidR="003B1C57" w:rsidRPr="00053CF4">
        <w:rPr>
          <w:color w:val="1E001E"/>
          <w:sz w:val="28"/>
          <w:szCs w:val="28"/>
        </w:rPr>
        <w:t xml:space="preserve">для обеспечения </w:t>
      </w:r>
      <w:r w:rsidR="00033D0A">
        <w:rPr>
          <w:color w:val="1E001E"/>
          <w:sz w:val="28"/>
          <w:szCs w:val="28"/>
        </w:rPr>
        <w:t xml:space="preserve">насколько это возможно </w:t>
      </w:r>
      <w:r w:rsidR="003B1C57" w:rsidRPr="00053CF4">
        <w:rPr>
          <w:color w:val="1E001E"/>
          <w:sz w:val="28"/>
          <w:szCs w:val="28"/>
        </w:rPr>
        <w:t>незыблемости</w:t>
      </w:r>
      <w:r w:rsidRPr="00053CF4">
        <w:rPr>
          <w:color w:val="1E001E"/>
          <w:sz w:val="28"/>
          <w:szCs w:val="28"/>
        </w:rPr>
        <w:t xml:space="preserve"> прав и свобод человека и гражданина, гарантированных статьей 2 Конституции Российской Федерации, </w:t>
      </w:r>
      <w:r w:rsidR="005D0134" w:rsidRPr="00053CF4">
        <w:rPr>
          <w:color w:val="1E001E"/>
          <w:sz w:val="28"/>
          <w:szCs w:val="28"/>
        </w:rPr>
        <w:t>главенствующее место среди которых занимает право на жизнь и здоровье, ввиду того, что без обеспечения этими правами, все иные права теряют свое значение.</w:t>
      </w:r>
    </w:p>
    <w:p w:rsidR="00DB53DD" w:rsidRPr="00053CF4" w:rsidRDefault="007F4B6B" w:rsidP="00053CF4">
      <w:pPr>
        <w:widowControl w:val="0"/>
        <w:spacing w:line="360" w:lineRule="auto"/>
        <w:ind w:firstLine="709"/>
        <w:jc w:val="both"/>
        <w:rPr>
          <w:color w:val="1E001E"/>
          <w:sz w:val="28"/>
          <w:szCs w:val="28"/>
        </w:rPr>
      </w:pPr>
      <w:r w:rsidRPr="00053CF4">
        <w:rPr>
          <w:color w:val="1E001E"/>
          <w:sz w:val="28"/>
          <w:szCs w:val="28"/>
        </w:rPr>
        <w:t>Таким образом, российское право в условиях изменяющихся, начиная с 2020 года общественных отношений, столкнулось с рядом вызовов, как позитивным образом влияющих на общество (развитие институтов гражданского общества, необходимость дополнительного закрепления наиболее актуальных на текущий момент развития общества и государства правовых гарантий и институтов власти), так и негативным (распространение новой коронавирусной инфекции).</w:t>
      </w:r>
    </w:p>
    <w:p w:rsidR="007F4B6B" w:rsidRPr="00053CF4" w:rsidRDefault="007F4B6B" w:rsidP="00053CF4">
      <w:pPr>
        <w:widowControl w:val="0"/>
        <w:spacing w:line="360" w:lineRule="auto"/>
        <w:ind w:firstLine="709"/>
        <w:jc w:val="both"/>
        <w:rPr>
          <w:color w:val="1E001E"/>
          <w:sz w:val="28"/>
          <w:szCs w:val="28"/>
        </w:rPr>
      </w:pPr>
      <w:r w:rsidRPr="00053CF4">
        <w:rPr>
          <w:color w:val="1E001E"/>
          <w:sz w:val="28"/>
          <w:szCs w:val="28"/>
        </w:rPr>
        <w:t>Если рассматривать историю государства и права как совокупность фактов, имеющих значение для их развития, можно констатировать</w:t>
      </w:r>
      <w:r w:rsidR="0012583B" w:rsidRPr="00053CF4">
        <w:rPr>
          <w:color w:val="1E001E"/>
          <w:sz w:val="28"/>
          <w:szCs w:val="28"/>
        </w:rPr>
        <w:t xml:space="preserve"> </w:t>
      </w:r>
      <w:r w:rsidR="00E66529">
        <w:rPr>
          <w:color w:val="1E001E"/>
          <w:sz w:val="28"/>
          <w:szCs w:val="28"/>
        </w:rPr>
        <w:t>произошедшее преобразование</w:t>
      </w:r>
      <w:r w:rsidR="00E66529" w:rsidRPr="00053CF4">
        <w:rPr>
          <w:color w:val="1E001E"/>
          <w:sz w:val="28"/>
          <w:szCs w:val="28"/>
        </w:rPr>
        <w:t xml:space="preserve"> </w:t>
      </w:r>
      <w:r w:rsidR="00E66529">
        <w:rPr>
          <w:color w:val="1E001E"/>
          <w:sz w:val="28"/>
          <w:szCs w:val="28"/>
        </w:rPr>
        <w:t>российского права</w:t>
      </w:r>
      <w:r w:rsidRPr="00053CF4">
        <w:rPr>
          <w:color w:val="1E001E"/>
          <w:sz w:val="28"/>
          <w:szCs w:val="28"/>
        </w:rPr>
        <w:t xml:space="preserve"> </w:t>
      </w:r>
      <w:r w:rsidR="00E66529">
        <w:rPr>
          <w:color w:val="1E001E"/>
          <w:sz w:val="28"/>
          <w:szCs w:val="28"/>
        </w:rPr>
        <w:t>с</w:t>
      </w:r>
      <w:r w:rsidRPr="00053CF4">
        <w:rPr>
          <w:color w:val="1E001E"/>
          <w:sz w:val="28"/>
          <w:szCs w:val="28"/>
        </w:rPr>
        <w:t xml:space="preserve"> целью справиться с данными вызовами. </w:t>
      </w:r>
      <w:r w:rsidR="0012583B" w:rsidRPr="00053CF4">
        <w:rPr>
          <w:color w:val="1E001E"/>
          <w:sz w:val="28"/>
          <w:szCs w:val="28"/>
        </w:rPr>
        <w:t>Во-первых, б</w:t>
      </w:r>
      <w:r w:rsidRPr="00053CF4">
        <w:rPr>
          <w:color w:val="1E001E"/>
          <w:sz w:val="28"/>
          <w:szCs w:val="28"/>
        </w:rPr>
        <w:t>ыло принято значительное количество регуляторных решений</w:t>
      </w:r>
      <w:r w:rsidR="00A74B23" w:rsidRPr="00053CF4">
        <w:rPr>
          <w:color w:val="1E001E"/>
          <w:sz w:val="28"/>
          <w:szCs w:val="28"/>
        </w:rPr>
        <w:t xml:space="preserve"> (факт количественных изменений)</w:t>
      </w:r>
      <w:r w:rsidR="0012583B" w:rsidRPr="00053CF4">
        <w:rPr>
          <w:color w:val="1E001E"/>
          <w:sz w:val="28"/>
          <w:szCs w:val="28"/>
        </w:rPr>
        <w:t>.</w:t>
      </w:r>
      <w:r w:rsidRPr="00053CF4">
        <w:rPr>
          <w:color w:val="1E001E"/>
          <w:sz w:val="28"/>
          <w:szCs w:val="28"/>
        </w:rPr>
        <w:t xml:space="preserve"> </w:t>
      </w:r>
      <w:r w:rsidR="0012583B" w:rsidRPr="00053CF4">
        <w:rPr>
          <w:color w:val="1E001E"/>
          <w:sz w:val="28"/>
          <w:szCs w:val="28"/>
        </w:rPr>
        <w:t>Во-вторых,</w:t>
      </w:r>
      <w:r w:rsidRPr="00053CF4">
        <w:rPr>
          <w:color w:val="1E001E"/>
          <w:sz w:val="28"/>
          <w:szCs w:val="28"/>
        </w:rPr>
        <w:t xml:space="preserve"> </w:t>
      </w:r>
      <w:r w:rsidR="00A74B23" w:rsidRPr="00053CF4">
        <w:rPr>
          <w:color w:val="1E001E"/>
          <w:sz w:val="28"/>
          <w:szCs w:val="28"/>
        </w:rPr>
        <w:t xml:space="preserve">значимые </w:t>
      </w:r>
      <w:r w:rsidR="0012583B" w:rsidRPr="00053CF4">
        <w:rPr>
          <w:color w:val="1E001E"/>
          <w:sz w:val="28"/>
          <w:szCs w:val="28"/>
        </w:rPr>
        <w:t xml:space="preserve">для общественного развития </w:t>
      </w:r>
      <w:r w:rsidR="00A74B23" w:rsidRPr="00053CF4">
        <w:rPr>
          <w:color w:val="1E001E"/>
          <w:sz w:val="28"/>
          <w:szCs w:val="28"/>
        </w:rPr>
        <w:t xml:space="preserve">на текущий момент </w:t>
      </w:r>
      <w:r w:rsidR="0012583B" w:rsidRPr="00053CF4">
        <w:rPr>
          <w:color w:val="1E001E"/>
          <w:sz w:val="28"/>
          <w:szCs w:val="28"/>
        </w:rPr>
        <w:t xml:space="preserve">времени </w:t>
      </w:r>
      <w:r w:rsidR="00A74B23" w:rsidRPr="00053CF4">
        <w:rPr>
          <w:color w:val="1E001E"/>
          <w:sz w:val="28"/>
          <w:szCs w:val="28"/>
        </w:rPr>
        <w:t>права были закреплены в Конституции Российской Федерации, была</w:t>
      </w:r>
      <w:r w:rsidRPr="00053CF4">
        <w:rPr>
          <w:color w:val="1E001E"/>
          <w:sz w:val="28"/>
          <w:szCs w:val="28"/>
        </w:rPr>
        <w:t xml:space="preserve"> реформирована система публичных институтов</w:t>
      </w:r>
      <w:r w:rsidR="00A74B23" w:rsidRPr="00053CF4">
        <w:rPr>
          <w:color w:val="1E001E"/>
          <w:sz w:val="28"/>
          <w:szCs w:val="28"/>
        </w:rPr>
        <w:t xml:space="preserve"> </w:t>
      </w:r>
      <w:r w:rsidR="0012583B" w:rsidRPr="00053CF4">
        <w:rPr>
          <w:color w:val="1E001E"/>
          <w:sz w:val="28"/>
          <w:szCs w:val="28"/>
        </w:rPr>
        <w:t xml:space="preserve">власти </w:t>
      </w:r>
      <w:r w:rsidR="00A74B23" w:rsidRPr="00053CF4">
        <w:rPr>
          <w:color w:val="1E001E"/>
          <w:sz w:val="28"/>
          <w:szCs w:val="28"/>
        </w:rPr>
        <w:t>(факт качественных изменений)</w:t>
      </w:r>
      <w:r w:rsidRPr="00053CF4">
        <w:rPr>
          <w:color w:val="1E001E"/>
          <w:sz w:val="28"/>
          <w:szCs w:val="28"/>
        </w:rPr>
        <w:t>.</w:t>
      </w:r>
    </w:p>
    <w:p w:rsidR="00A74B23" w:rsidRPr="00053CF4" w:rsidRDefault="00A74B23" w:rsidP="00053CF4">
      <w:pPr>
        <w:widowControl w:val="0"/>
        <w:spacing w:line="360" w:lineRule="auto"/>
        <w:ind w:firstLine="709"/>
        <w:jc w:val="both"/>
        <w:rPr>
          <w:color w:val="1E001E"/>
          <w:sz w:val="28"/>
          <w:szCs w:val="28"/>
        </w:rPr>
      </w:pPr>
      <w:r w:rsidRPr="00053CF4">
        <w:rPr>
          <w:color w:val="1E001E"/>
          <w:sz w:val="28"/>
          <w:szCs w:val="28"/>
        </w:rPr>
        <w:t>Если рассматривать историю государства и права в историческом смысле</w:t>
      </w:r>
      <w:r w:rsidR="0012583B" w:rsidRPr="00053CF4">
        <w:rPr>
          <w:color w:val="1E001E"/>
          <w:sz w:val="28"/>
          <w:szCs w:val="28"/>
        </w:rPr>
        <w:t>, можно отметить, что</w:t>
      </w:r>
      <w:r w:rsidRPr="00053CF4">
        <w:rPr>
          <w:color w:val="1E001E"/>
          <w:sz w:val="28"/>
          <w:szCs w:val="28"/>
        </w:rPr>
        <w:t xml:space="preserve"> обозначенные изменения в российском праве </w:t>
      </w:r>
      <w:r w:rsidR="00965CA7">
        <w:rPr>
          <w:color w:val="1E001E"/>
          <w:sz w:val="28"/>
          <w:szCs w:val="28"/>
        </w:rPr>
        <w:t xml:space="preserve">позитивым образом оцениваются в рамках диалога идей и </w:t>
      </w:r>
      <w:r w:rsidR="0068671E" w:rsidRPr="00053CF4">
        <w:rPr>
          <w:color w:val="1E001E"/>
          <w:sz w:val="28"/>
          <w:szCs w:val="28"/>
        </w:rPr>
        <w:t xml:space="preserve">постепенно </w:t>
      </w:r>
      <w:r w:rsidRPr="00053CF4">
        <w:rPr>
          <w:color w:val="1E001E"/>
          <w:sz w:val="28"/>
          <w:szCs w:val="28"/>
        </w:rPr>
        <w:t xml:space="preserve">становятся неотъемлемой частью правосознания. </w:t>
      </w:r>
      <w:r w:rsidR="007912A1">
        <w:rPr>
          <w:color w:val="1E001E"/>
          <w:sz w:val="28"/>
          <w:szCs w:val="28"/>
        </w:rPr>
        <w:t>С учетом того, что и</w:t>
      </w:r>
      <w:r w:rsidRPr="00053CF4">
        <w:rPr>
          <w:color w:val="1E001E"/>
          <w:sz w:val="28"/>
          <w:szCs w:val="28"/>
        </w:rPr>
        <w:t xml:space="preserve">сторическое правопонимание не </w:t>
      </w:r>
      <w:r w:rsidR="007912A1">
        <w:rPr>
          <w:color w:val="1E001E"/>
          <w:sz w:val="28"/>
          <w:szCs w:val="28"/>
        </w:rPr>
        <w:t xml:space="preserve">подразумевает </w:t>
      </w:r>
      <w:r w:rsidRPr="00053CF4">
        <w:rPr>
          <w:color w:val="1E001E"/>
          <w:sz w:val="28"/>
          <w:szCs w:val="28"/>
        </w:rPr>
        <w:t xml:space="preserve">отрицание существования права, а </w:t>
      </w:r>
      <w:r w:rsidR="007912A1">
        <w:rPr>
          <w:color w:val="1E001E"/>
          <w:sz w:val="28"/>
          <w:szCs w:val="28"/>
        </w:rPr>
        <w:t>означает только отрицание его содержательности</w:t>
      </w:r>
      <w:r w:rsidR="007912A1">
        <w:rPr>
          <w:rStyle w:val="a5"/>
          <w:color w:val="1E001E"/>
          <w:sz w:val="28"/>
          <w:szCs w:val="28"/>
        </w:rPr>
        <w:footnoteReference w:id="27"/>
      </w:r>
      <w:r w:rsidR="007912A1">
        <w:rPr>
          <w:color w:val="1E001E"/>
          <w:sz w:val="28"/>
          <w:szCs w:val="28"/>
        </w:rPr>
        <w:t>,</w:t>
      </w:r>
      <w:r w:rsidRPr="00053CF4">
        <w:rPr>
          <w:color w:val="1E001E"/>
          <w:sz w:val="28"/>
          <w:szCs w:val="28"/>
        </w:rPr>
        <w:t xml:space="preserve"> </w:t>
      </w:r>
      <w:r w:rsidR="007912A1">
        <w:rPr>
          <w:color w:val="1E001E"/>
          <w:sz w:val="28"/>
          <w:szCs w:val="28"/>
        </w:rPr>
        <w:t>п</w:t>
      </w:r>
      <w:r w:rsidRPr="00053CF4">
        <w:rPr>
          <w:color w:val="1E001E"/>
          <w:sz w:val="28"/>
          <w:szCs w:val="28"/>
        </w:rPr>
        <w:t>раво оказывается служебной формой, в которую неизбежно облачено прошлое и оно, с учетом меняющ</w:t>
      </w:r>
      <w:r w:rsidR="00965CA7">
        <w:rPr>
          <w:color w:val="1E001E"/>
          <w:sz w:val="28"/>
          <w:szCs w:val="28"/>
        </w:rPr>
        <w:t>ихся</w:t>
      </w:r>
      <w:r w:rsidR="0012583B" w:rsidRPr="00053CF4">
        <w:rPr>
          <w:color w:val="1E001E"/>
          <w:sz w:val="28"/>
          <w:szCs w:val="28"/>
        </w:rPr>
        <w:t xml:space="preserve"> не только законодательства</w:t>
      </w:r>
      <w:r w:rsidR="00965CA7">
        <w:rPr>
          <w:color w:val="1E001E"/>
          <w:sz w:val="28"/>
          <w:szCs w:val="28"/>
        </w:rPr>
        <w:t xml:space="preserve"> и доктрины</w:t>
      </w:r>
      <w:r w:rsidR="0012583B" w:rsidRPr="00053CF4">
        <w:rPr>
          <w:color w:val="1E001E"/>
          <w:sz w:val="28"/>
          <w:szCs w:val="28"/>
        </w:rPr>
        <w:t>, но</w:t>
      </w:r>
      <w:r w:rsidRPr="00053CF4">
        <w:rPr>
          <w:color w:val="1E001E"/>
          <w:sz w:val="28"/>
          <w:szCs w:val="28"/>
        </w:rPr>
        <w:t xml:space="preserve"> правосознания, </w:t>
      </w:r>
      <w:r w:rsidR="0012583B" w:rsidRPr="00053CF4">
        <w:rPr>
          <w:color w:val="1E001E"/>
          <w:sz w:val="28"/>
          <w:szCs w:val="28"/>
        </w:rPr>
        <w:t>демонстрирует</w:t>
      </w:r>
      <w:r w:rsidRPr="00053CF4">
        <w:rPr>
          <w:color w:val="1E001E"/>
          <w:sz w:val="28"/>
          <w:szCs w:val="28"/>
        </w:rPr>
        <w:t xml:space="preserve"> значимость </w:t>
      </w:r>
      <w:r w:rsidR="0012583B" w:rsidRPr="00053CF4">
        <w:rPr>
          <w:color w:val="1E001E"/>
          <w:sz w:val="28"/>
          <w:szCs w:val="28"/>
        </w:rPr>
        <w:t>произошедших преобразований</w:t>
      </w:r>
      <w:r w:rsidR="000765B6" w:rsidRPr="00053CF4">
        <w:rPr>
          <w:color w:val="1E001E"/>
          <w:sz w:val="28"/>
          <w:szCs w:val="28"/>
        </w:rPr>
        <w:t xml:space="preserve"> для общественного развития.</w:t>
      </w:r>
    </w:p>
    <w:p w:rsidR="001A73F7" w:rsidRPr="00053CF4" w:rsidRDefault="00965CA7" w:rsidP="00053CF4">
      <w:pPr>
        <w:widowControl w:val="0"/>
        <w:spacing w:line="360" w:lineRule="auto"/>
        <w:ind w:firstLine="709"/>
        <w:jc w:val="both"/>
        <w:rPr>
          <w:color w:val="1E001E"/>
          <w:sz w:val="28"/>
          <w:szCs w:val="28"/>
        </w:rPr>
      </w:pPr>
      <w:r>
        <w:rPr>
          <w:color w:val="1E001E"/>
          <w:sz w:val="28"/>
          <w:szCs w:val="28"/>
        </w:rPr>
        <w:t>На основании выше</w:t>
      </w:r>
      <w:r w:rsidR="001A73F7" w:rsidRPr="00053CF4">
        <w:rPr>
          <w:color w:val="1E001E"/>
          <w:sz w:val="28"/>
          <w:szCs w:val="28"/>
        </w:rPr>
        <w:t>изложенного, представляется возможным констатировать</w:t>
      </w:r>
      <w:r w:rsidR="00BD449E" w:rsidRPr="00053CF4">
        <w:rPr>
          <w:color w:val="1E001E"/>
          <w:sz w:val="28"/>
          <w:szCs w:val="28"/>
        </w:rPr>
        <w:t xml:space="preserve"> </w:t>
      </w:r>
      <w:r w:rsidR="00FF59E2" w:rsidRPr="00053CF4">
        <w:rPr>
          <w:color w:val="1E001E"/>
          <w:sz w:val="28"/>
          <w:szCs w:val="28"/>
        </w:rPr>
        <w:t>факт количественных и качественных изменений, произошедших</w:t>
      </w:r>
      <w:r w:rsidR="00BD449E" w:rsidRPr="00053CF4">
        <w:rPr>
          <w:color w:val="1E001E"/>
          <w:sz w:val="28"/>
          <w:szCs w:val="28"/>
        </w:rPr>
        <w:t xml:space="preserve"> в российском праве. За ничтожный по историческим меркам период российское право подверглось трансформации, вызванной изменившимися общественными отношениями</w:t>
      </w:r>
      <w:r w:rsidR="003D309A" w:rsidRPr="00053CF4">
        <w:rPr>
          <w:color w:val="1E001E"/>
          <w:sz w:val="28"/>
          <w:szCs w:val="28"/>
        </w:rPr>
        <w:t>. Российское право в таких условиях было вынуждено проявить необходимую гибкость с тем, чтобы насколько это возможно обеспечить незыблемость основ</w:t>
      </w:r>
      <w:r w:rsidR="000C23D2">
        <w:rPr>
          <w:color w:val="1E001E"/>
          <w:sz w:val="28"/>
          <w:szCs w:val="28"/>
        </w:rPr>
        <w:t>ополагающих</w:t>
      </w:r>
      <w:r w:rsidR="003D309A" w:rsidRPr="00053CF4">
        <w:rPr>
          <w:color w:val="1E001E"/>
          <w:sz w:val="28"/>
          <w:szCs w:val="28"/>
        </w:rPr>
        <w:t xml:space="preserve"> прав и свобод человека и гражданина, гарантированных Конституцией Российской Федерации.</w:t>
      </w:r>
    </w:p>
    <w:p w:rsidR="00A74B23" w:rsidRPr="00284669" w:rsidRDefault="00284669" w:rsidP="00214368">
      <w:pPr>
        <w:widowControl w:val="0"/>
        <w:spacing w:line="360" w:lineRule="auto"/>
        <w:jc w:val="center"/>
        <w:rPr>
          <w:b/>
          <w:color w:val="140014"/>
          <w:sz w:val="28"/>
          <w:szCs w:val="28"/>
        </w:rPr>
      </w:pPr>
      <w:r>
        <w:rPr>
          <w:b/>
          <w:color w:val="140014"/>
          <w:sz w:val="28"/>
          <w:szCs w:val="28"/>
        </w:rPr>
        <w:t>СПИСОК ЛИТЕРАТУРЫ</w:t>
      </w:r>
    </w:p>
    <w:p w:rsidR="00284669" w:rsidRDefault="00284669" w:rsidP="00053CF4">
      <w:pPr>
        <w:widowControl w:val="0"/>
        <w:spacing w:line="360" w:lineRule="auto"/>
        <w:ind w:firstLine="709"/>
        <w:jc w:val="both"/>
        <w:rPr>
          <w:color w:val="140014"/>
          <w:sz w:val="28"/>
          <w:szCs w:val="28"/>
        </w:rPr>
      </w:pPr>
    </w:p>
    <w:p w:rsidR="009A7489" w:rsidRPr="00053CF4" w:rsidRDefault="009A7489" w:rsidP="00053CF4">
      <w:pPr>
        <w:widowControl w:val="0"/>
        <w:spacing w:line="360" w:lineRule="auto"/>
        <w:ind w:firstLine="709"/>
        <w:jc w:val="both"/>
        <w:rPr>
          <w:color w:val="140014"/>
          <w:sz w:val="28"/>
          <w:szCs w:val="28"/>
        </w:rPr>
      </w:pPr>
      <w:r w:rsidRPr="00053CF4">
        <w:rPr>
          <w:color w:val="140014"/>
          <w:sz w:val="28"/>
          <w:szCs w:val="28"/>
        </w:rPr>
        <w:t xml:space="preserve">1. </w:t>
      </w:r>
      <w:r w:rsidRPr="00284669">
        <w:rPr>
          <w:i/>
          <w:color w:val="140014"/>
          <w:sz w:val="28"/>
          <w:szCs w:val="28"/>
        </w:rPr>
        <w:t>Авакьян</w:t>
      </w:r>
      <w:r w:rsidR="00D709F8" w:rsidRPr="00284669">
        <w:rPr>
          <w:i/>
          <w:color w:val="140014"/>
          <w:sz w:val="28"/>
          <w:szCs w:val="28"/>
        </w:rPr>
        <w:t>,</w:t>
      </w:r>
      <w:r w:rsidRPr="00284669">
        <w:rPr>
          <w:i/>
          <w:color w:val="140014"/>
          <w:sz w:val="28"/>
          <w:szCs w:val="28"/>
        </w:rPr>
        <w:t xml:space="preserve"> С.А.</w:t>
      </w:r>
      <w:r w:rsidRPr="00053CF4">
        <w:rPr>
          <w:color w:val="140014"/>
          <w:sz w:val="28"/>
          <w:szCs w:val="28"/>
        </w:rPr>
        <w:t xml:space="preserve"> Нужна ли конс</w:t>
      </w:r>
      <w:r w:rsidR="007D3DDE">
        <w:rPr>
          <w:color w:val="140014"/>
          <w:sz w:val="28"/>
          <w:szCs w:val="28"/>
        </w:rPr>
        <w:t>титуционная реформа в России? /</w:t>
      </w:r>
      <w:r w:rsidRPr="00053CF4">
        <w:rPr>
          <w:color w:val="140014"/>
          <w:sz w:val="28"/>
          <w:szCs w:val="28"/>
        </w:rPr>
        <w:t xml:space="preserve"> Конституционное право России: избр. ст. 2010-2016. – Махачкала: Изд-во ДГУ, М.: Изд-во «Проспект», 2016. С. 145-163.</w:t>
      </w:r>
    </w:p>
    <w:p w:rsidR="009A7489" w:rsidRPr="00BD35FE" w:rsidRDefault="009A7489" w:rsidP="00053CF4">
      <w:pPr>
        <w:widowControl w:val="0"/>
        <w:spacing w:line="360" w:lineRule="auto"/>
        <w:ind w:firstLine="709"/>
        <w:jc w:val="both"/>
        <w:rPr>
          <w:color w:val="140014"/>
          <w:sz w:val="28"/>
          <w:szCs w:val="28"/>
        </w:rPr>
      </w:pPr>
      <w:r w:rsidRPr="00053CF4">
        <w:rPr>
          <w:color w:val="140014"/>
          <w:sz w:val="28"/>
          <w:szCs w:val="28"/>
        </w:rPr>
        <w:t xml:space="preserve">2. </w:t>
      </w:r>
      <w:r w:rsidRPr="00284669">
        <w:rPr>
          <w:i/>
          <w:color w:val="140014"/>
          <w:sz w:val="28"/>
          <w:szCs w:val="28"/>
        </w:rPr>
        <w:t>Бондарь</w:t>
      </w:r>
      <w:r w:rsidR="00D709F8" w:rsidRPr="00284669">
        <w:rPr>
          <w:i/>
          <w:color w:val="140014"/>
          <w:sz w:val="28"/>
          <w:szCs w:val="28"/>
        </w:rPr>
        <w:t>,</w:t>
      </w:r>
      <w:r w:rsidRPr="00284669">
        <w:rPr>
          <w:i/>
          <w:color w:val="140014"/>
          <w:sz w:val="28"/>
          <w:szCs w:val="28"/>
        </w:rPr>
        <w:t xml:space="preserve"> Н.С.</w:t>
      </w:r>
      <w:r w:rsidRPr="00053CF4">
        <w:rPr>
          <w:color w:val="140014"/>
          <w:sz w:val="28"/>
          <w:szCs w:val="28"/>
        </w:rPr>
        <w:t xml:space="preserve"> Новеллизация Конституции – 2020: освобождаясь от политических иллюзий и правового романтизма Н.М. Добрынин. Конституция России: настоящее и будущее. Современная версия новейшей истории государства // Государство и право. 2021. № 9. С. 43-49</w:t>
      </w:r>
      <w:r w:rsidR="00BD35FE">
        <w:rPr>
          <w:color w:val="140014"/>
          <w:sz w:val="28"/>
          <w:szCs w:val="28"/>
          <w:lang w:val="en-US"/>
        </w:rPr>
        <w:t xml:space="preserve">, </w:t>
      </w:r>
      <w:r w:rsidR="00BD35FE" w:rsidRPr="00BD35FE">
        <w:rPr>
          <w:sz w:val="28"/>
          <w:szCs w:val="28"/>
        </w:rPr>
        <w:t>doi: 10.31857/S102694520016726-9</w:t>
      </w:r>
      <w:r w:rsidRPr="00BD35FE">
        <w:rPr>
          <w:color w:val="140014"/>
          <w:sz w:val="28"/>
          <w:szCs w:val="28"/>
        </w:rPr>
        <w:t>.</w:t>
      </w:r>
    </w:p>
    <w:p w:rsidR="009A7489" w:rsidRPr="00053CF4" w:rsidRDefault="009A7489" w:rsidP="00053CF4">
      <w:pPr>
        <w:widowControl w:val="0"/>
        <w:spacing w:line="360" w:lineRule="auto"/>
        <w:ind w:firstLine="709"/>
        <w:jc w:val="both"/>
        <w:rPr>
          <w:color w:val="140014"/>
          <w:sz w:val="28"/>
          <w:szCs w:val="28"/>
        </w:rPr>
      </w:pPr>
      <w:r w:rsidRPr="00053CF4">
        <w:rPr>
          <w:color w:val="140014"/>
          <w:sz w:val="28"/>
          <w:szCs w:val="28"/>
        </w:rPr>
        <w:t xml:space="preserve">3. </w:t>
      </w:r>
      <w:r w:rsidRPr="00284669">
        <w:rPr>
          <w:i/>
          <w:color w:val="140014"/>
          <w:sz w:val="28"/>
          <w:szCs w:val="28"/>
        </w:rPr>
        <w:t>Будаев</w:t>
      </w:r>
      <w:r w:rsidR="00D709F8" w:rsidRPr="00284669">
        <w:rPr>
          <w:i/>
          <w:color w:val="140014"/>
          <w:sz w:val="28"/>
          <w:szCs w:val="28"/>
        </w:rPr>
        <w:t>,</w:t>
      </w:r>
      <w:r w:rsidRPr="00284669">
        <w:rPr>
          <w:i/>
          <w:color w:val="140014"/>
          <w:sz w:val="28"/>
          <w:szCs w:val="28"/>
        </w:rPr>
        <w:t xml:space="preserve"> К.А.</w:t>
      </w:r>
      <w:r w:rsidRPr="00053CF4">
        <w:rPr>
          <w:color w:val="140014"/>
          <w:sz w:val="28"/>
          <w:szCs w:val="28"/>
        </w:rPr>
        <w:t xml:space="preserve"> О необходимости внесения поправок в Конституцию Российской Федерации / в сб.: Конституционные поправки и конституционная система: материалы регионального круглого стола. Улан-Удэ, 2020. С. 9-17.</w:t>
      </w:r>
    </w:p>
    <w:p w:rsidR="009A7489" w:rsidRPr="00053CF4" w:rsidRDefault="009A7489" w:rsidP="00053CF4">
      <w:pPr>
        <w:widowControl w:val="0"/>
        <w:spacing w:line="360" w:lineRule="auto"/>
        <w:ind w:firstLine="709"/>
        <w:jc w:val="both"/>
        <w:rPr>
          <w:color w:val="140014"/>
          <w:sz w:val="28"/>
          <w:szCs w:val="28"/>
        </w:rPr>
      </w:pPr>
      <w:r w:rsidRPr="00053CF4">
        <w:rPr>
          <w:color w:val="140014"/>
          <w:sz w:val="28"/>
          <w:szCs w:val="28"/>
        </w:rPr>
        <w:t xml:space="preserve">4. </w:t>
      </w:r>
      <w:r w:rsidRPr="00284669">
        <w:rPr>
          <w:i/>
          <w:color w:val="140014"/>
          <w:sz w:val="28"/>
          <w:szCs w:val="28"/>
        </w:rPr>
        <w:t>Виноградова</w:t>
      </w:r>
      <w:r w:rsidR="00D709F8" w:rsidRPr="00284669">
        <w:rPr>
          <w:i/>
          <w:color w:val="140014"/>
          <w:sz w:val="28"/>
          <w:szCs w:val="28"/>
        </w:rPr>
        <w:t>,</w:t>
      </w:r>
      <w:r w:rsidRPr="00284669">
        <w:rPr>
          <w:i/>
          <w:color w:val="140014"/>
          <w:sz w:val="28"/>
          <w:szCs w:val="28"/>
        </w:rPr>
        <w:t xml:space="preserve"> Е.В.</w:t>
      </w:r>
      <w:r w:rsidRPr="00053CF4">
        <w:rPr>
          <w:color w:val="140014"/>
          <w:sz w:val="28"/>
          <w:szCs w:val="28"/>
        </w:rPr>
        <w:t xml:space="preserve"> Конституционные поправки. Российский опыт государственных преобразований // Государство и право. 2021. № 5. С. 19-25</w:t>
      </w:r>
      <w:r w:rsidR="00BD39E0">
        <w:rPr>
          <w:color w:val="140014"/>
          <w:sz w:val="28"/>
          <w:szCs w:val="28"/>
          <w:lang w:val="en-US"/>
        </w:rPr>
        <w:t xml:space="preserve">, </w:t>
      </w:r>
      <w:r w:rsidR="00BD39E0" w:rsidRPr="00BD39E0">
        <w:rPr>
          <w:color w:val="140014"/>
          <w:sz w:val="28"/>
          <w:szCs w:val="28"/>
          <w:lang w:val="en-US"/>
        </w:rPr>
        <w:t>doi: 10.31857/S102694520014906-7</w:t>
      </w:r>
      <w:r w:rsidRPr="00053CF4">
        <w:rPr>
          <w:color w:val="140014"/>
          <w:sz w:val="28"/>
          <w:szCs w:val="28"/>
        </w:rPr>
        <w:t>.</w:t>
      </w:r>
    </w:p>
    <w:p w:rsidR="009A7489" w:rsidRPr="00053CF4" w:rsidRDefault="009A7489" w:rsidP="00053CF4">
      <w:pPr>
        <w:widowControl w:val="0"/>
        <w:spacing w:line="360" w:lineRule="auto"/>
        <w:ind w:firstLine="709"/>
        <w:jc w:val="both"/>
        <w:rPr>
          <w:color w:val="140014"/>
          <w:sz w:val="28"/>
          <w:szCs w:val="28"/>
        </w:rPr>
      </w:pPr>
      <w:r w:rsidRPr="00053CF4">
        <w:rPr>
          <w:color w:val="140014"/>
          <w:sz w:val="28"/>
          <w:szCs w:val="28"/>
        </w:rPr>
        <w:t xml:space="preserve">5. </w:t>
      </w:r>
      <w:r w:rsidRPr="00284669">
        <w:rPr>
          <w:i/>
          <w:color w:val="140014"/>
          <w:sz w:val="28"/>
          <w:szCs w:val="28"/>
        </w:rPr>
        <w:t>Жабинская И.С., Мартыненко А.С.</w:t>
      </w:r>
      <w:r w:rsidRPr="00053CF4">
        <w:rPr>
          <w:color w:val="140014"/>
          <w:sz w:val="28"/>
          <w:szCs w:val="28"/>
        </w:rPr>
        <w:t xml:space="preserve"> Роль и функции формальных институтов в контексте теоремы Коуза (электронный ресурс) // Научно-методический электронный журнал «Концепт». 2021. № 1 (январь), URL: http://e-koncept.ru/2021/213001.htm, doi: 10.24412/2304-120X-2021-13001.</w:t>
      </w:r>
    </w:p>
    <w:p w:rsidR="009A7489" w:rsidRPr="00053CF4" w:rsidRDefault="009A7489" w:rsidP="00053CF4">
      <w:pPr>
        <w:widowControl w:val="0"/>
        <w:spacing w:line="360" w:lineRule="auto"/>
        <w:ind w:firstLine="709"/>
        <w:jc w:val="both"/>
        <w:rPr>
          <w:color w:val="140014"/>
          <w:sz w:val="28"/>
          <w:szCs w:val="28"/>
        </w:rPr>
      </w:pPr>
      <w:r w:rsidRPr="00053CF4">
        <w:rPr>
          <w:color w:val="140014"/>
          <w:sz w:val="28"/>
          <w:szCs w:val="28"/>
        </w:rPr>
        <w:t xml:space="preserve">6. </w:t>
      </w:r>
      <w:r w:rsidRPr="00284669">
        <w:rPr>
          <w:i/>
          <w:color w:val="140014"/>
          <w:sz w:val="28"/>
          <w:szCs w:val="28"/>
        </w:rPr>
        <w:t>Зинченко Е.Ю., Хазов Е.Н.</w:t>
      </w:r>
      <w:r w:rsidRPr="00053CF4">
        <w:rPr>
          <w:color w:val="140014"/>
          <w:sz w:val="28"/>
          <w:szCs w:val="28"/>
        </w:rPr>
        <w:t xml:space="preserve"> Проблемы реализации конституционных норм в современной России в свете реализации новых конституционных поправок / в сб.: Конституционализм и правоохранительная деятельность: материалы всероссийской научно-практической конференции. Сост. С.Ю. Андрейцо. 2020. С. 76-81.</w:t>
      </w:r>
    </w:p>
    <w:p w:rsidR="009A7489" w:rsidRDefault="009A7489" w:rsidP="00053CF4">
      <w:pPr>
        <w:widowControl w:val="0"/>
        <w:spacing w:line="360" w:lineRule="auto"/>
        <w:ind w:firstLine="709"/>
        <w:jc w:val="both"/>
        <w:rPr>
          <w:color w:val="140014"/>
          <w:sz w:val="28"/>
          <w:szCs w:val="28"/>
        </w:rPr>
      </w:pPr>
      <w:r w:rsidRPr="00053CF4">
        <w:rPr>
          <w:color w:val="140014"/>
          <w:sz w:val="28"/>
          <w:szCs w:val="28"/>
        </w:rPr>
        <w:t xml:space="preserve">7. </w:t>
      </w:r>
      <w:r w:rsidRPr="00284669">
        <w:rPr>
          <w:i/>
          <w:color w:val="140014"/>
          <w:sz w:val="28"/>
          <w:szCs w:val="28"/>
        </w:rPr>
        <w:t>Зорькин</w:t>
      </w:r>
      <w:r w:rsidR="00D709F8" w:rsidRPr="00284669">
        <w:rPr>
          <w:i/>
          <w:color w:val="140014"/>
          <w:sz w:val="28"/>
          <w:szCs w:val="28"/>
        </w:rPr>
        <w:t>,</w:t>
      </w:r>
      <w:r w:rsidRPr="00284669">
        <w:rPr>
          <w:i/>
          <w:color w:val="140014"/>
          <w:sz w:val="28"/>
          <w:szCs w:val="28"/>
        </w:rPr>
        <w:t xml:space="preserve"> В.Д.</w:t>
      </w:r>
      <w:r w:rsidRPr="00053CF4">
        <w:rPr>
          <w:color w:val="140014"/>
          <w:sz w:val="28"/>
          <w:szCs w:val="28"/>
        </w:rPr>
        <w:t xml:space="preserve"> Буква и дух Конституции (электронный ресурс) // Российская газета. 2018. № 226(7689). URL: https://rg.profkiosk.ru/678758 (дата обращения: 5 января 2022 г.).</w:t>
      </w:r>
    </w:p>
    <w:p w:rsidR="007912A1" w:rsidRPr="00053CF4" w:rsidRDefault="007912A1" w:rsidP="00053CF4">
      <w:pPr>
        <w:widowControl w:val="0"/>
        <w:spacing w:line="360" w:lineRule="auto"/>
        <w:ind w:firstLine="709"/>
        <w:jc w:val="both"/>
        <w:rPr>
          <w:color w:val="140014"/>
          <w:sz w:val="28"/>
          <w:szCs w:val="28"/>
        </w:rPr>
      </w:pPr>
      <w:r>
        <w:rPr>
          <w:color w:val="140014"/>
          <w:sz w:val="28"/>
          <w:szCs w:val="28"/>
        </w:rPr>
        <w:t xml:space="preserve">8. </w:t>
      </w:r>
      <w:r w:rsidRPr="007912A1">
        <w:rPr>
          <w:i/>
          <w:color w:val="140014"/>
          <w:sz w:val="28"/>
          <w:szCs w:val="28"/>
        </w:rPr>
        <w:t>Малахов, В.П.</w:t>
      </w:r>
      <w:r w:rsidRPr="007912A1">
        <w:rPr>
          <w:color w:val="140014"/>
          <w:sz w:val="28"/>
          <w:szCs w:val="28"/>
        </w:rPr>
        <w:t xml:space="preserve"> Право в контексте исторического сознания // История государства и права. 2014. № 12. С. </w:t>
      </w:r>
      <w:r>
        <w:rPr>
          <w:color w:val="140014"/>
          <w:sz w:val="28"/>
          <w:szCs w:val="28"/>
        </w:rPr>
        <w:t>9</w:t>
      </w:r>
      <w:r w:rsidRPr="007912A1">
        <w:rPr>
          <w:color w:val="140014"/>
          <w:sz w:val="28"/>
          <w:szCs w:val="28"/>
        </w:rPr>
        <w:t>-14.</w:t>
      </w:r>
    </w:p>
    <w:p w:rsidR="00DB008E" w:rsidRPr="00053CF4" w:rsidRDefault="007912A1" w:rsidP="00053CF4">
      <w:pPr>
        <w:widowControl w:val="0"/>
        <w:spacing w:line="360" w:lineRule="auto"/>
        <w:ind w:firstLine="709"/>
        <w:jc w:val="both"/>
        <w:rPr>
          <w:color w:val="140014"/>
          <w:sz w:val="28"/>
          <w:szCs w:val="28"/>
        </w:rPr>
      </w:pPr>
      <w:r>
        <w:rPr>
          <w:color w:val="140014"/>
          <w:sz w:val="28"/>
          <w:szCs w:val="28"/>
        </w:rPr>
        <w:t>9</w:t>
      </w:r>
      <w:r w:rsidR="009A7489" w:rsidRPr="00053CF4">
        <w:rPr>
          <w:color w:val="140014"/>
          <w:sz w:val="28"/>
          <w:szCs w:val="28"/>
        </w:rPr>
        <w:t xml:space="preserve">. </w:t>
      </w:r>
      <w:r w:rsidR="00DB008E" w:rsidRPr="00284669">
        <w:rPr>
          <w:i/>
          <w:color w:val="140014"/>
          <w:sz w:val="28"/>
          <w:szCs w:val="28"/>
        </w:rPr>
        <w:t>Норт</w:t>
      </w:r>
      <w:r w:rsidR="00D709F8" w:rsidRPr="00284669">
        <w:rPr>
          <w:i/>
          <w:color w:val="140014"/>
          <w:sz w:val="28"/>
          <w:szCs w:val="28"/>
        </w:rPr>
        <w:t>,</w:t>
      </w:r>
      <w:r w:rsidR="00DB008E" w:rsidRPr="00284669">
        <w:rPr>
          <w:i/>
          <w:color w:val="140014"/>
          <w:sz w:val="28"/>
          <w:szCs w:val="28"/>
        </w:rPr>
        <w:t xml:space="preserve"> Д.</w:t>
      </w:r>
      <w:r w:rsidR="00DB008E" w:rsidRPr="00053CF4">
        <w:rPr>
          <w:color w:val="140014"/>
          <w:sz w:val="28"/>
          <w:szCs w:val="28"/>
        </w:rPr>
        <w:t xml:space="preserve"> Институты и экономический рост: историческое введение // THE</w:t>
      </w:r>
      <w:r w:rsidR="009A7489" w:rsidRPr="00053CF4">
        <w:rPr>
          <w:color w:val="140014"/>
          <w:sz w:val="28"/>
          <w:szCs w:val="28"/>
        </w:rPr>
        <w:t>SIS. 1993. № 4. С. 69-91.</w:t>
      </w:r>
    </w:p>
    <w:p w:rsidR="00DB008E" w:rsidRPr="00BD39E0" w:rsidRDefault="007912A1" w:rsidP="00053CF4">
      <w:pPr>
        <w:widowControl w:val="0"/>
        <w:spacing w:line="360" w:lineRule="auto"/>
        <w:ind w:firstLine="709"/>
        <w:jc w:val="both"/>
        <w:rPr>
          <w:color w:val="140014"/>
          <w:sz w:val="28"/>
          <w:szCs w:val="28"/>
        </w:rPr>
      </w:pPr>
      <w:r>
        <w:rPr>
          <w:color w:val="140014"/>
          <w:sz w:val="28"/>
          <w:szCs w:val="28"/>
        </w:rPr>
        <w:t>10</w:t>
      </w:r>
      <w:r w:rsidR="009A7489" w:rsidRPr="00053CF4">
        <w:rPr>
          <w:color w:val="140014"/>
          <w:sz w:val="28"/>
          <w:szCs w:val="28"/>
        </w:rPr>
        <w:t xml:space="preserve">. </w:t>
      </w:r>
      <w:r w:rsidR="00DB008E" w:rsidRPr="00284669">
        <w:rPr>
          <w:i/>
          <w:color w:val="140014"/>
          <w:sz w:val="28"/>
          <w:szCs w:val="28"/>
        </w:rPr>
        <w:t>Радченко В.И., Угланова О.А.</w:t>
      </w:r>
      <w:r w:rsidR="00DB008E" w:rsidRPr="00053CF4">
        <w:rPr>
          <w:color w:val="140014"/>
          <w:sz w:val="28"/>
          <w:szCs w:val="28"/>
        </w:rPr>
        <w:t xml:space="preserve"> Поправки к Конституции РФ и устойчивость конституционного строя России // Вестник Саратовской государственной юридической академии. 2020. № 6(137). </w:t>
      </w:r>
      <w:r w:rsidR="009A7489" w:rsidRPr="00053CF4">
        <w:rPr>
          <w:color w:val="140014"/>
          <w:sz w:val="28"/>
          <w:szCs w:val="28"/>
        </w:rPr>
        <w:t>С. 65-76</w:t>
      </w:r>
      <w:r w:rsidR="00BD39E0" w:rsidRPr="007912A1">
        <w:rPr>
          <w:color w:val="140014"/>
          <w:sz w:val="28"/>
          <w:szCs w:val="28"/>
        </w:rPr>
        <w:t xml:space="preserve">, </w:t>
      </w:r>
      <w:r w:rsidR="00BD39E0" w:rsidRPr="00BD39E0">
        <w:rPr>
          <w:sz w:val="28"/>
          <w:szCs w:val="28"/>
        </w:rPr>
        <w:t>doi: 10.24411/2227-7315-2020-10157</w:t>
      </w:r>
      <w:r w:rsidR="00DB008E" w:rsidRPr="00BD39E0">
        <w:rPr>
          <w:color w:val="140014"/>
          <w:sz w:val="28"/>
          <w:szCs w:val="28"/>
        </w:rPr>
        <w:t>.</w:t>
      </w:r>
    </w:p>
    <w:p w:rsidR="00DB008E" w:rsidRPr="006C3ABA" w:rsidRDefault="007912A1" w:rsidP="00053CF4">
      <w:pPr>
        <w:widowControl w:val="0"/>
        <w:spacing w:line="360" w:lineRule="auto"/>
        <w:ind w:firstLine="709"/>
        <w:jc w:val="both"/>
        <w:rPr>
          <w:color w:val="140014"/>
          <w:sz w:val="28"/>
          <w:szCs w:val="28"/>
        </w:rPr>
      </w:pPr>
      <w:r>
        <w:rPr>
          <w:color w:val="140014"/>
          <w:sz w:val="28"/>
          <w:szCs w:val="28"/>
        </w:rPr>
        <w:t>11</w:t>
      </w:r>
      <w:r w:rsidR="009A7489" w:rsidRPr="00053CF4">
        <w:rPr>
          <w:color w:val="140014"/>
          <w:sz w:val="28"/>
          <w:szCs w:val="28"/>
        </w:rPr>
        <w:t xml:space="preserve">. </w:t>
      </w:r>
      <w:r w:rsidR="00DB008E" w:rsidRPr="00284669">
        <w:rPr>
          <w:i/>
          <w:color w:val="140014"/>
          <w:sz w:val="28"/>
          <w:szCs w:val="28"/>
        </w:rPr>
        <w:t>Сигалов К.Е., Салин П.Б., Чувальникова А.С.</w:t>
      </w:r>
      <w:r w:rsidR="00DB008E" w:rsidRPr="00053CF4">
        <w:rPr>
          <w:color w:val="140014"/>
          <w:sz w:val="28"/>
          <w:szCs w:val="28"/>
        </w:rPr>
        <w:t xml:space="preserve"> Коронавирус как фактор трансформационного кризиса: правовой аспект и международно-правовые последствия // Государство и право. 2021. № 6. С. </w:t>
      </w:r>
      <w:r w:rsidR="006C3ABA" w:rsidRPr="007912A1">
        <w:rPr>
          <w:color w:val="140014"/>
          <w:sz w:val="28"/>
          <w:szCs w:val="28"/>
        </w:rPr>
        <w:t>87-98,</w:t>
      </w:r>
      <w:r w:rsidR="006C3ABA" w:rsidRPr="006C3ABA">
        <w:t xml:space="preserve"> </w:t>
      </w:r>
      <w:r w:rsidR="006C3ABA" w:rsidRPr="006C3ABA">
        <w:rPr>
          <w:sz w:val="28"/>
          <w:szCs w:val="28"/>
        </w:rPr>
        <w:t>doi: 10.31857/S102694520015060-7</w:t>
      </w:r>
      <w:r w:rsidR="00DB008E" w:rsidRPr="006C3ABA">
        <w:rPr>
          <w:color w:val="140014"/>
          <w:sz w:val="28"/>
          <w:szCs w:val="28"/>
        </w:rPr>
        <w:t>.</w:t>
      </w:r>
    </w:p>
    <w:p w:rsidR="00DB008E" w:rsidRPr="00053CF4" w:rsidRDefault="009A7489" w:rsidP="00053CF4">
      <w:pPr>
        <w:widowControl w:val="0"/>
        <w:spacing w:line="360" w:lineRule="auto"/>
        <w:ind w:firstLine="709"/>
        <w:jc w:val="both"/>
        <w:rPr>
          <w:color w:val="140014"/>
          <w:sz w:val="28"/>
          <w:szCs w:val="28"/>
          <w:lang w:val="en-US"/>
        </w:rPr>
      </w:pPr>
      <w:r w:rsidRPr="007912A1">
        <w:rPr>
          <w:color w:val="140014"/>
          <w:sz w:val="28"/>
          <w:szCs w:val="28"/>
          <w:lang w:val="en-US"/>
        </w:rPr>
        <w:t>1</w:t>
      </w:r>
      <w:r w:rsidR="007912A1" w:rsidRPr="007912A1">
        <w:rPr>
          <w:color w:val="140014"/>
          <w:sz w:val="28"/>
          <w:szCs w:val="28"/>
          <w:lang w:val="en-US"/>
        </w:rPr>
        <w:t>2</w:t>
      </w:r>
      <w:r w:rsidRPr="007912A1">
        <w:rPr>
          <w:color w:val="140014"/>
          <w:sz w:val="28"/>
          <w:szCs w:val="28"/>
          <w:lang w:val="en-US"/>
        </w:rPr>
        <w:t xml:space="preserve">. </w:t>
      </w:r>
      <w:r w:rsidR="00053CF4" w:rsidRPr="00284669">
        <w:rPr>
          <w:i/>
          <w:color w:val="140014"/>
          <w:sz w:val="28"/>
          <w:szCs w:val="28"/>
          <w:lang w:val="en-US"/>
        </w:rPr>
        <w:t>Eggertsson</w:t>
      </w:r>
      <w:r w:rsidR="00D709F8" w:rsidRPr="007912A1">
        <w:rPr>
          <w:i/>
          <w:color w:val="140014"/>
          <w:sz w:val="28"/>
          <w:szCs w:val="28"/>
          <w:lang w:val="en-US"/>
        </w:rPr>
        <w:t>,</w:t>
      </w:r>
      <w:r w:rsidR="00053CF4" w:rsidRPr="007912A1">
        <w:rPr>
          <w:i/>
          <w:color w:val="140014"/>
          <w:sz w:val="28"/>
          <w:szCs w:val="28"/>
          <w:lang w:val="en-US"/>
        </w:rPr>
        <w:t xml:space="preserve"> </w:t>
      </w:r>
      <w:r w:rsidRPr="00284669">
        <w:rPr>
          <w:i/>
          <w:color w:val="140014"/>
          <w:sz w:val="28"/>
          <w:szCs w:val="28"/>
          <w:lang w:val="en-US"/>
        </w:rPr>
        <w:t>T</w:t>
      </w:r>
      <w:r w:rsidRPr="007912A1">
        <w:rPr>
          <w:i/>
          <w:color w:val="140014"/>
          <w:sz w:val="28"/>
          <w:szCs w:val="28"/>
          <w:lang w:val="en-US"/>
        </w:rPr>
        <w:t>.</w:t>
      </w:r>
      <w:r w:rsidRPr="007912A1">
        <w:rPr>
          <w:color w:val="140014"/>
          <w:sz w:val="28"/>
          <w:szCs w:val="28"/>
          <w:lang w:val="en-US"/>
        </w:rPr>
        <w:t xml:space="preserve"> </w:t>
      </w:r>
      <w:r w:rsidRPr="00053CF4">
        <w:rPr>
          <w:color w:val="140014"/>
          <w:sz w:val="28"/>
          <w:szCs w:val="28"/>
          <w:lang w:val="en-US"/>
        </w:rPr>
        <w:t>Economic</w:t>
      </w:r>
      <w:r w:rsidRPr="007912A1">
        <w:rPr>
          <w:color w:val="140014"/>
          <w:sz w:val="28"/>
          <w:szCs w:val="28"/>
          <w:lang w:val="en-US"/>
        </w:rPr>
        <w:t xml:space="preserve"> </w:t>
      </w:r>
      <w:r w:rsidRPr="00053CF4">
        <w:rPr>
          <w:color w:val="140014"/>
          <w:sz w:val="28"/>
          <w:szCs w:val="28"/>
          <w:lang w:val="en-US"/>
        </w:rPr>
        <w:t>Behavior</w:t>
      </w:r>
      <w:r w:rsidRPr="007912A1">
        <w:rPr>
          <w:color w:val="140014"/>
          <w:sz w:val="28"/>
          <w:szCs w:val="28"/>
          <w:lang w:val="en-US"/>
        </w:rPr>
        <w:t xml:space="preserve"> </w:t>
      </w:r>
      <w:r w:rsidRPr="00053CF4">
        <w:rPr>
          <w:color w:val="140014"/>
          <w:sz w:val="28"/>
          <w:szCs w:val="28"/>
          <w:lang w:val="en-US"/>
        </w:rPr>
        <w:t>and</w:t>
      </w:r>
      <w:r w:rsidRPr="007912A1">
        <w:rPr>
          <w:color w:val="140014"/>
          <w:sz w:val="28"/>
          <w:szCs w:val="28"/>
          <w:lang w:val="en-US"/>
        </w:rPr>
        <w:t xml:space="preserve"> </w:t>
      </w:r>
      <w:r w:rsidRPr="00053CF4">
        <w:rPr>
          <w:color w:val="140014"/>
          <w:sz w:val="28"/>
          <w:szCs w:val="28"/>
          <w:lang w:val="en-US"/>
        </w:rPr>
        <w:t>Institutions</w:t>
      </w:r>
      <w:r w:rsidRPr="007912A1">
        <w:rPr>
          <w:color w:val="140014"/>
          <w:sz w:val="28"/>
          <w:szCs w:val="28"/>
          <w:lang w:val="en-US"/>
        </w:rPr>
        <w:t xml:space="preserve">. </w:t>
      </w:r>
      <w:r w:rsidRPr="00053CF4">
        <w:rPr>
          <w:color w:val="140014"/>
          <w:sz w:val="28"/>
          <w:szCs w:val="28"/>
          <w:lang w:val="en-US"/>
        </w:rPr>
        <w:t>Cambridge: Cambridge University Press, 1990. 385 p.</w:t>
      </w:r>
    </w:p>
    <w:p w:rsidR="009A7489" w:rsidRPr="00053CF4" w:rsidRDefault="009A7489" w:rsidP="00053CF4">
      <w:pPr>
        <w:widowControl w:val="0"/>
        <w:spacing w:line="360" w:lineRule="auto"/>
        <w:jc w:val="both"/>
        <w:rPr>
          <w:color w:val="140014"/>
          <w:sz w:val="28"/>
          <w:szCs w:val="28"/>
          <w:lang w:val="en-US"/>
        </w:rPr>
      </w:pPr>
    </w:p>
    <w:p w:rsidR="009A7489" w:rsidRPr="00284669" w:rsidRDefault="00284669" w:rsidP="00284669">
      <w:pPr>
        <w:widowControl w:val="0"/>
        <w:spacing w:line="360" w:lineRule="auto"/>
        <w:jc w:val="center"/>
        <w:rPr>
          <w:b/>
          <w:color w:val="140014"/>
          <w:sz w:val="28"/>
          <w:szCs w:val="28"/>
          <w:lang w:val="en-US"/>
        </w:rPr>
      </w:pPr>
      <w:r w:rsidRPr="00284669">
        <w:rPr>
          <w:b/>
          <w:color w:val="140014"/>
          <w:sz w:val="28"/>
          <w:szCs w:val="28"/>
          <w:lang w:val="en-US"/>
        </w:rPr>
        <w:t>REFERENCES</w:t>
      </w:r>
    </w:p>
    <w:p w:rsidR="00284669" w:rsidRDefault="00284669" w:rsidP="00053CF4">
      <w:pPr>
        <w:widowControl w:val="0"/>
        <w:spacing w:line="360" w:lineRule="auto"/>
        <w:jc w:val="both"/>
        <w:rPr>
          <w:color w:val="140014"/>
          <w:sz w:val="28"/>
          <w:szCs w:val="28"/>
        </w:rPr>
      </w:pPr>
    </w:p>
    <w:p w:rsidR="00284669" w:rsidRDefault="00284669" w:rsidP="00284669">
      <w:pPr>
        <w:widowControl w:val="0"/>
        <w:spacing w:line="360" w:lineRule="auto"/>
        <w:ind w:firstLine="709"/>
        <w:jc w:val="both"/>
        <w:rPr>
          <w:color w:val="140014"/>
          <w:sz w:val="28"/>
          <w:szCs w:val="28"/>
          <w:lang w:val="en-US"/>
        </w:rPr>
      </w:pPr>
      <w:r w:rsidRPr="00284669">
        <w:rPr>
          <w:color w:val="140014"/>
          <w:sz w:val="28"/>
          <w:szCs w:val="28"/>
          <w:lang w:val="en-US"/>
        </w:rPr>
        <w:t xml:space="preserve">1. </w:t>
      </w:r>
      <w:r w:rsidRPr="00284669">
        <w:rPr>
          <w:i/>
          <w:color w:val="140014"/>
          <w:sz w:val="28"/>
          <w:szCs w:val="28"/>
          <w:lang w:val="en-US"/>
        </w:rPr>
        <w:t>Avak'yan, S.A.</w:t>
      </w:r>
      <w:r w:rsidRPr="00284669">
        <w:rPr>
          <w:color w:val="140014"/>
          <w:sz w:val="28"/>
          <w:szCs w:val="28"/>
          <w:lang w:val="en-US"/>
        </w:rPr>
        <w:t xml:space="preserve"> Nuzhna li konstitutsionnaya reforma v Rossii? </w:t>
      </w:r>
      <w:r w:rsidR="00214368">
        <w:rPr>
          <w:color w:val="140014"/>
          <w:sz w:val="28"/>
          <w:szCs w:val="28"/>
          <w:lang w:val="en-US"/>
        </w:rPr>
        <w:t>(</w:t>
      </w:r>
      <w:r w:rsidR="00214368" w:rsidRPr="00214368">
        <w:rPr>
          <w:sz w:val="28"/>
          <w:szCs w:val="28"/>
          <w:lang w:val="en"/>
        </w:rPr>
        <w:t xml:space="preserve">Is There </w:t>
      </w:r>
      <w:r w:rsidR="00214368">
        <w:rPr>
          <w:sz w:val="28"/>
          <w:szCs w:val="28"/>
          <w:lang w:val="en"/>
        </w:rPr>
        <w:t>a</w:t>
      </w:r>
      <w:r w:rsidR="00214368" w:rsidRPr="00214368">
        <w:rPr>
          <w:sz w:val="28"/>
          <w:szCs w:val="28"/>
          <w:lang w:val="en"/>
        </w:rPr>
        <w:t xml:space="preserve"> Need </w:t>
      </w:r>
      <w:r w:rsidR="00214368">
        <w:rPr>
          <w:sz w:val="28"/>
          <w:szCs w:val="28"/>
          <w:lang w:val="en"/>
        </w:rPr>
        <w:t>f</w:t>
      </w:r>
      <w:r w:rsidR="00214368" w:rsidRPr="00214368">
        <w:rPr>
          <w:sz w:val="28"/>
          <w:szCs w:val="28"/>
          <w:lang w:val="en"/>
        </w:rPr>
        <w:t xml:space="preserve">or </w:t>
      </w:r>
      <w:r w:rsidR="00214368">
        <w:rPr>
          <w:sz w:val="28"/>
          <w:szCs w:val="28"/>
          <w:lang w:val="en"/>
        </w:rPr>
        <w:t>a</w:t>
      </w:r>
      <w:r w:rsidR="00214368" w:rsidRPr="00214368">
        <w:rPr>
          <w:sz w:val="28"/>
          <w:szCs w:val="28"/>
          <w:lang w:val="en"/>
        </w:rPr>
        <w:t xml:space="preserve"> Constitutional Reform </w:t>
      </w:r>
      <w:r w:rsidR="00214368">
        <w:rPr>
          <w:sz w:val="28"/>
          <w:szCs w:val="28"/>
          <w:lang w:val="en"/>
        </w:rPr>
        <w:t>i</w:t>
      </w:r>
      <w:r w:rsidR="00214368" w:rsidRPr="00214368">
        <w:rPr>
          <w:sz w:val="28"/>
          <w:szCs w:val="28"/>
          <w:lang w:val="en"/>
        </w:rPr>
        <w:t>n Russia?</w:t>
      </w:r>
      <w:r w:rsidR="00214368">
        <w:rPr>
          <w:color w:val="140014"/>
          <w:sz w:val="28"/>
          <w:szCs w:val="28"/>
          <w:lang w:val="en-US"/>
        </w:rPr>
        <w:t xml:space="preserve">) </w:t>
      </w:r>
      <w:r w:rsidR="007D3DDE">
        <w:rPr>
          <w:color w:val="140014"/>
          <w:sz w:val="28"/>
          <w:szCs w:val="28"/>
          <w:lang w:val="en-US"/>
        </w:rPr>
        <w:t>/</w:t>
      </w:r>
      <w:r w:rsidRPr="00284669">
        <w:rPr>
          <w:color w:val="140014"/>
          <w:sz w:val="28"/>
          <w:szCs w:val="28"/>
          <w:lang w:val="en-US"/>
        </w:rPr>
        <w:t xml:space="preserve"> Konstitutsionnoye pravo Rossii: izbr. st. 2010-2016. – Makhachkala: Izd-vo DGU, M.: Izd-v</w:t>
      </w:r>
      <w:r>
        <w:rPr>
          <w:color w:val="140014"/>
          <w:sz w:val="28"/>
          <w:szCs w:val="28"/>
          <w:lang w:val="en-US"/>
        </w:rPr>
        <w:t>o «Prospekt», 2016. P. 145-163 (in Russ.).</w:t>
      </w:r>
    </w:p>
    <w:p w:rsidR="00284669" w:rsidRPr="001B1CD9" w:rsidRDefault="00284669" w:rsidP="00284669">
      <w:pPr>
        <w:widowControl w:val="0"/>
        <w:spacing w:line="360" w:lineRule="auto"/>
        <w:ind w:firstLine="709"/>
        <w:jc w:val="both"/>
        <w:rPr>
          <w:color w:val="140014"/>
          <w:sz w:val="28"/>
          <w:szCs w:val="28"/>
          <w:lang w:val="en-US"/>
        </w:rPr>
      </w:pPr>
      <w:r w:rsidRPr="00284669">
        <w:rPr>
          <w:color w:val="140014"/>
          <w:sz w:val="28"/>
          <w:szCs w:val="28"/>
          <w:lang w:val="en-US"/>
        </w:rPr>
        <w:t xml:space="preserve">2. </w:t>
      </w:r>
      <w:r w:rsidRPr="00965CA7">
        <w:rPr>
          <w:i/>
          <w:color w:val="140014"/>
          <w:sz w:val="28"/>
          <w:szCs w:val="28"/>
          <w:lang w:val="en-US"/>
        </w:rPr>
        <w:t>Bondar', N.S.</w:t>
      </w:r>
      <w:r w:rsidRPr="00284669">
        <w:rPr>
          <w:color w:val="140014"/>
          <w:sz w:val="28"/>
          <w:szCs w:val="28"/>
          <w:lang w:val="en-US"/>
        </w:rPr>
        <w:t xml:space="preserve"> Novellizatsiya Konstitutsii – 2020: osvobozhdayas' ot politicheskikh illyuziy i pravovogo romantizma N.M. Dobrynin. Konstitutsiya Rossii: nastoyashcheye i budushcheye. Sovremennaya versiya noveyshey istorii gosudarstva </w:t>
      </w:r>
      <w:r w:rsidR="00214368">
        <w:rPr>
          <w:color w:val="140014"/>
          <w:sz w:val="28"/>
          <w:szCs w:val="28"/>
          <w:lang w:val="en-US"/>
        </w:rPr>
        <w:t>(</w:t>
      </w:r>
      <w:r w:rsidR="00214368" w:rsidRPr="00214368">
        <w:rPr>
          <w:color w:val="140014"/>
          <w:sz w:val="28"/>
          <w:szCs w:val="28"/>
          <w:lang w:val="en-US"/>
        </w:rPr>
        <w:t xml:space="preserve">Novelization of the Constitution </w:t>
      </w:r>
      <w:r w:rsidR="00214368">
        <w:rPr>
          <w:color w:val="140014"/>
          <w:sz w:val="28"/>
          <w:szCs w:val="28"/>
          <w:lang w:val="en-US"/>
        </w:rPr>
        <w:t>–</w:t>
      </w:r>
      <w:r w:rsidR="00214368" w:rsidRPr="00214368">
        <w:rPr>
          <w:color w:val="140014"/>
          <w:sz w:val="28"/>
          <w:szCs w:val="28"/>
          <w:lang w:val="en-US"/>
        </w:rPr>
        <w:t xml:space="preserve"> 2020: </w:t>
      </w:r>
      <w:r w:rsidR="00214368">
        <w:rPr>
          <w:color w:val="140014"/>
          <w:sz w:val="28"/>
          <w:szCs w:val="28"/>
          <w:lang w:val="en-US"/>
        </w:rPr>
        <w:t>Getting Rid of</w:t>
      </w:r>
      <w:r w:rsidR="00214368" w:rsidRPr="00214368">
        <w:rPr>
          <w:color w:val="140014"/>
          <w:sz w:val="28"/>
          <w:szCs w:val="28"/>
          <w:lang w:val="en-US"/>
        </w:rPr>
        <w:t xml:space="preserve"> Political Illusions and Legal Romanticism N.М. Dobrynin. The Constitution of Russia: Present and Future. </w:t>
      </w:r>
      <w:r w:rsidR="00214368">
        <w:rPr>
          <w:color w:val="140014"/>
          <w:sz w:val="28"/>
          <w:szCs w:val="28"/>
          <w:lang w:val="en-US"/>
        </w:rPr>
        <w:t>Modern Version of the Recent</w:t>
      </w:r>
      <w:r w:rsidR="00214368" w:rsidRPr="00214368">
        <w:rPr>
          <w:color w:val="140014"/>
          <w:sz w:val="28"/>
          <w:szCs w:val="28"/>
          <w:lang w:val="en-US"/>
        </w:rPr>
        <w:t xml:space="preserve"> History </w:t>
      </w:r>
      <w:r w:rsidR="00214368">
        <w:rPr>
          <w:color w:val="140014"/>
          <w:sz w:val="28"/>
          <w:szCs w:val="28"/>
          <w:lang w:val="en-US"/>
        </w:rPr>
        <w:t>of t</w:t>
      </w:r>
      <w:r w:rsidR="00214368" w:rsidRPr="00214368">
        <w:rPr>
          <w:color w:val="140014"/>
          <w:sz w:val="28"/>
          <w:szCs w:val="28"/>
          <w:lang w:val="en-US"/>
        </w:rPr>
        <w:t>he State</w:t>
      </w:r>
      <w:r w:rsidR="00214368">
        <w:rPr>
          <w:color w:val="140014"/>
          <w:sz w:val="28"/>
          <w:szCs w:val="28"/>
          <w:lang w:val="en-US"/>
        </w:rPr>
        <w:t xml:space="preserve">) </w:t>
      </w:r>
      <w:r w:rsidRPr="00284669">
        <w:rPr>
          <w:color w:val="140014"/>
          <w:sz w:val="28"/>
          <w:szCs w:val="28"/>
          <w:lang w:val="en-US"/>
        </w:rPr>
        <w:t>// Gosudarstvo i pravo</w:t>
      </w:r>
      <w:r w:rsidR="00214368">
        <w:rPr>
          <w:color w:val="140014"/>
          <w:sz w:val="28"/>
          <w:szCs w:val="28"/>
          <w:lang w:val="en-US"/>
        </w:rPr>
        <w:t xml:space="preserve"> </w:t>
      </w:r>
      <w:r w:rsidR="00214368" w:rsidRPr="000C7D35">
        <w:rPr>
          <w:color w:val="140014"/>
          <w:sz w:val="28"/>
          <w:szCs w:val="28"/>
          <w:lang w:val="en-US"/>
        </w:rPr>
        <w:t xml:space="preserve">= </w:t>
      </w:r>
      <w:r w:rsidR="00214368">
        <w:rPr>
          <w:color w:val="140014"/>
          <w:sz w:val="28"/>
          <w:szCs w:val="28"/>
          <w:lang w:val="en-US"/>
        </w:rPr>
        <w:t>State and Law</w:t>
      </w:r>
      <w:r w:rsidRPr="00284669">
        <w:rPr>
          <w:color w:val="140014"/>
          <w:sz w:val="28"/>
          <w:szCs w:val="28"/>
          <w:lang w:val="en-US"/>
        </w:rPr>
        <w:t xml:space="preserve">. 2021. № 9. </w:t>
      </w:r>
      <w:r w:rsidR="006C3ABA">
        <w:rPr>
          <w:color w:val="140014"/>
          <w:sz w:val="28"/>
          <w:szCs w:val="28"/>
          <w:lang w:val="en-US"/>
        </w:rPr>
        <w:t>P.</w:t>
      </w:r>
      <w:r w:rsidRPr="00284669">
        <w:rPr>
          <w:color w:val="140014"/>
          <w:sz w:val="28"/>
          <w:szCs w:val="28"/>
          <w:lang w:val="en-US"/>
        </w:rPr>
        <w:t xml:space="preserve"> 43-49</w:t>
      </w:r>
      <w:r w:rsidR="001B1CD9" w:rsidRPr="001B1CD9">
        <w:rPr>
          <w:color w:val="140014"/>
          <w:sz w:val="28"/>
          <w:szCs w:val="28"/>
          <w:lang w:val="en-US"/>
        </w:rPr>
        <w:t xml:space="preserve">, </w:t>
      </w:r>
      <w:r w:rsidR="001B1CD9" w:rsidRPr="00214368">
        <w:rPr>
          <w:sz w:val="28"/>
          <w:szCs w:val="28"/>
          <w:lang w:val="en-US"/>
        </w:rPr>
        <w:t>doi: 10.31857/S102694520016726-9</w:t>
      </w:r>
      <w:r w:rsidR="00965CA7" w:rsidRPr="00214368">
        <w:rPr>
          <w:sz w:val="28"/>
          <w:szCs w:val="28"/>
          <w:lang w:val="en-US"/>
        </w:rPr>
        <w:t xml:space="preserve"> </w:t>
      </w:r>
      <w:r w:rsidR="00965CA7">
        <w:rPr>
          <w:color w:val="140014"/>
          <w:sz w:val="28"/>
          <w:szCs w:val="28"/>
          <w:lang w:val="en-US"/>
        </w:rPr>
        <w:t>(in Russ.)</w:t>
      </w:r>
      <w:r w:rsidR="001B1CD9">
        <w:rPr>
          <w:color w:val="140014"/>
          <w:sz w:val="28"/>
          <w:szCs w:val="28"/>
          <w:lang w:val="en-US"/>
        </w:rPr>
        <w:t>.</w:t>
      </w:r>
    </w:p>
    <w:p w:rsidR="00284669" w:rsidRDefault="00284669" w:rsidP="00284669">
      <w:pPr>
        <w:widowControl w:val="0"/>
        <w:spacing w:line="360" w:lineRule="auto"/>
        <w:ind w:firstLine="709"/>
        <w:jc w:val="both"/>
        <w:rPr>
          <w:color w:val="140014"/>
          <w:sz w:val="28"/>
          <w:szCs w:val="28"/>
          <w:lang w:val="en-US"/>
        </w:rPr>
      </w:pPr>
      <w:r w:rsidRPr="00284669">
        <w:rPr>
          <w:color w:val="140014"/>
          <w:sz w:val="28"/>
          <w:szCs w:val="28"/>
          <w:lang w:val="en-US"/>
        </w:rPr>
        <w:t xml:space="preserve">3. </w:t>
      </w:r>
      <w:r w:rsidRPr="00965CA7">
        <w:rPr>
          <w:i/>
          <w:color w:val="140014"/>
          <w:sz w:val="28"/>
          <w:szCs w:val="28"/>
          <w:lang w:val="en-US"/>
        </w:rPr>
        <w:t>Budayev, K.A.</w:t>
      </w:r>
      <w:r w:rsidRPr="00284669">
        <w:rPr>
          <w:color w:val="140014"/>
          <w:sz w:val="28"/>
          <w:szCs w:val="28"/>
          <w:lang w:val="en-US"/>
        </w:rPr>
        <w:t xml:space="preserve"> O neobkhodimosti vneseniya popravok v Konstitutsiyu Rossiyskoy Federatsii </w:t>
      </w:r>
      <w:r w:rsidR="00214368">
        <w:rPr>
          <w:color w:val="140014"/>
          <w:sz w:val="28"/>
          <w:szCs w:val="28"/>
          <w:lang w:val="en-US"/>
        </w:rPr>
        <w:t>(</w:t>
      </w:r>
      <w:r w:rsidR="00214368" w:rsidRPr="00214368">
        <w:rPr>
          <w:color w:val="140014"/>
          <w:sz w:val="28"/>
          <w:szCs w:val="28"/>
          <w:lang w:val="en-US"/>
        </w:rPr>
        <w:t xml:space="preserve">On the </w:t>
      </w:r>
      <w:r w:rsidR="00214368">
        <w:rPr>
          <w:color w:val="140014"/>
          <w:sz w:val="28"/>
          <w:szCs w:val="28"/>
          <w:lang w:val="en-US"/>
        </w:rPr>
        <w:t>Need to A</w:t>
      </w:r>
      <w:r w:rsidR="00214368" w:rsidRPr="00214368">
        <w:rPr>
          <w:color w:val="140014"/>
          <w:sz w:val="28"/>
          <w:szCs w:val="28"/>
          <w:lang w:val="en-US"/>
        </w:rPr>
        <w:t>mend the Constit</w:t>
      </w:r>
      <w:r w:rsidR="00214368">
        <w:rPr>
          <w:color w:val="140014"/>
          <w:sz w:val="28"/>
          <w:szCs w:val="28"/>
          <w:lang w:val="en-US"/>
        </w:rPr>
        <w:t>ution of the Russian Federation)</w:t>
      </w:r>
      <w:r w:rsidR="00214368" w:rsidRPr="00214368">
        <w:rPr>
          <w:color w:val="140014"/>
          <w:sz w:val="28"/>
          <w:szCs w:val="28"/>
          <w:lang w:val="en-US"/>
        </w:rPr>
        <w:t xml:space="preserve"> </w:t>
      </w:r>
      <w:r w:rsidRPr="00284669">
        <w:rPr>
          <w:color w:val="140014"/>
          <w:sz w:val="28"/>
          <w:szCs w:val="28"/>
          <w:lang w:val="en-US"/>
        </w:rPr>
        <w:t xml:space="preserve">/ v sb.: Konstitutsionnyye popravki i konstitutsionnaya sistema: materialy regional'nogo kruglogo stola. Ulan-Ude, 2020. </w:t>
      </w:r>
      <w:r w:rsidR="006C3ABA">
        <w:rPr>
          <w:color w:val="140014"/>
          <w:sz w:val="28"/>
          <w:szCs w:val="28"/>
          <w:lang w:val="en-US"/>
        </w:rPr>
        <w:t>P.</w:t>
      </w:r>
      <w:r w:rsidRPr="00284669">
        <w:rPr>
          <w:color w:val="140014"/>
          <w:sz w:val="28"/>
          <w:szCs w:val="28"/>
          <w:lang w:val="en-US"/>
        </w:rPr>
        <w:t xml:space="preserve"> 9-17</w:t>
      </w:r>
      <w:r w:rsidR="00965CA7">
        <w:rPr>
          <w:color w:val="140014"/>
          <w:sz w:val="28"/>
          <w:szCs w:val="28"/>
        </w:rPr>
        <w:t xml:space="preserve"> </w:t>
      </w:r>
      <w:r w:rsidR="00965CA7">
        <w:rPr>
          <w:color w:val="140014"/>
          <w:sz w:val="28"/>
          <w:szCs w:val="28"/>
          <w:lang w:val="en-US"/>
        </w:rPr>
        <w:t>(in Russ.).</w:t>
      </w:r>
    </w:p>
    <w:p w:rsidR="00284669" w:rsidRDefault="00965CA7" w:rsidP="00965CA7">
      <w:pPr>
        <w:widowControl w:val="0"/>
        <w:spacing w:line="360" w:lineRule="auto"/>
        <w:ind w:firstLine="709"/>
        <w:jc w:val="both"/>
        <w:rPr>
          <w:color w:val="140014"/>
          <w:sz w:val="28"/>
          <w:szCs w:val="28"/>
          <w:lang w:val="en-US"/>
        </w:rPr>
      </w:pPr>
      <w:r>
        <w:rPr>
          <w:color w:val="140014"/>
          <w:sz w:val="28"/>
          <w:szCs w:val="28"/>
          <w:lang w:val="en-US"/>
        </w:rPr>
        <w:t>4</w:t>
      </w:r>
      <w:r w:rsidRPr="00284669">
        <w:rPr>
          <w:color w:val="140014"/>
          <w:sz w:val="28"/>
          <w:szCs w:val="28"/>
          <w:lang w:val="en-US"/>
        </w:rPr>
        <w:t xml:space="preserve">. </w:t>
      </w:r>
      <w:r w:rsidRPr="00965CA7">
        <w:rPr>
          <w:i/>
          <w:color w:val="140014"/>
          <w:sz w:val="28"/>
          <w:szCs w:val="28"/>
          <w:lang w:val="en-US"/>
        </w:rPr>
        <w:t>Eggertsson, T.</w:t>
      </w:r>
      <w:r w:rsidRPr="00284669">
        <w:rPr>
          <w:color w:val="140014"/>
          <w:sz w:val="28"/>
          <w:szCs w:val="28"/>
          <w:lang w:val="en-US"/>
        </w:rPr>
        <w:t xml:space="preserve"> Economic Behavior and Institutions. Cambridge: Cambridge University Press, 1990. </w:t>
      </w:r>
      <w:r w:rsidRPr="000C7D35">
        <w:rPr>
          <w:color w:val="140014"/>
          <w:sz w:val="28"/>
          <w:szCs w:val="28"/>
          <w:lang w:val="en-US"/>
        </w:rPr>
        <w:t>385 p.</w:t>
      </w:r>
    </w:p>
    <w:p w:rsidR="007912A1" w:rsidRPr="007912A1" w:rsidRDefault="007912A1" w:rsidP="00965CA7">
      <w:pPr>
        <w:widowControl w:val="0"/>
        <w:spacing w:line="360" w:lineRule="auto"/>
        <w:ind w:firstLine="709"/>
        <w:jc w:val="both"/>
        <w:rPr>
          <w:color w:val="140014"/>
          <w:sz w:val="28"/>
          <w:szCs w:val="28"/>
          <w:lang w:val="en-US"/>
        </w:rPr>
      </w:pPr>
      <w:r w:rsidRPr="007912A1">
        <w:rPr>
          <w:color w:val="140014"/>
          <w:sz w:val="28"/>
          <w:szCs w:val="28"/>
          <w:lang w:val="en-US"/>
        </w:rPr>
        <w:t xml:space="preserve">5. </w:t>
      </w:r>
      <w:r w:rsidRPr="007912A1">
        <w:rPr>
          <w:i/>
          <w:color w:val="140014"/>
          <w:sz w:val="28"/>
          <w:szCs w:val="28"/>
          <w:lang w:val="en-US"/>
        </w:rPr>
        <w:t>Malakhov</w:t>
      </w:r>
      <w:r>
        <w:rPr>
          <w:i/>
          <w:color w:val="140014"/>
          <w:sz w:val="28"/>
          <w:szCs w:val="28"/>
          <w:lang w:val="en-US"/>
        </w:rPr>
        <w:t>,</w:t>
      </w:r>
      <w:r w:rsidRPr="007912A1">
        <w:rPr>
          <w:i/>
          <w:color w:val="140014"/>
          <w:sz w:val="28"/>
          <w:szCs w:val="28"/>
          <w:lang w:val="en-US"/>
        </w:rPr>
        <w:t xml:space="preserve"> V.P.</w:t>
      </w:r>
      <w:r>
        <w:rPr>
          <w:color w:val="140014"/>
          <w:sz w:val="28"/>
          <w:szCs w:val="28"/>
          <w:lang w:val="en-US"/>
        </w:rPr>
        <w:t xml:space="preserve"> Pravo v kontekste istoricheskogo soznaniya (Law in the Context of Historical Thinking) // Istoriya gosudarstva i prava. </w:t>
      </w:r>
      <w:r w:rsidRPr="007912A1">
        <w:rPr>
          <w:color w:val="140014"/>
          <w:sz w:val="28"/>
          <w:szCs w:val="28"/>
          <w:lang w:val="en-US"/>
        </w:rPr>
        <w:t xml:space="preserve">2014. № 12. </w:t>
      </w:r>
      <w:r>
        <w:rPr>
          <w:color w:val="140014"/>
          <w:sz w:val="28"/>
          <w:szCs w:val="28"/>
          <w:lang w:val="en-US"/>
        </w:rPr>
        <w:t>P</w:t>
      </w:r>
      <w:r w:rsidRPr="007912A1">
        <w:rPr>
          <w:color w:val="140014"/>
          <w:sz w:val="28"/>
          <w:szCs w:val="28"/>
          <w:lang w:val="en-US"/>
        </w:rPr>
        <w:t>. 9-14</w:t>
      </w:r>
      <w:r>
        <w:rPr>
          <w:color w:val="140014"/>
          <w:sz w:val="28"/>
          <w:szCs w:val="28"/>
          <w:lang w:val="en-US"/>
        </w:rPr>
        <w:t xml:space="preserve"> </w:t>
      </w:r>
      <w:r>
        <w:rPr>
          <w:color w:val="140014"/>
          <w:sz w:val="28"/>
          <w:szCs w:val="28"/>
          <w:lang w:val="en-US"/>
        </w:rPr>
        <w:t>(in Russ.)</w:t>
      </w:r>
      <w:r>
        <w:rPr>
          <w:color w:val="140014"/>
          <w:sz w:val="28"/>
          <w:szCs w:val="28"/>
          <w:lang w:val="en-US"/>
        </w:rPr>
        <w:t>.</w:t>
      </w:r>
    </w:p>
    <w:p w:rsidR="00284669" w:rsidRDefault="007912A1" w:rsidP="00284669">
      <w:pPr>
        <w:widowControl w:val="0"/>
        <w:spacing w:line="360" w:lineRule="auto"/>
        <w:ind w:firstLine="709"/>
        <w:jc w:val="both"/>
        <w:rPr>
          <w:color w:val="140014"/>
          <w:sz w:val="28"/>
          <w:szCs w:val="28"/>
          <w:lang w:val="en-US"/>
        </w:rPr>
      </w:pPr>
      <w:r>
        <w:rPr>
          <w:color w:val="140014"/>
          <w:sz w:val="28"/>
          <w:szCs w:val="28"/>
          <w:lang w:val="en-US"/>
        </w:rPr>
        <w:t>6</w:t>
      </w:r>
      <w:r w:rsidR="00284669" w:rsidRPr="00284669">
        <w:rPr>
          <w:color w:val="140014"/>
          <w:sz w:val="28"/>
          <w:szCs w:val="28"/>
          <w:lang w:val="en-US"/>
        </w:rPr>
        <w:t xml:space="preserve">. </w:t>
      </w:r>
      <w:r w:rsidR="00284669" w:rsidRPr="000C7D35">
        <w:rPr>
          <w:i/>
          <w:color w:val="140014"/>
          <w:sz w:val="28"/>
          <w:szCs w:val="28"/>
          <w:lang w:val="en-US"/>
        </w:rPr>
        <w:t>Nort, D.</w:t>
      </w:r>
      <w:r w:rsidR="00284669" w:rsidRPr="00284669">
        <w:rPr>
          <w:color w:val="140014"/>
          <w:sz w:val="28"/>
          <w:szCs w:val="28"/>
          <w:lang w:val="en-US"/>
        </w:rPr>
        <w:t xml:space="preserve"> </w:t>
      </w:r>
      <w:r w:rsidR="00BF2604">
        <w:rPr>
          <w:color w:val="140014"/>
          <w:sz w:val="28"/>
          <w:szCs w:val="28"/>
          <w:lang w:val="en-US"/>
        </w:rPr>
        <w:t>(</w:t>
      </w:r>
      <w:r w:rsidR="00BF2604" w:rsidRPr="00BF2604">
        <w:rPr>
          <w:i/>
          <w:color w:val="140014"/>
          <w:sz w:val="28"/>
          <w:szCs w:val="28"/>
          <w:lang w:val="en-US"/>
        </w:rPr>
        <w:t>North, D.</w:t>
      </w:r>
      <w:r w:rsidR="00BF2604">
        <w:rPr>
          <w:color w:val="140014"/>
          <w:sz w:val="28"/>
          <w:szCs w:val="28"/>
          <w:lang w:val="en-US"/>
        </w:rPr>
        <w:t xml:space="preserve">) </w:t>
      </w:r>
      <w:r w:rsidR="00284669" w:rsidRPr="00284669">
        <w:rPr>
          <w:color w:val="140014"/>
          <w:sz w:val="28"/>
          <w:szCs w:val="28"/>
          <w:lang w:val="en-US"/>
        </w:rPr>
        <w:t xml:space="preserve">Instituty i ekonomicheskiy rost: istoricheskoye vvedeniye </w:t>
      </w:r>
      <w:r w:rsidR="00214368">
        <w:rPr>
          <w:color w:val="140014"/>
          <w:sz w:val="28"/>
          <w:szCs w:val="28"/>
          <w:lang w:val="en-US"/>
        </w:rPr>
        <w:t>(</w:t>
      </w:r>
      <w:r w:rsidR="00BF2604">
        <w:rPr>
          <w:color w:val="140014"/>
          <w:sz w:val="28"/>
          <w:szCs w:val="28"/>
          <w:lang w:val="en-US"/>
        </w:rPr>
        <w:t>Institutions,</w:t>
      </w:r>
      <w:r w:rsidR="00214368" w:rsidRPr="00214368">
        <w:rPr>
          <w:color w:val="140014"/>
          <w:sz w:val="28"/>
          <w:szCs w:val="28"/>
          <w:lang w:val="en-US"/>
        </w:rPr>
        <w:t xml:space="preserve"> Economic Growth</w:t>
      </w:r>
      <w:r w:rsidR="00BF2604">
        <w:rPr>
          <w:color w:val="140014"/>
          <w:sz w:val="28"/>
          <w:szCs w:val="28"/>
          <w:lang w:val="en-US"/>
        </w:rPr>
        <w:t xml:space="preserve"> and Freedom</w:t>
      </w:r>
      <w:r w:rsidR="00214368" w:rsidRPr="00214368">
        <w:rPr>
          <w:color w:val="140014"/>
          <w:sz w:val="28"/>
          <w:szCs w:val="28"/>
          <w:lang w:val="en-US"/>
        </w:rPr>
        <w:t>: A</w:t>
      </w:r>
      <w:r w:rsidR="00BF2604">
        <w:rPr>
          <w:color w:val="140014"/>
          <w:sz w:val="28"/>
          <w:szCs w:val="28"/>
          <w:lang w:val="en-US"/>
        </w:rPr>
        <w:t>n</w:t>
      </w:r>
      <w:r w:rsidR="00214368" w:rsidRPr="00214368">
        <w:rPr>
          <w:color w:val="140014"/>
          <w:sz w:val="28"/>
          <w:szCs w:val="28"/>
          <w:lang w:val="en-US"/>
        </w:rPr>
        <w:t xml:space="preserve"> Historical Introduction</w:t>
      </w:r>
      <w:r w:rsidR="00214368">
        <w:rPr>
          <w:color w:val="140014"/>
          <w:sz w:val="28"/>
          <w:szCs w:val="28"/>
          <w:lang w:val="en-US"/>
        </w:rPr>
        <w:t>)</w:t>
      </w:r>
      <w:r w:rsidR="00214368" w:rsidRPr="00214368">
        <w:rPr>
          <w:color w:val="140014"/>
          <w:sz w:val="28"/>
          <w:szCs w:val="28"/>
          <w:lang w:val="en-US"/>
        </w:rPr>
        <w:t xml:space="preserve"> </w:t>
      </w:r>
      <w:r w:rsidR="00284669">
        <w:rPr>
          <w:color w:val="140014"/>
          <w:sz w:val="28"/>
          <w:szCs w:val="28"/>
          <w:lang w:val="en-US"/>
        </w:rPr>
        <w:t>// THESIS. 1993. № 4. S. 69-91</w:t>
      </w:r>
      <w:r w:rsidR="000C7D35" w:rsidRPr="000C7D35">
        <w:rPr>
          <w:color w:val="140014"/>
          <w:sz w:val="28"/>
          <w:szCs w:val="28"/>
          <w:lang w:val="en-US"/>
        </w:rPr>
        <w:t xml:space="preserve"> </w:t>
      </w:r>
      <w:r w:rsidR="000C7D35">
        <w:rPr>
          <w:color w:val="140014"/>
          <w:sz w:val="28"/>
          <w:szCs w:val="28"/>
          <w:lang w:val="en-US"/>
        </w:rPr>
        <w:t>(in Russ.)</w:t>
      </w:r>
      <w:r w:rsidR="00284669">
        <w:rPr>
          <w:color w:val="140014"/>
          <w:sz w:val="28"/>
          <w:szCs w:val="28"/>
          <w:lang w:val="en-US"/>
        </w:rPr>
        <w:t>.</w:t>
      </w:r>
    </w:p>
    <w:p w:rsidR="00284669" w:rsidRDefault="007912A1" w:rsidP="00284669">
      <w:pPr>
        <w:widowControl w:val="0"/>
        <w:spacing w:line="360" w:lineRule="auto"/>
        <w:ind w:firstLine="709"/>
        <w:jc w:val="both"/>
        <w:rPr>
          <w:color w:val="140014"/>
          <w:sz w:val="28"/>
          <w:szCs w:val="28"/>
          <w:lang w:val="en-US"/>
        </w:rPr>
      </w:pPr>
      <w:r>
        <w:rPr>
          <w:color w:val="140014"/>
          <w:sz w:val="28"/>
          <w:szCs w:val="28"/>
          <w:lang w:val="en-US"/>
        </w:rPr>
        <w:t>7</w:t>
      </w:r>
      <w:r w:rsidR="00284669" w:rsidRPr="00284669">
        <w:rPr>
          <w:color w:val="140014"/>
          <w:sz w:val="28"/>
          <w:szCs w:val="28"/>
          <w:lang w:val="en-US"/>
        </w:rPr>
        <w:t xml:space="preserve">. </w:t>
      </w:r>
      <w:r w:rsidR="00284669" w:rsidRPr="000C7D35">
        <w:rPr>
          <w:i/>
          <w:color w:val="140014"/>
          <w:sz w:val="28"/>
          <w:szCs w:val="28"/>
          <w:lang w:val="en-US"/>
        </w:rPr>
        <w:t>Radchenko V.I., Uglanova O.A.</w:t>
      </w:r>
      <w:r w:rsidR="00284669" w:rsidRPr="00284669">
        <w:rPr>
          <w:color w:val="140014"/>
          <w:sz w:val="28"/>
          <w:szCs w:val="28"/>
          <w:lang w:val="en-US"/>
        </w:rPr>
        <w:t xml:space="preserve"> Popravki k Konstitutsii RF i ustoychivost' konstitutsionnogo stroya Rossii </w:t>
      </w:r>
      <w:r w:rsidR="00BF2604">
        <w:rPr>
          <w:color w:val="140014"/>
          <w:sz w:val="28"/>
          <w:szCs w:val="28"/>
          <w:lang w:val="en-US"/>
        </w:rPr>
        <w:t>(</w:t>
      </w:r>
      <w:r w:rsidR="00BF2604" w:rsidRPr="00BF2604">
        <w:rPr>
          <w:color w:val="140014"/>
          <w:sz w:val="28"/>
          <w:szCs w:val="28"/>
          <w:lang w:val="en-US"/>
        </w:rPr>
        <w:t xml:space="preserve">Amendments to the Constitution of the Russian Federation and </w:t>
      </w:r>
      <w:r w:rsidR="00BF2604">
        <w:rPr>
          <w:color w:val="140014"/>
          <w:sz w:val="28"/>
          <w:szCs w:val="28"/>
          <w:lang w:val="en-US"/>
        </w:rPr>
        <w:t>S</w:t>
      </w:r>
      <w:r w:rsidR="00BF2604" w:rsidRPr="00BF2604">
        <w:rPr>
          <w:color w:val="140014"/>
          <w:sz w:val="28"/>
          <w:szCs w:val="28"/>
          <w:lang w:val="en-US"/>
        </w:rPr>
        <w:t xml:space="preserve">tability of the </w:t>
      </w:r>
      <w:r w:rsidR="00BF2604">
        <w:rPr>
          <w:color w:val="140014"/>
          <w:sz w:val="28"/>
          <w:szCs w:val="28"/>
          <w:lang w:val="en-US"/>
        </w:rPr>
        <w:t>C</w:t>
      </w:r>
      <w:r w:rsidR="00BF2604" w:rsidRPr="00BF2604">
        <w:rPr>
          <w:color w:val="140014"/>
          <w:sz w:val="28"/>
          <w:szCs w:val="28"/>
          <w:lang w:val="en-US"/>
        </w:rPr>
        <w:t xml:space="preserve">onstitutional </w:t>
      </w:r>
      <w:r w:rsidR="00BF2604">
        <w:rPr>
          <w:color w:val="140014"/>
          <w:sz w:val="28"/>
          <w:szCs w:val="28"/>
          <w:lang w:val="en-US"/>
        </w:rPr>
        <w:t>S</w:t>
      </w:r>
      <w:r w:rsidR="00BF2604" w:rsidRPr="00BF2604">
        <w:rPr>
          <w:color w:val="140014"/>
          <w:sz w:val="28"/>
          <w:szCs w:val="28"/>
          <w:lang w:val="en-US"/>
        </w:rPr>
        <w:t>ystem of Russia</w:t>
      </w:r>
      <w:r w:rsidR="00BF2604">
        <w:rPr>
          <w:color w:val="140014"/>
          <w:sz w:val="28"/>
          <w:szCs w:val="28"/>
          <w:lang w:val="en-US"/>
        </w:rPr>
        <w:t xml:space="preserve">) </w:t>
      </w:r>
      <w:r w:rsidR="00284669" w:rsidRPr="00284669">
        <w:rPr>
          <w:color w:val="140014"/>
          <w:sz w:val="28"/>
          <w:szCs w:val="28"/>
          <w:lang w:val="en-US"/>
        </w:rPr>
        <w:t>// Vestnik Saratovskoy gosudarstvennoy yuridicheskoy akad</w:t>
      </w:r>
      <w:r w:rsidR="00BD39E0">
        <w:rPr>
          <w:color w:val="140014"/>
          <w:sz w:val="28"/>
          <w:szCs w:val="28"/>
          <w:lang w:val="en-US"/>
        </w:rPr>
        <w:t xml:space="preserve">emii. 2020. № 6(137). </w:t>
      </w:r>
      <w:r w:rsidR="006C3ABA">
        <w:rPr>
          <w:color w:val="140014"/>
          <w:sz w:val="28"/>
          <w:szCs w:val="28"/>
          <w:lang w:val="en-US"/>
        </w:rPr>
        <w:t>P.</w:t>
      </w:r>
      <w:r w:rsidR="00BD39E0">
        <w:rPr>
          <w:color w:val="140014"/>
          <w:sz w:val="28"/>
          <w:szCs w:val="28"/>
          <w:lang w:val="en-US"/>
        </w:rPr>
        <w:t xml:space="preserve"> 65-76, </w:t>
      </w:r>
      <w:r w:rsidR="00BD39E0" w:rsidRPr="000C7D35">
        <w:rPr>
          <w:sz w:val="28"/>
          <w:szCs w:val="28"/>
          <w:lang w:val="en-US"/>
        </w:rPr>
        <w:t>doi: 10.24411/2227-7315-2020-10157</w:t>
      </w:r>
      <w:r w:rsidR="000C7D35" w:rsidRPr="000C7D35">
        <w:rPr>
          <w:sz w:val="28"/>
          <w:szCs w:val="28"/>
          <w:lang w:val="en-US"/>
        </w:rPr>
        <w:t xml:space="preserve"> </w:t>
      </w:r>
      <w:r w:rsidR="000C7D35">
        <w:rPr>
          <w:color w:val="140014"/>
          <w:sz w:val="28"/>
          <w:szCs w:val="28"/>
          <w:lang w:val="en-US"/>
        </w:rPr>
        <w:t>(in Russ.)</w:t>
      </w:r>
      <w:r w:rsidR="00BD39E0" w:rsidRPr="00BD39E0">
        <w:rPr>
          <w:color w:val="140014"/>
          <w:sz w:val="28"/>
          <w:szCs w:val="28"/>
          <w:lang w:val="en-US"/>
        </w:rPr>
        <w:t>.</w:t>
      </w:r>
    </w:p>
    <w:p w:rsidR="00284669" w:rsidRPr="006C3ABA" w:rsidRDefault="007912A1" w:rsidP="00284669">
      <w:pPr>
        <w:widowControl w:val="0"/>
        <w:spacing w:line="360" w:lineRule="auto"/>
        <w:ind w:firstLine="709"/>
        <w:jc w:val="both"/>
        <w:rPr>
          <w:color w:val="140014"/>
          <w:sz w:val="28"/>
          <w:szCs w:val="28"/>
          <w:lang w:val="en-US"/>
        </w:rPr>
      </w:pPr>
      <w:r>
        <w:rPr>
          <w:color w:val="140014"/>
          <w:sz w:val="28"/>
          <w:szCs w:val="28"/>
          <w:lang w:val="en-US"/>
        </w:rPr>
        <w:t>8</w:t>
      </w:r>
      <w:r w:rsidR="00284669" w:rsidRPr="00284669">
        <w:rPr>
          <w:color w:val="140014"/>
          <w:sz w:val="28"/>
          <w:szCs w:val="28"/>
          <w:lang w:val="en-US"/>
        </w:rPr>
        <w:t xml:space="preserve">. </w:t>
      </w:r>
      <w:r w:rsidR="00284669" w:rsidRPr="000C7D35">
        <w:rPr>
          <w:i/>
          <w:color w:val="140014"/>
          <w:sz w:val="28"/>
          <w:szCs w:val="28"/>
          <w:lang w:val="en-US"/>
        </w:rPr>
        <w:t>Sigalov K.Ye., Salin P.B., Chuval'nikova A.S.</w:t>
      </w:r>
      <w:r w:rsidR="00284669" w:rsidRPr="00284669">
        <w:rPr>
          <w:color w:val="140014"/>
          <w:sz w:val="28"/>
          <w:szCs w:val="28"/>
          <w:lang w:val="en-US"/>
        </w:rPr>
        <w:t xml:space="preserve"> Koronavirus kak faktor transformatsionnogo krizisa: pravovoy aspekt i mezhdunarodno-pravovyye posledstviya </w:t>
      </w:r>
      <w:r w:rsidR="00BF2604">
        <w:rPr>
          <w:color w:val="140014"/>
          <w:sz w:val="28"/>
          <w:szCs w:val="28"/>
          <w:lang w:val="en-US"/>
        </w:rPr>
        <w:t>(</w:t>
      </w:r>
      <w:r w:rsidR="00BF2604" w:rsidRPr="00BF2604">
        <w:rPr>
          <w:color w:val="140014"/>
          <w:sz w:val="28"/>
          <w:szCs w:val="28"/>
          <w:lang w:val="en-US"/>
        </w:rPr>
        <w:t xml:space="preserve">Coronavirus as a </w:t>
      </w:r>
      <w:r w:rsidR="00BF2604">
        <w:rPr>
          <w:color w:val="140014"/>
          <w:sz w:val="28"/>
          <w:szCs w:val="28"/>
          <w:lang w:val="en-US"/>
        </w:rPr>
        <w:t>F</w:t>
      </w:r>
      <w:r w:rsidR="00BF2604" w:rsidRPr="00BF2604">
        <w:rPr>
          <w:color w:val="140014"/>
          <w:sz w:val="28"/>
          <w:szCs w:val="28"/>
          <w:lang w:val="en-US"/>
        </w:rPr>
        <w:t xml:space="preserve">actor </w:t>
      </w:r>
      <w:r w:rsidR="00BF2604">
        <w:rPr>
          <w:color w:val="140014"/>
          <w:sz w:val="28"/>
          <w:szCs w:val="28"/>
          <w:lang w:val="en-US"/>
        </w:rPr>
        <w:t>of</w:t>
      </w:r>
      <w:r w:rsidR="00BF2604" w:rsidRPr="00BF2604">
        <w:rPr>
          <w:color w:val="140014"/>
          <w:sz w:val="28"/>
          <w:szCs w:val="28"/>
          <w:lang w:val="en-US"/>
        </w:rPr>
        <w:t xml:space="preserve"> the </w:t>
      </w:r>
      <w:r w:rsidR="00BF2604">
        <w:rPr>
          <w:color w:val="140014"/>
          <w:sz w:val="28"/>
          <w:szCs w:val="28"/>
          <w:lang w:val="en-US"/>
        </w:rPr>
        <w:t>T</w:t>
      </w:r>
      <w:r w:rsidR="00BF2604" w:rsidRPr="00BF2604">
        <w:rPr>
          <w:color w:val="140014"/>
          <w:sz w:val="28"/>
          <w:szCs w:val="28"/>
          <w:lang w:val="en-US"/>
        </w:rPr>
        <w:t xml:space="preserve">ransformational </w:t>
      </w:r>
      <w:r w:rsidR="00BF2604">
        <w:rPr>
          <w:color w:val="140014"/>
          <w:sz w:val="28"/>
          <w:szCs w:val="28"/>
          <w:lang w:val="en-US"/>
        </w:rPr>
        <w:t>C</w:t>
      </w:r>
      <w:r w:rsidR="00BF2604" w:rsidRPr="00BF2604">
        <w:rPr>
          <w:color w:val="140014"/>
          <w:sz w:val="28"/>
          <w:szCs w:val="28"/>
          <w:lang w:val="en-US"/>
        </w:rPr>
        <w:t xml:space="preserve">risis: </w:t>
      </w:r>
      <w:r w:rsidR="00BF2604">
        <w:rPr>
          <w:color w:val="140014"/>
          <w:sz w:val="28"/>
          <w:szCs w:val="28"/>
          <w:lang w:val="en-US"/>
        </w:rPr>
        <w:t>L</w:t>
      </w:r>
      <w:r w:rsidR="00BF2604" w:rsidRPr="00BF2604">
        <w:rPr>
          <w:color w:val="140014"/>
          <w:sz w:val="28"/>
          <w:szCs w:val="28"/>
          <w:lang w:val="en-US"/>
        </w:rPr>
        <w:t xml:space="preserve">egal </w:t>
      </w:r>
      <w:r w:rsidR="00BF2604">
        <w:rPr>
          <w:color w:val="140014"/>
          <w:sz w:val="28"/>
          <w:szCs w:val="28"/>
          <w:lang w:val="en-US"/>
        </w:rPr>
        <w:t>A</w:t>
      </w:r>
      <w:r w:rsidR="00BF2604" w:rsidRPr="00BF2604">
        <w:rPr>
          <w:color w:val="140014"/>
          <w:sz w:val="28"/>
          <w:szCs w:val="28"/>
          <w:lang w:val="en-US"/>
        </w:rPr>
        <w:t xml:space="preserve">spect and </w:t>
      </w:r>
      <w:r w:rsidR="00BF2604">
        <w:rPr>
          <w:color w:val="140014"/>
          <w:sz w:val="28"/>
          <w:szCs w:val="28"/>
          <w:lang w:val="en-US"/>
        </w:rPr>
        <w:t>International Legal C</w:t>
      </w:r>
      <w:r w:rsidR="00BF2604" w:rsidRPr="00BF2604">
        <w:rPr>
          <w:color w:val="140014"/>
          <w:sz w:val="28"/>
          <w:szCs w:val="28"/>
          <w:lang w:val="en-US"/>
        </w:rPr>
        <w:t>onsequences</w:t>
      </w:r>
      <w:r w:rsidR="00BF2604">
        <w:rPr>
          <w:color w:val="140014"/>
          <w:sz w:val="28"/>
          <w:szCs w:val="28"/>
          <w:lang w:val="en-US"/>
        </w:rPr>
        <w:t xml:space="preserve">) </w:t>
      </w:r>
      <w:r w:rsidR="00284669" w:rsidRPr="00284669">
        <w:rPr>
          <w:color w:val="140014"/>
          <w:sz w:val="28"/>
          <w:szCs w:val="28"/>
          <w:lang w:val="en-US"/>
        </w:rPr>
        <w:t>// Gosudarstv</w:t>
      </w:r>
      <w:r w:rsidR="006C3ABA">
        <w:rPr>
          <w:color w:val="140014"/>
          <w:sz w:val="28"/>
          <w:szCs w:val="28"/>
          <w:lang w:val="en-US"/>
        </w:rPr>
        <w:t>o i pravo</w:t>
      </w:r>
      <w:r w:rsidR="000C7D35" w:rsidRPr="000C7D35">
        <w:rPr>
          <w:color w:val="140014"/>
          <w:sz w:val="28"/>
          <w:szCs w:val="28"/>
          <w:lang w:val="en-US"/>
        </w:rPr>
        <w:t xml:space="preserve"> = </w:t>
      </w:r>
      <w:r w:rsidR="000C7D35">
        <w:rPr>
          <w:color w:val="140014"/>
          <w:sz w:val="28"/>
          <w:szCs w:val="28"/>
          <w:lang w:val="en-US"/>
        </w:rPr>
        <w:t>State and Law</w:t>
      </w:r>
      <w:r w:rsidR="006C3ABA">
        <w:rPr>
          <w:color w:val="140014"/>
          <w:sz w:val="28"/>
          <w:szCs w:val="28"/>
          <w:lang w:val="en-US"/>
        </w:rPr>
        <w:t xml:space="preserve">. 2021. № 6. P. 87-98, </w:t>
      </w:r>
      <w:r w:rsidR="006C3ABA" w:rsidRPr="000C7D35">
        <w:rPr>
          <w:sz w:val="28"/>
          <w:szCs w:val="28"/>
          <w:lang w:val="en-US"/>
        </w:rPr>
        <w:t>doi: 10.31857/S102694520015060-7</w:t>
      </w:r>
      <w:r w:rsidR="000C7D35" w:rsidRPr="000C7D35">
        <w:rPr>
          <w:sz w:val="28"/>
          <w:szCs w:val="28"/>
          <w:lang w:val="en-US"/>
        </w:rPr>
        <w:t xml:space="preserve"> </w:t>
      </w:r>
      <w:r w:rsidR="000C7D35">
        <w:rPr>
          <w:color w:val="140014"/>
          <w:sz w:val="28"/>
          <w:szCs w:val="28"/>
          <w:lang w:val="en-US"/>
        </w:rPr>
        <w:t>(in Russ.)</w:t>
      </w:r>
      <w:r w:rsidR="006C3ABA" w:rsidRPr="006C3ABA">
        <w:rPr>
          <w:color w:val="140014"/>
          <w:sz w:val="28"/>
          <w:szCs w:val="28"/>
          <w:lang w:val="en-US"/>
        </w:rPr>
        <w:t>.</w:t>
      </w:r>
    </w:p>
    <w:p w:rsidR="00965CA7" w:rsidRPr="00BD39E0" w:rsidRDefault="007912A1" w:rsidP="00965CA7">
      <w:pPr>
        <w:widowControl w:val="0"/>
        <w:spacing w:line="360" w:lineRule="auto"/>
        <w:ind w:firstLine="709"/>
        <w:jc w:val="both"/>
        <w:rPr>
          <w:color w:val="140014"/>
          <w:sz w:val="28"/>
          <w:szCs w:val="28"/>
          <w:lang w:val="en-US"/>
        </w:rPr>
      </w:pPr>
      <w:r w:rsidRPr="007912A1">
        <w:rPr>
          <w:color w:val="140014"/>
          <w:sz w:val="28"/>
          <w:szCs w:val="28"/>
          <w:lang w:val="en-US"/>
        </w:rPr>
        <w:t>9</w:t>
      </w:r>
      <w:r w:rsidR="000C7D35">
        <w:rPr>
          <w:color w:val="140014"/>
          <w:sz w:val="28"/>
          <w:szCs w:val="28"/>
          <w:lang w:val="en-US"/>
        </w:rPr>
        <w:t xml:space="preserve">. </w:t>
      </w:r>
      <w:r w:rsidR="00965CA7" w:rsidRPr="000C7D35">
        <w:rPr>
          <w:i/>
          <w:color w:val="140014"/>
          <w:sz w:val="28"/>
          <w:szCs w:val="28"/>
          <w:lang w:val="en-US"/>
        </w:rPr>
        <w:t>Vinogradova, Ye.V.</w:t>
      </w:r>
      <w:r w:rsidR="00965CA7" w:rsidRPr="00284669">
        <w:rPr>
          <w:color w:val="140014"/>
          <w:sz w:val="28"/>
          <w:szCs w:val="28"/>
          <w:lang w:val="en-US"/>
        </w:rPr>
        <w:t xml:space="preserve"> Konstitutsionnyye popravki. Rossiyskiy opyt gosudarstvennykh preobrazovaniy </w:t>
      </w:r>
      <w:r w:rsidR="00BF2604">
        <w:rPr>
          <w:color w:val="140014"/>
          <w:sz w:val="28"/>
          <w:szCs w:val="28"/>
          <w:lang w:val="en-US"/>
        </w:rPr>
        <w:t>(</w:t>
      </w:r>
      <w:r w:rsidR="00BF2604" w:rsidRPr="00BF2604">
        <w:rPr>
          <w:color w:val="140014"/>
          <w:sz w:val="28"/>
          <w:szCs w:val="28"/>
          <w:lang w:val="en-US"/>
        </w:rPr>
        <w:t xml:space="preserve">Constitutional </w:t>
      </w:r>
      <w:r w:rsidR="00BF2604">
        <w:rPr>
          <w:color w:val="140014"/>
          <w:sz w:val="28"/>
          <w:szCs w:val="28"/>
          <w:lang w:val="en-US"/>
        </w:rPr>
        <w:t>A</w:t>
      </w:r>
      <w:r w:rsidR="00BF2604" w:rsidRPr="00BF2604">
        <w:rPr>
          <w:color w:val="140014"/>
          <w:sz w:val="28"/>
          <w:szCs w:val="28"/>
          <w:lang w:val="en-US"/>
        </w:rPr>
        <w:t xml:space="preserve">mendments. Russian </w:t>
      </w:r>
      <w:r w:rsidR="00BF2604">
        <w:rPr>
          <w:color w:val="140014"/>
          <w:sz w:val="28"/>
          <w:szCs w:val="28"/>
          <w:lang w:val="en-US"/>
        </w:rPr>
        <w:t>E</w:t>
      </w:r>
      <w:r w:rsidR="00BF2604" w:rsidRPr="00BF2604">
        <w:rPr>
          <w:color w:val="140014"/>
          <w:sz w:val="28"/>
          <w:szCs w:val="28"/>
          <w:lang w:val="en-US"/>
        </w:rPr>
        <w:t xml:space="preserve">xperience of </w:t>
      </w:r>
      <w:r w:rsidR="00BF2604">
        <w:rPr>
          <w:color w:val="140014"/>
          <w:sz w:val="28"/>
          <w:szCs w:val="28"/>
          <w:lang w:val="en-US"/>
        </w:rPr>
        <w:t>S</w:t>
      </w:r>
      <w:r w:rsidR="00BF2604" w:rsidRPr="00BF2604">
        <w:rPr>
          <w:color w:val="140014"/>
          <w:sz w:val="28"/>
          <w:szCs w:val="28"/>
          <w:lang w:val="en-US"/>
        </w:rPr>
        <w:t xml:space="preserve">tate </w:t>
      </w:r>
      <w:r w:rsidR="00BF2604">
        <w:rPr>
          <w:color w:val="140014"/>
          <w:sz w:val="28"/>
          <w:szCs w:val="28"/>
          <w:lang w:val="en-US"/>
        </w:rPr>
        <w:t>T</w:t>
      </w:r>
      <w:r w:rsidR="00BF2604" w:rsidRPr="00BF2604">
        <w:rPr>
          <w:color w:val="140014"/>
          <w:sz w:val="28"/>
          <w:szCs w:val="28"/>
          <w:lang w:val="en-US"/>
        </w:rPr>
        <w:t>ransformations</w:t>
      </w:r>
      <w:r w:rsidR="00BF2604">
        <w:rPr>
          <w:color w:val="140014"/>
          <w:sz w:val="28"/>
          <w:szCs w:val="28"/>
          <w:lang w:val="en-US"/>
        </w:rPr>
        <w:t xml:space="preserve">) </w:t>
      </w:r>
      <w:r w:rsidR="00965CA7" w:rsidRPr="00284669">
        <w:rPr>
          <w:color w:val="140014"/>
          <w:sz w:val="28"/>
          <w:szCs w:val="28"/>
          <w:lang w:val="en-US"/>
        </w:rPr>
        <w:t>// Gosudarstvo i pravo</w:t>
      </w:r>
      <w:r w:rsidR="000C7D35">
        <w:rPr>
          <w:color w:val="140014"/>
          <w:sz w:val="28"/>
          <w:szCs w:val="28"/>
          <w:lang w:val="en-US"/>
        </w:rPr>
        <w:t xml:space="preserve"> </w:t>
      </w:r>
      <w:r w:rsidR="000C7D35" w:rsidRPr="000C7D35">
        <w:rPr>
          <w:color w:val="140014"/>
          <w:sz w:val="28"/>
          <w:szCs w:val="28"/>
          <w:lang w:val="en-US"/>
        </w:rPr>
        <w:t>=</w:t>
      </w:r>
      <w:r w:rsidR="000C7D35">
        <w:rPr>
          <w:color w:val="140014"/>
          <w:sz w:val="28"/>
          <w:szCs w:val="28"/>
          <w:lang w:val="en-US"/>
        </w:rPr>
        <w:t xml:space="preserve"> State and Law</w:t>
      </w:r>
      <w:r w:rsidR="00965CA7" w:rsidRPr="00284669">
        <w:rPr>
          <w:color w:val="140014"/>
          <w:sz w:val="28"/>
          <w:szCs w:val="28"/>
          <w:lang w:val="en-US"/>
        </w:rPr>
        <w:t xml:space="preserve">. 2021. № 5. </w:t>
      </w:r>
      <w:r w:rsidR="00965CA7">
        <w:rPr>
          <w:color w:val="140014"/>
          <w:sz w:val="28"/>
          <w:szCs w:val="28"/>
          <w:lang w:val="en-US"/>
        </w:rPr>
        <w:t>P.</w:t>
      </w:r>
      <w:r w:rsidR="00965CA7" w:rsidRPr="00284669">
        <w:rPr>
          <w:color w:val="140014"/>
          <w:sz w:val="28"/>
          <w:szCs w:val="28"/>
          <w:lang w:val="en-US"/>
        </w:rPr>
        <w:t xml:space="preserve"> 19-25</w:t>
      </w:r>
      <w:r w:rsidR="00965CA7">
        <w:rPr>
          <w:color w:val="140014"/>
          <w:sz w:val="28"/>
          <w:szCs w:val="28"/>
          <w:lang w:val="en-US"/>
        </w:rPr>
        <w:t xml:space="preserve">, </w:t>
      </w:r>
      <w:r w:rsidR="00965CA7" w:rsidRPr="000C7D35">
        <w:rPr>
          <w:sz w:val="28"/>
          <w:szCs w:val="28"/>
          <w:lang w:val="en-US"/>
        </w:rPr>
        <w:t>doi: 10.31857/S102694520014906-7</w:t>
      </w:r>
      <w:r w:rsidR="000C7D35">
        <w:rPr>
          <w:sz w:val="28"/>
          <w:szCs w:val="28"/>
          <w:lang w:val="en-US"/>
        </w:rPr>
        <w:t xml:space="preserve"> </w:t>
      </w:r>
      <w:r w:rsidR="000C7D35">
        <w:rPr>
          <w:color w:val="140014"/>
          <w:sz w:val="28"/>
          <w:szCs w:val="28"/>
          <w:lang w:val="en-US"/>
        </w:rPr>
        <w:t>(in Russ.)</w:t>
      </w:r>
      <w:r w:rsidR="00965CA7">
        <w:rPr>
          <w:color w:val="140014"/>
          <w:sz w:val="28"/>
          <w:szCs w:val="28"/>
          <w:lang w:val="en-US"/>
        </w:rPr>
        <w:t>.</w:t>
      </w:r>
    </w:p>
    <w:p w:rsidR="00965CA7" w:rsidRDefault="007912A1" w:rsidP="00965CA7">
      <w:pPr>
        <w:widowControl w:val="0"/>
        <w:spacing w:line="360" w:lineRule="auto"/>
        <w:ind w:firstLine="709"/>
        <w:jc w:val="both"/>
        <w:rPr>
          <w:color w:val="140014"/>
          <w:sz w:val="28"/>
          <w:szCs w:val="28"/>
          <w:lang w:val="en-US"/>
        </w:rPr>
      </w:pPr>
      <w:r>
        <w:rPr>
          <w:color w:val="140014"/>
          <w:sz w:val="28"/>
          <w:szCs w:val="28"/>
          <w:lang w:val="en-US"/>
        </w:rPr>
        <w:t>10</w:t>
      </w:r>
      <w:r w:rsidR="00965CA7" w:rsidRPr="00284669">
        <w:rPr>
          <w:color w:val="140014"/>
          <w:sz w:val="28"/>
          <w:szCs w:val="28"/>
          <w:lang w:val="en-US"/>
        </w:rPr>
        <w:t xml:space="preserve">. </w:t>
      </w:r>
      <w:r w:rsidR="00965CA7" w:rsidRPr="000C7D35">
        <w:rPr>
          <w:i/>
          <w:color w:val="140014"/>
          <w:sz w:val="28"/>
          <w:szCs w:val="28"/>
          <w:lang w:val="en-US"/>
        </w:rPr>
        <w:t>Zhabinskaya I.S., Martynenko A.S.</w:t>
      </w:r>
      <w:r w:rsidR="00965CA7" w:rsidRPr="00284669">
        <w:rPr>
          <w:color w:val="140014"/>
          <w:sz w:val="28"/>
          <w:szCs w:val="28"/>
          <w:lang w:val="en-US"/>
        </w:rPr>
        <w:t xml:space="preserve"> Rol' i funktsii formal'nykh institutov v kontekste teoremy Kouza (</w:t>
      </w:r>
      <w:r w:rsidR="00BF2604" w:rsidRPr="00BF2604">
        <w:rPr>
          <w:color w:val="140014"/>
          <w:sz w:val="28"/>
          <w:szCs w:val="28"/>
          <w:lang w:val="en-US"/>
        </w:rPr>
        <w:t xml:space="preserve">The </w:t>
      </w:r>
      <w:r w:rsidR="00BF2604">
        <w:rPr>
          <w:color w:val="140014"/>
          <w:sz w:val="28"/>
          <w:szCs w:val="28"/>
          <w:lang w:val="en-US"/>
        </w:rPr>
        <w:t>R</w:t>
      </w:r>
      <w:r w:rsidR="00BF2604" w:rsidRPr="00BF2604">
        <w:rPr>
          <w:color w:val="140014"/>
          <w:sz w:val="28"/>
          <w:szCs w:val="28"/>
          <w:lang w:val="en-US"/>
        </w:rPr>
        <w:t xml:space="preserve">ole and </w:t>
      </w:r>
      <w:r w:rsidR="00BF2604">
        <w:rPr>
          <w:color w:val="140014"/>
          <w:sz w:val="28"/>
          <w:szCs w:val="28"/>
          <w:lang w:val="en-US"/>
        </w:rPr>
        <w:t>F</w:t>
      </w:r>
      <w:r w:rsidR="00BF2604" w:rsidRPr="00BF2604">
        <w:rPr>
          <w:color w:val="140014"/>
          <w:sz w:val="28"/>
          <w:szCs w:val="28"/>
          <w:lang w:val="en-US"/>
        </w:rPr>
        <w:t xml:space="preserve">unctions of </w:t>
      </w:r>
      <w:r w:rsidR="00BF2604">
        <w:rPr>
          <w:color w:val="140014"/>
          <w:sz w:val="28"/>
          <w:szCs w:val="28"/>
          <w:lang w:val="en-US"/>
        </w:rPr>
        <w:t>F</w:t>
      </w:r>
      <w:r w:rsidR="00BF2604" w:rsidRPr="00BF2604">
        <w:rPr>
          <w:color w:val="140014"/>
          <w:sz w:val="28"/>
          <w:szCs w:val="28"/>
          <w:lang w:val="en-US"/>
        </w:rPr>
        <w:t xml:space="preserve">ormal </w:t>
      </w:r>
      <w:r w:rsidR="00BF2604">
        <w:rPr>
          <w:color w:val="140014"/>
          <w:sz w:val="28"/>
          <w:szCs w:val="28"/>
          <w:lang w:val="en-US"/>
        </w:rPr>
        <w:t>I</w:t>
      </w:r>
      <w:r w:rsidR="00BF2604" w:rsidRPr="00BF2604">
        <w:rPr>
          <w:color w:val="140014"/>
          <w:sz w:val="28"/>
          <w:szCs w:val="28"/>
          <w:lang w:val="en-US"/>
        </w:rPr>
        <w:t xml:space="preserve">nstitutions in the </w:t>
      </w:r>
      <w:r w:rsidR="00BF2604">
        <w:rPr>
          <w:color w:val="140014"/>
          <w:sz w:val="28"/>
          <w:szCs w:val="28"/>
          <w:lang w:val="en-US"/>
        </w:rPr>
        <w:t>C</w:t>
      </w:r>
      <w:r w:rsidR="00BF2604" w:rsidRPr="00BF2604">
        <w:rPr>
          <w:color w:val="140014"/>
          <w:sz w:val="28"/>
          <w:szCs w:val="28"/>
          <w:lang w:val="en-US"/>
        </w:rPr>
        <w:t>ontext of Coase</w:t>
      </w:r>
      <w:r w:rsidR="00BF2604">
        <w:rPr>
          <w:color w:val="140014"/>
          <w:sz w:val="28"/>
          <w:szCs w:val="28"/>
          <w:lang w:val="en-US"/>
        </w:rPr>
        <w:t>’s</w:t>
      </w:r>
      <w:r w:rsidR="00BF2604" w:rsidRPr="00BF2604">
        <w:rPr>
          <w:color w:val="140014"/>
          <w:sz w:val="28"/>
          <w:szCs w:val="28"/>
          <w:lang w:val="en-US"/>
        </w:rPr>
        <w:t xml:space="preserve"> </w:t>
      </w:r>
      <w:r w:rsidR="00BF2604">
        <w:rPr>
          <w:color w:val="140014"/>
          <w:sz w:val="28"/>
          <w:szCs w:val="28"/>
          <w:lang w:val="en-US"/>
        </w:rPr>
        <w:t>T</w:t>
      </w:r>
      <w:r w:rsidR="00BF2604" w:rsidRPr="00BF2604">
        <w:rPr>
          <w:color w:val="140014"/>
          <w:sz w:val="28"/>
          <w:szCs w:val="28"/>
          <w:lang w:val="en-US"/>
        </w:rPr>
        <w:t>heorem</w:t>
      </w:r>
      <w:r w:rsidR="00BF2604">
        <w:rPr>
          <w:color w:val="140014"/>
          <w:sz w:val="28"/>
          <w:szCs w:val="28"/>
          <w:lang w:val="en-US"/>
        </w:rPr>
        <w:t>)</w:t>
      </w:r>
      <w:r w:rsidR="00BF2604" w:rsidRPr="00BF2604">
        <w:rPr>
          <w:color w:val="140014"/>
          <w:sz w:val="28"/>
          <w:szCs w:val="28"/>
          <w:lang w:val="en-US"/>
        </w:rPr>
        <w:t xml:space="preserve"> (electronic res</w:t>
      </w:r>
      <w:r w:rsidR="00BF2604">
        <w:rPr>
          <w:color w:val="140014"/>
          <w:sz w:val="28"/>
          <w:szCs w:val="28"/>
          <w:lang w:val="en-US"/>
        </w:rPr>
        <w:t>ource</w:t>
      </w:r>
      <w:r w:rsidR="00965CA7" w:rsidRPr="00284669">
        <w:rPr>
          <w:color w:val="140014"/>
          <w:sz w:val="28"/>
          <w:szCs w:val="28"/>
          <w:lang w:val="en-US"/>
        </w:rPr>
        <w:t>) // Nauchno-metodicheskiy elektronnyy zhurnal «Kontsept». 2021. № 1 (yanvar'), URL: http://e-koncept.ru/2021/213001.htm, doi:</w:t>
      </w:r>
      <w:r w:rsidR="00965CA7">
        <w:rPr>
          <w:color w:val="140014"/>
          <w:sz w:val="28"/>
          <w:szCs w:val="28"/>
          <w:lang w:val="en-US"/>
        </w:rPr>
        <w:t xml:space="preserve"> 10.24412/2304-120X-2021-13001</w:t>
      </w:r>
      <w:r w:rsidR="000C7D35">
        <w:rPr>
          <w:color w:val="140014"/>
          <w:sz w:val="28"/>
          <w:szCs w:val="28"/>
          <w:lang w:val="en-US"/>
        </w:rPr>
        <w:t xml:space="preserve"> (in Russ.)</w:t>
      </w:r>
      <w:r w:rsidR="00965CA7">
        <w:rPr>
          <w:color w:val="140014"/>
          <w:sz w:val="28"/>
          <w:szCs w:val="28"/>
          <w:lang w:val="en-US"/>
        </w:rPr>
        <w:t>.</w:t>
      </w:r>
    </w:p>
    <w:p w:rsidR="00965CA7" w:rsidRDefault="007912A1" w:rsidP="00965CA7">
      <w:pPr>
        <w:widowControl w:val="0"/>
        <w:spacing w:line="360" w:lineRule="auto"/>
        <w:ind w:firstLine="709"/>
        <w:jc w:val="both"/>
        <w:rPr>
          <w:color w:val="140014"/>
          <w:sz w:val="28"/>
          <w:szCs w:val="28"/>
          <w:lang w:val="en-US"/>
        </w:rPr>
      </w:pPr>
      <w:r>
        <w:rPr>
          <w:color w:val="140014"/>
          <w:sz w:val="28"/>
          <w:szCs w:val="28"/>
          <w:lang w:val="en-US"/>
        </w:rPr>
        <w:t>11</w:t>
      </w:r>
      <w:r w:rsidR="00965CA7" w:rsidRPr="00284669">
        <w:rPr>
          <w:color w:val="140014"/>
          <w:sz w:val="28"/>
          <w:szCs w:val="28"/>
          <w:lang w:val="en-US"/>
        </w:rPr>
        <w:t xml:space="preserve">. </w:t>
      </w:r>
      <w:r w:rsidR="00965CA7" w:rsidRPr="000C7D35">
        <w:rPr>
          <w:i/>
          <w:color w:val="140014"/>
          <w:sz w:val="28"/>
          <w:szCs w:val="28"/>
          <w:lang w:val="en-US"/>
        </w:rPr>
        <w:t>Zinchenko Ye.YU., Khazov Ye.N.</w:t>
      </w:r>
      <w:r w:rsidR="00965CA7" w:rsidRPr="00284669">
        <w:rPr>
          <w:color w:val="140014"/>
          <w:sz w:val="28"/>
          <w:szCs w:val="28"/>
          <w:lang w:val="en-US"/>
        </w:rPr>
        <w:t xml:space="preserve"> Problemy realizatsii konstitutsionnykh norm v sovremennoy Rossii v svete realizatsii novykh konstitutsionnykh popravok </w:t>
      </w:r>
      <w:r w:rsidR="00BF2604">
        <w:rPr>
          <w:color w:val="140014"/>
          <w:sz w:val="28"/>
          <w:szCs w:val="28"/>
          <w:lang w:val="en-US"/>
        </w:rPr>
        <w:t>(</w:t>
      </w:r>
      <w:r w:rsidR="00BF2604" w:rsidRPr="00BF2604">
        <w:rPr>
          <w:color w:val="140014"/>
          <w:sz w:val="28"/>
          <w:szCs w:val="28"/>
          <w:lang w:val="en-US"/>
        </w:rPr>
        <w:t xml:space="preserve">Problems of </w:t>
      </w:r>
      <w:r w:rsidR="00BF2604">
        <w:rPr>
          <w:color w:val="140014"/>
          <w:sz w:val="28"/>
          <w:szCs w:val="28"/>
          <w:lang w:val="en-US"/>
        </w:rPr>
        <w:t>Implementation of Constitutional Norms in M</w:t>
      </w:r>
      <w:r w:rsidR="00BF2604" w:rsidRPr="00BF2604">
        <w:rPr>
          <w:color w:val="140014"/>
          <w:sz w:val="28"/>
          <w:szCs w:val="28"/>
          <w:lang w:val="en-US"/>
        </w:rPr>
        <w:t xml:space="preserve">odern Russia in </w:t>
      </w:r>
      <w:r w:rsidR="00BF2604">
        <w:rPr>
          <w:color w:val="140014"/>
          <w:sz w:val="28"/>
          <w:szCs w:val="28"/>
          <w:lang w:val="en-US"/>
        </w:rPr>
        <w:t>Connection with</w:t>
      </w:r>
      <w:r w:rsidR="00BF2604" w:rsidRPr="00BF2604">
        <w:rPr>
          <w:color w:val="140014"/>
          <w:sz w:val="28"/>
          <w:szCs w:val="28"/>
          <w:lang w:val="en-US"/>
        </w:rPr>
        <w:t xml:space="preserve"> the </w:t>
      </w:r>
      <w:r w:rsidR="00BF2604">
        <w:rPr>
          <w:color w:val="140014"/>
          <w:sz w:val="28"/>
          <w:szCs w:val="28"/>
          <w:lang w:val="en-US"/>
        </w:rPr>
        <w:t>Implementation of New Constitutional A</w:t>
      </w:r>
      <w:r w:rsidR="00BF2604" w:rsidRPr="00BF2604">
        <w:rPr>
          <w:color w:val="140014"/>
          <w:sz w:val="28"/>
          <w:szCs w:val="28"/>
          <w:lang w:val="en-US"/>
        </w:rPr>
        <w:t>mendments</w:t>
      </w:r>
      <w:r w:rsidR="00BF2604">
        <w:rPr>
          <w:color w:val="140014"/>
          <w:sz w:val="28"/>
          <w:szCs w:val="28"/>
          <w:lang w:val="en-US"/>
        </w:rPr>
        <w:t xml:space="preserve">) </w:t>
      </w:r>
      <w:r w:rsidR="00965CA7" w:rsidRPr="00284669">
        <w:rPr>
          <w:color w:val="140014"/>
          <w:sz w:val="28"/>
          <w:szCs w:val="28"/>
          <w:lang w:val="en-US"/>
        </w:rPr>
        <w:t xml:space="preserve">/ v sb.: Konstitutsionalizm i pravookhranitel'naya deyatel'nost': materialy vserossiyskoy nauchno-prakticheskoy konferentsii. Sost. S.YU. Andreytso. 2020. </w:t>
      </w:r>
      <w:r w:rsidR="00965CA7">
        <w:rPr>
          <w:color w:val="140014"/>
          <w:sz w:val="28"/>
          <w:szCs w:val="28"/>
          <w:lang w:val="en-US"/>
        </w:rPr>
        <w:t>P.</w:t>
      </w:r>
      <w:r w:rsidR="000C7D35">
        <w:rPr>
          <w:color w:val="140014"/>
          <w:sz w:val="28"/>
          <w:szCs w:val="28"/>
          <w:lang w:val="en-US"/>
        </w:rPr>
        <w:t xml:space="preserve"> 76-81 (in Russ.).</w:t>
      </w:r>
    </w:p>
    <w:p w:rsidR="00965CA7" w:rsidRDefault="000C7D35" w:rsidP="00965CA7">
      <w:pPr>
        <w:widowControl w:val="0"/>
        <w:spacing w:line="360" w:lineRule="auto"/>
        <w:ind w:firstLine="709"/>
        <w:jc w:val="both"/>
        <w:rPr>
          <w:color w:val="140014"/>
          <w:sz w:val="28"/>
          <w:szCs w:val="28"/>
          <w:lang w:val="en-US"/>
        </w:rPr>
      </w:pPr>
      <w:r>
        <w:rPr>
          <w:color w:val="140014"/>
          <w:sz w:val="28"/>
          <w:szCs w:val="28"/>
          <w:lang w:val="en-US"/>
        </w:rPr>
        <w:t>1</w:t>
      </w:r>
      <w:r w:rsidR="007912A1" w:rsidRPr="007912A1">
        <w:rPr>
          <w:color w:val="140014"/>
          <w:sz w:val="28"/>
          <w:szCs w:val="28"/>
          <w:lang w:val="en-US"/>
        </w:rPr>
        <w:t>2</w:t>
      </w:r>
      <w:r w:rsidR="00965CA7" w:rsidRPr="00284669">
        <w:rPr>
          <w:color w:val="140014"/>
          <w:sz w:val="28"/>
          <w:szCs w:val="28"/>
          <w:lang w:val="en-US"/>
        </w:rPr>
        <w:t xml:space="preserve">. </w:t>
      </w:r>
      <w:r w:rsidR="00965CA7" w:rsidRPr="000C7D35">
        <w:rPr>
          <w:i/>
          <w:color w:val="140014"/>
          <w:sz w:val="28"/>
          <w:szCs w:val="28"/>
          <w:lang w:val="en-US"/>
        </w:rPr>
        <w:t>Zor'kin, V.D.</w:t>
      </w:r>
      <w:r w:rsidR="00965CA7" w:rsidRPr="00284669">
        <w:rPr>
          <w:color w:val="140014"/>
          <w:sz w:val="28"/>
          <w:szCs w:val="28"/>
          <w:lang w:val="en-US"/>
        </w:rPr>
        <w:t xml:space="preserve"> Bukva i dukh Konstitutsii (</w:t>
      </w:r>
      <w:r w:rsidR="00BF2604" w:rsidRPr="00BF2604">
        <w:rPr>
          <w:color w:val="140014"/>
          <w:sz w:val="28"/>
          <w:szCs w:val="28"/>
          <w:lang w:val="en-US"/>
        </w:rPr>
        <w:t xml:space="preserve">The </w:t>
      </w:r>
      <w:r w:rsidR="00C75777">
        <w:rPr>
          <w:color w:val="140014"/>
          <w:sz w:val="28"/>
          <w:szCs w:val="28"/>
          <w:lang w:val="en-US"/>
        </w:rPr>
        <w:t>T</w:t>
      </w:r>
      <w:r w:rsidR="00BF2604">
        <w:rPr>
          <w:color w:val="140014"/>
          <w:sz w:val="28"/>
          <w:szCs w:val="28"/>
          <w:lang w:val="en-US"/>
        </w:rPr>
        <w:t>ext</w:t>
      </w:r>
      <w:r w:rsidR="00BF2604" w:rsidRPr="00BF2604">
        <w:rPr>
          <w:color w:val="140014"/>
          <w:sz w:val="28"/>
          <w:szCs w:val="28"/>
          <w:lang w:val="en-US"/>
        </w:rPr>
        <w:t xml:space="preserve"> and </w:t>
      </w:r>
      <w:r w:rsidR="00BF2604">
        <w:rPr>
          <w:color w:val="140014"/>
          <w:sz w:val="28"/>
          <w:szCs w:val="28"/>
          <w:lang w:val="en-US"/>
        </w:rPr>
        <w:t>the S</w:t>
      </w:r>
      <w:r w:rsidR="00BF2604" w:rsidRPr="00BF2604">
        <w:rPr>
          <w:color w:val="140014"/>
          <w:sz w:val="28"/>
          <w:szCs w:val="28"/>
          <w:lang w:val="en-US"/>
        </w:rPr>
        <w:t>pirit of the Constitution</w:t>
      </w:r>
      <w:r w:rsidR="00965CA7" w:rsidRPr="00284669">
        <w:rPr>
          <w:color w:val="140014"/>
          <w:sz w:val="28"/>
          <w:szCs w:val="28"/>
          <w:lang w:val="en-US"/>
        </w:rPr>
        <w:t xml:space="preserve">) </w:t>
      </w:r>
      <w:r w:rsidR="00C0587C">
        <w:rPr>
          <w:color w:val="140014"/>
          <w:sz w:val="28"/>
          <w:szCs w:val="28"/>
          <w:lang w:val="en-US"/>
        </w:rPr>
        <w:t>(</w:t>
      </w:r>
      <w:r w:rsidR="00C0587C" w:rsidRPr="00BF2604">
        <w:rPr>
          <w:color w:val="140014"/>
          <w:sz w:val="28"/>
          <w:szCs w:val="28"/>
          <w:lang w:val="en-US"/>
        </w:rPr>
        <w:t>electronic res</w:t>
      </w:r>
      <w:r w:rsidR="00C0587C">
        <w:rPr>
          <w:color w:val="140014"/>
          <w:sz w:val="28"/>
          <w:szCs w:val="28"/>
          <w:lang w:val="en-US"/>
        </w:rPr>
        <w:t>ource</w:t>
      </w:r>
      <w:r w:rsidR="00C0587C">
        <w:rPr>
          <w:color w:val="140014"/>
          <w:sz w:val="28"/>
          <w:szCs w:val="28"/>
          <w:lang w:val="en-US"/>
        </w:rPr>
        <w:t xml:space="preserve">) </w:t>
      </w:r>
      <w:r w:rsidR="00965CA7" w:rsidRPr="00284669">
        <w:rPr>
          <w:color w:val="140014"/>
          <w:sz w:val="28"/>
          <w:szCs w:val="28"/>
          <w:lang w:val="en-US"/>
        </w:rPr>
        <w:t>// Rossiyskaya gazeta. 2018. № 226(7689). URL: https://rg.profkiosk.ru/678758 (</w:t>
      </w:r>
      <w:r w:rsidR="00C0587C">
        <w:rPr>
          <w:color w:val="140014"/>
          <w:sz w:val="28"/>
          <w:szCs w:val="28"/>
          <w:lang w:val="en-US"/>
        </w:rPr>
        <w:t>retrieved 5 January 2022</w:t>
      </w:r>
      <w:r w:rsidR="00965CA7">
        <w:rPr>
          <w:color w:val="140014"/>
          <w:sz w:val="28"/>
          <w:szCs w:val="28"/>
          <w:lang w:val="en-US"/>
        </w:rPr>
        <w:t>)</w:t>
      </w:r>
      <w:r>
        <w:rPr>
          <w:color w:val="140014"/>
          <w:sz w:val="28"/>
          <w:szCs w:val="28"/>
          <w:lang w:val="en-US"/>
        </w:rPr>
        <w:t xml:space="preserve"> (in Russ.)</w:t>
      </w:r>
      <w:r w:rsidR="00965CA7">
        <w:rPr>
          <w:color w:val="140014"/>
          <w:sz w:val="28"/>
          <w:szCs w:val="28"/>
          <w:lang w:val="en-US"/>
        </w:rPr>
        <w:t>.</w:t>
      </w:r>
    </w:p>
    <w:p w:rsidR="00284669" w:rsidRPr="000C7D35" w:rsidRDefault="00284669" w:rsidP="00053CF4">
      <w:pPr>
        <w:widowControl w:val="0"/>
        <w:spacing w:line="360" w:lineRule="auto"/>
        <w:jc w:val="both"/>
        <w:rPr>
          <w:color w:val="140014"/>
          <w:sz w:val="28"/>
          <w:szCs w:val="28"/>
          <w:lang w:val="en-US"/>
        </w:rPr>
      </w:pPr>
    </w:p>
    <w:p w:rsidR="00284669" w:rsidRPr="000C7D35" w:rsidRDefault="00284669" w:rsidP="00284669">
      <w:pPr>
        <w:widowControl w:val="0"/>
        <w:spacing w:line="360" w:lineRule="auto"/>
        <w:ind w:firstLine="709"/>
        <w:jc w:val="both"/>
        <w:rPr>
          <w:color w:val="140014"/>
          <w:sz w:val="28"/>
          <w:szCs w:val="28"/>
          <w:lang w:val="en-US"/>
        </w:rPr>
      </w:pPr>
    </w:p>
    <w:p w:rsidR="00DB008E" w:rsidRDefault="00DB008E" w:rsidP="00284669">
      <w:pPr>
        <w:widowControl w:val="0"/>
        <w:spacing w:line="360" w:lineRule="auto"/>
        <w:ind w:firstLine="709"/>
        <w:jc w:val="both"/>
        <w:rPr>
          <w:color w:val="140014"/>
          <w:sz w:val="28"/>
          <w:szCs w:val="28"/>
        </w:rPr>
      </w:pPr>
      <w:r w:rsidRPr="00053CF4">
        <w:rPr>
          <w:color w:val="140014"/>
          <w:sz w:val="28"/>
          <w:szCs w:val="28"/>
        </w:rPr>
        <w:t>Текст статьи (цитаты, цифры, сноски) вычитан и сверен.</w:t>
      </w:r>
    </w:p>
    <w:p w:rsidR="00000EA3" w:rsidRDefault="00000EA3" w:rsidP="00284669">
      <w:pPr>
        <w:widowControl w:val="0"/>
        <w:spacing w:line="360" w:lineRule="auto"/>
        <w:ind w:firstLine="709"/>
        <w:jc w:val="both"/>
        <w:rPr>
          <w:color w:val="140014"/>
          <w:sz w:val="28"/>
          <w:szCs w:val="28"/>
        </w:rPr>
      </w:pPr>
    </w:p>
    <w:p w:rsidR="00BF2604" w:rsidRDefault="00BF2604" w:rsidP="00284669">
      <w:pPr>
        <w:widowControl w:val="0"/>
        <w:spacing w:line="360" w:lineRule="auto"/>
        <w:ind w:firstLine="709"/>
        <w:jc w:val="both"/>
        <w:rPr>
          <w:color w:val="140014"/>
          <w:sz w:val="28"/>
          <w:szCs w:val="28"/>
        </w:rPr>
      </w:pPr>
    </w:p>
    <w:p w:rsidR="00423F19" w:rsidRDefault="00000EA3" w:rsidP="00423F19">
      <w:pPr>
        <w:widowControl w:val="0"/>
        <w:spacing w:line="360" w:lineRule="auto"/>
        <w:ind w:firstLine="709"/>
        <w:jc w:val="both"/>
        <w:rPr>
          <w:b/>
          <w:color w:val="140014"/>
        </w:rPr>
      </w:pPr>
      <w:r w:rsidRPr="00423F19">
        <w:rPr>
          <w:b/>
          <w:color w:val="140014"/>
        </w:rPr>
        <w:t>Сведения об авторе</w:t>
      </w:r>
    </w:p>
    <w:p w:rsidR="00000EA3" w:rsidRPr="00423F19" w:rsidRDefault="00000EA3" w:rsidP="00423F19">
      <w:pPr>
        <w:widowControl w:val="0"/>
        <w:ind w:firstLine="709"/>
        <w:jc w:val="both"/>
        <w:rPr>
          <w:b/>
          <w:color w:val="140014"/>
        </w:rPr>
      </w:pPr>
      <w:r w:rsidRPr="00423F19">
        <w:rPr>
          <w:b/>
          <w:color w:val="140014"/>
        </w:rPr>
        <w:t xml:space="preserve">КОЛОСОВ Игорь Владимирович </w:t>
      </w:r>
      <w:r w:rsidRPr="00423F19">
        <w:rPr>
          <w:color w:val="140014"/>
        </w:rPr>
        <w:t xml:space="preserve">– кандидат юридических наук, </w:t>
      </w:r>
      <w:r w:rsidR="00423F19" w:rsidRPr="00423F19">
        <w:rPr>
          <w:color w:val="140014"/>
        </w:rPr>
        <w:t>начальник отдела законодательства в сферах финансово-банковской и инвестиционной деятельности Правового департамента Министерства экономического развития Российской Федерации. Почтовый адрес: 660021, Красноярский край, г. Красноярск, ул. Ленина, д. 135, кв. 18.</w:t>
      </w:r>
    </w:p>
    <w:p w:rsidR="00423F19" w:rsidRDefault="00423F19" w:rsidP="00423F19">
      <w:pPr>
        <w:widowControl w:val="0"/>
        <w:ind w:firstLine="709"/>
        <w:jc w:val="both"/>
        <w:rPr>
          <w:color w:val="140014"/>
        </w:rPr>
      </w:pPr>
    </w:p>
    <w:p w:rsidR="00423F19" w:rsidRDefault="00423F19" w:rsidP="00423F19">
      <w:pPr>
        <w:widowControl w:val="0"/>
        <w:ind w:firstLine="709"/>
        <w:jc w:val="both"/>
        <w:rPr>
          <w:b/>
          <w:color w:val="140014"/>
          <w:lang w:val="en-US"/>
        </w:rPr>
      </w:pPr>
      <w:r>
        <w:rPr>
          <w:b/>
          <w:color w:val="140014"/>
          <w:lang w:val="en-US"/>
        </w:rPr>
        <w:t>Author’s information</w:t>
      </w:r>
    </w:p>
    <w:p w:rsidR="00423F19" w:rsidRPr="000B572B" w:rsidRDefault="00423F19" w:rsidP="00423F19">
      <w:pPr>
        <w:widowControl w:val="0"/>
        <w:spacing w:before="240"/>
        <w:ind w:firstLine="709"/>
        <w:jc w:val="both"/>
        <w:rPr>
          <w:color w:val="140014"/>
          <w:lang w:val="en-US"/>
        </w:rPr>
      </w:pPr>
      <w:r>
        <w:rPr>
          <w:b/>
          <w:color w:val="140014"/>
          <w:lang w:val="en-US"/>
        </w:rPr>
        <w:t xml:space="preserve">KOLOSOV Igor V. </w:t>
      </w:r>
      <w:r>
        <w:rPr>
          <w:color w:val="140014"/>
          <w:lang w:val="en-US"/>
        </w:rPr>
        <w:t xml:space="preserve">– PhD in Law, the Head of the Division of Legislation in the Spheres of Financial, Banking and Investment activities of the Legal Department of the </w:t>
      </w:r>
      <w:r w:rsidRPr="00423F19">
        <w:rPr>
          <w:color w:val="140014"/>
          <w:lang w:val="en-US"/>
        </w:rPr>
        <w:t>Ministry of Economic Development of the Russian Federation</w:t>
      </w:r>
      <w:r>
        <w:rPr>
          <w:color w:val="140014"/>
          <w:lang w:val="en-US"/>
        </w:rPr>
        <w:t>. Postal address: 135-18 Lenina street, 660021, Krasnoyarsk, Krasnoyarsk region, Russia.</w:t>
      </w:r>
    </w:p>
    <w:sectPr w:rsidR="00423F19" w:rsidRPr="000B572B" w:rsidSect="00435C4C">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D9" w:rsidRDefault="006119D9" w:rsidP="00C54BB3">
      <w:r>
        <w:separator/>
      </w:r>
    </w:p>
  </w:endnote>
  <w:endnote w:type="continuationSeparator" w:id="0">
    <w:p w:rsidR="006119D9" w:rsidRDefault="006119D9" w:rsidP="00C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D9" w:rsidRDefault="006119D9" w:rsidP="00C54BB3">
      <w:r>
        <w:separator/>
      </w:r>
    </w:p>
  </w:footnote>
  <w:footnote w:type="continuationSeparator" w:id="0">
    <w:p w:rsidR="006119D9" w:rsidRDefault="006119D9" w:rsidP="00C54BB3">
      <w:r>
        <w:continuationSeparator/>
      </w:r>
    </w:p>
  </w:footnote>
  <w:footnote w:id="1">
    <w:p w:rsidR="00000EA3" w:rsidRPr="007D5FDA" w:rsidRDefault="00000EA3" w:rsidP="00BD39E0">
      <w:pPr>
        <w:pStyle w:val="a3"/>
        <w:jc w:val="both"/>
        <w:rPr>
          <w:lang w:val="ru-RU"/>
        </w:rPr>
      </w:pPr>
      <w:r>
        <w:rPr>
          <w:rStyle w:val="a5"/>
        </w:rPr>
        <w:footnoteRef/>
      </w:r>
      <w:r>
        <w:t xml:space="preserve"> </w:t>
      </w:r>
      <w:r>
        <w:rPr>
          <w:lang w:val="ru-RU"/>
        </w:rPr>
        <w:t>См</w:t>
      </w:r>
      <w:r w:rsidRPr="00990D6B">
        <w:t xml:space="preserve">. </w:t>
      </w:r>
      <w:r>
        <w:rPr>
          <w:lang w:val="ru-RU"/>
        </w:rPr>
        <w:t>напр</w:t>
      </w:r>
      <w:r w:rsidRPr="00990D6B">
        <w:t xml:space="preserve">.: </w:t>
      </w:r>
      <w:r>
        <w:t xml:space="preserve">Eggertsson T. Economic Behavior and Institutions. </w:t>
      </w:r>
      <w:r w:rsidRPr="009A7489">
        <w:rPr>
          <w:color w:val="140014"/>
        </w:rPr>
        <w:t>Cambridge</w:t>
      </w:r>
      <w:r w:rsidRPr="009A7489">
        <w:rPr>
          <w:color w:val="140014"/>
          <w:lang w:val="ru-RU"/>
        </w:rPr>
        <w:t xml:space="preserve">: </w:t>
      </w:r>
      <w:r w:rsidRPr="009A7489">
        <w:rPr>
          <w:color w:val="140014"/>
        </w:rPr>
        <w:t>Cambridge</w:t>
      </w:r>
      <w:r w:rsidRPr="009A7489">
        <w:rPr>
          <w:color w:val="140014"/>
          <w:lang w:val="ru-RU"/>
        </w:rPr>
        <w:t xml:space="preserve"> </w:t>
      </w:r>
      <w:r>
        <w:rPr>
          <w:color w:val="140014"/>
        </w:rPr>
        <w:t>University</w:t>
      </w:r>
      <w:r w:rsidRPr="009A7489">
        <w:rPr>
          <w:color w:val="140014"/>
          <w:lang w:val="ru-RU"/>
        </w:rPr>
        <w:t xml:space="preserve"> </w:t>
      </w:r>
      <w:r>
        <w:rPr>
          <w:color w:val="140014"/>
        </w:rPr>
        <w:t>Press</w:t>
      </w:r>
      <w:r w:rsidRPr="00990D6B">
        <w:rPr>
          <w:lang w:val="ru-RU"/>
        </w:rPr>
        <w:t xml:space="preserve">, 1990. </w:t>
      </w:r>
      <w:r>
        <w:t>P</w:t>
      </w:r>
      <w:r w:rsidRPr="00990D6B">
        <w:rPr>
          <w:lang w:val="ru-RU"/>
        </w:rPr>
        <w:t xml:space="preserve">. </w:t>
      </w:r>
      <w:r w:rsidRPr="007D5FDA">
        <w:rPr>
          <w:lang w:val="ru-RU"/>
        </w:rPr>
        <w:t>248</w:t>
      </w:r>
      <w:r>
        <w:rPr>
          <w:lang w:val="ru-RU"/>
        </w:rPr>
        <w:t xml:space="preserve">; Норт Д. Институты и экономический рост: историческое введение // </w:t>
      </w:r>
      <w:r>
        <w:t>THESIS</w:t>
      </w:r>
      <w:r>
        <w:rPr>
          <w:lang w:val="ru-RU"/>
        </w:rPr>
        <w:t xml:space="preserve">. 1993. № 4. С. 69-91; Жабинская И.С., Мартыненко А.С. Роль и функции формальных институтов в контексте теоремы Коуза (электронный ресурс) // Научно-методический электронный журнал «Концепт». 2021. № 1 (январь), </w:t>
      </w:r>
      <w:r>
        <w:t>URL</w:t>
      </w:r>
      <w:r w:rsidRPr="007D5FDA">
        <w:rPr>
          <w:lang w:val="ru-RU"/>
        </w:rPr>
        <w:t xml:space="preserve">: </w:t>
      </w:r>
      <w:r w:rsidRPr="009A7489">
        <w:t>http</w:t>
      </w:r>
      <w:r w:rsidRPr="009A7489">
        <w:rPr>
          <w:lang w:val="ru-RU"/>
        </w:rPr>
        <w:t>://</w:t>
      </w:r>
      <w:r w:rsidRPr="009A7489">
        <w:t>e</w:t>
      </w:r>
      <w:r w:rsidRPr="009A7489">
        <w:rPr>
          <w:lang w:val="ru-RU"/>
        </w:rPr>
        <w:t>-</w:t>
      </w:r>
      <w:r w:rsidRPr="009A7489">
        <w:t>koncept</w:t>
      </w:r>
      <w:r w:rsidRPr="009A7489">
        <w:rPr>
          <w:lang w:val="ru-RU"/>
        </w:rPr>
        <w:t>.</w:t>
      </w:r>
      <w:r w:rsidRPr="009A7489">
        <w:t>ru</w:t>
      </w:r>
      <w:r w:rsidRPr="009A7489">
        <w:rPr>
          <w:lang w:val="ru-RU"/>
        </w:rPr>
        <w:t>/2021/213001.</w:t>
      </w:r>
      <w:r w:rsidRPr="009A7489">
        <w:t>htm</w:t>
      </w:r>
      <w:r w:rsidRPr="007D5FDA">
        <w:rPr>
          <w:lang w:val="ru-RU"/>
        </w:rPr>
        <w:t xml:space="preserve">, </w:t>
      </w:r>
      <w:r>
        <w:t>doi</w:t>
      </w:r>
      <w:r w:rsidRPr="007D5FDA">
        <w:rPr>
          <w:lang w:val="ru-RU"/>
        </w:rPr>
        <w:t>: 10.24412/2304-120</w:t>
      </w:r>
      <w:r>
        <w:t>X</w:t>
      </w:r>
      <w:r w:rsidRPr="007D5FDA">
        <w:rPr>
          <w:lang w:val="ru-RU"/>
        </w:rPr>
        <w:t>-2021-13001.</w:t>
      </w:r>
    </w:p>
  </w:footnote>
  <w:footnote w:id="2">
    <w:p w:rsidR="00000EA3" w:rsidRPr="00EC6F96" w:rsidRDefault="00000EA3" w:rsidP="00BD39E0">
      <w:pPr>
        <w:pStyle w:val="a3"/>
        <w:ind w:firstLine="709"/>
        <w:jc w:val="both"/>
        <w:rPr>
          <w:lang w:val="ru-RU"/>
        </w:rPr>
      </w:pPr>
      <w:r>
        <w:rPr>
          <w:rStyle w:val="a5"/>
        </w:rPr>
        <w:footnoteRef/>
      </w:r>
      <w:r w:rsidRPr="00EC6F96">
        <w:rPr>
          <w:lang w:val="ru-RU"/>
        </w:rPr>
        <w:t xml:space="preserve"> Равным образом, современные вызовы общественного развития требуют от права использования адекватной таким вызовам методологии.</w:t>
      </w:r>
      <w:r>
        <w:rPr>
          <w:lang w:val="ru-RU"/>
        </w:rPr>
        <w:t xml:space="preserve"> По крайней мере, представляется необходимым, чтобы право вобрало в себя или учитывала достижения новой институциональной экономической теории, методологии теории игр, как раздела исследования операций, экономического анализа права («</w:t>
      </w:r>
      <w:r>
        <w:t>Law</w:t>
      </w:r>
      <w:r w:rsidRPr="00EC6F96">
        <w:rPr>
          <w:lang w:val="ru-RU"/>
        </w:rPr>
        <w:t xml:space="preserve"> </w:t>
      </w:r>
      <w:r>
        <w:t>and</w:t>
      </w:r>
      <w:r w:rsidRPr="00EC6F96">
        <w:rPr>
          <w:lang w:val="ru-RU"/>
        </w:rPr>
        <w:t xml:space="preserve"> </w:t>
      </w:r>
      <w:r>
        <w:t>Economics</w:t>
      </w:r>
      <w:r>
        <w:rPr>
          <w:lang w:val="ru-RU"/>
        </w:rPr>
        <w:t xml:space="preserve">»), эконометрики и других </w:t>
      </w:r>
      <w:r w:rsidR="006E368D">
        <w:rPr>
          <w:lang w:val="ru-RU"/>
        </w:rPr>
        <w:t>современных</w:t>
      </w:r>
      <w:r>
        <w:rPr>
          <w:lang w:val="ru-RU"/>
        </w:rPr>
        <w:t xml:space="preserve"> направлений научной мысли</w:t>
      </w:r>
      <w:r w:rsidRPr="00EC6F96">
        <w:rPr>
          <w:lang w:val="ru-RU"/>
        </w:rPr>
        <w:t>.</w:t>
      </w:r>
    </w:p>
  </w:footnote>
  <w:footnote w:id="3">
    <w:p w:rsidR="00000EA3" w:rsidRPr="008979C6" w:rsidRDefault="00000EA3" w:rsidP="00BD39E0">
      <w:pPr>
        <w:pStyle w:val="a3"/>
        <w:ind w:firstLine="709"/>
        <w:jc w:val="both"/>
        <w:rPr>
          <w:lang w:val="ru-RU"/>
        </w:rPr>
      </w:pPr>
      <w:r w:rsidRPr="00435C4C">
        <w:rPr>
          <w:rStyle w:val="a5"/>
        </w:rPr>
        <w:footnoteRef/>
      </w:r>
      <w:r w:rsidRPr="00435C4C">
        <w:rPr>
          <w:lang w:val="ru-RU"/>
        </w:rPr>
        <w:t xml:space="preserve"> </w:t>
      </w:r>
      <w:r>
        <w:rPr>
          <w:lang w:val="ru-RU"/>
        </w:rPr>
        <w:t>Собрание законодательства Российской Федерации, 2012, № 1, ст. 1; Официальный интернет-портал правовой информации (</w:t>
      </w:r>
      <w:r w:rsidRPr="009A7489">
        <w:t>www</w:t>
      </w:r>
      <w:r w:rsidRPr="009A7489">
        <w:rPr>
          <w:lang w:val="ru-RU"/>
        </w:rPr>
        <w:t>.</w:t>
      </w:r>
      <w:r w:rsidRPr="009A7489">
        <w:t>pravo</w:t>
      </w:r>
      <w:r w:rsidRPr="009A7489">
        <w:rPr>
          <w:lang w:val="ru-RU"/>
        </w:rPr>
        <w:t>.</w:t>
      </w:r>
      <w:r w:rsidRPr="009A7489">
        <w:t>gov</w:t>
      </w:r>
      <w:r w:rsidRPr="009A7489">
        <w:rPr>
          <w:lang w:val="ru-RU"/>
        </w:rPr>
        <w:t>.</w:t>
      </w:r>
      <w:r w:rsidRPr="009A7489">
        <w:t>ru</w:t>
      </w:r>
      <w:r w:rsidRPr="008979C6">
        <w:rPr>
          <w:lang w:val="ru-RU"/>
        </w:rPr>
        <w:t>)</w:t>
      </w:r>
      <w:r>
        <w:rPr>
          <w:lang w:val="ru-RU"/>
        </w:rPr>
        <w:t xml:space="preserve">, </w:t>
      </w:r>
      <w:r w:rsidRPr="008979C6">
        <w:rPr>
          <w:lang w:val="ru-RU"/>
        </w:rPr>
        <w:t xml:space="preserve">30 </w:t>
      </w:r>
      <w:r>
        <w:rPr>
          <w:lang w:val="ru-RU"/>
        </w:rPr>
        <w:t>декабря 2021 г., № 0001202112300139 (здесь и далее при указании источников официального опубликования указывается только первый и последний источники официального опубликования в случае, если акт был изменен).</w:t>
      </w:r>
    </w:p>
  </w:footnote>
  <w:footnote w:id="4">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Официальный сайт regulation.gov.ru в информационно-телекоммуникационной сети «Интернет»: </w:t>
      </w:r>
      <w:r w:rsidRPr="009A7489">
        <w:t>https</w:t>
      </w:r>
      <w:r w:rsidRPr="009A7489">
        <w:rPr>
          <w:lang w:val="ru-RU"/>
        </w:rPr>
        <w:t>://</w:t>
      </w:r>
      <w:r w:rsidRPr="009A7489">
        <w:t>regulation</w:t>
      </w:r>
      <w:r w:rsidRPr="009A7489">
        <w:rPr>
          <w:lang w:val="ru-RU"/>
        </w:rPr>
        <w:t>.</w:t>
      </w:r>
      <w:r w:rsidRPr="009A7489">
        <w:t>gov</w:t>
      </w:r>
      <w:r w:rsidRPr="009A7489">
        <w:rPr>
          <w:lang w:val="ru-RU"/>
        </w:rPr>
        <w:t>.</w:t>
      </w:r>
      <w:r w:rsidRPr="009A7489">
        <w:t>ru</w:t>
      </w:r>
      <w:r w:rsidRPr="009A7489">
        <w:rPr>
          <w:lang w:val="ru-RU"/>
        </w:rPr>
        <w:t>/</w:t>
      </w:r>
      <w:r w:rsidRPr="009A7489">
        <w:t>projects</w:t>
      </w:r>
      <w:r w:rsidRPr="009A7489">
        <w:rPr>
          <w:lang w:val="ru-RU"/>
        </w:rPr>
        <w:t>#</w:t>
      </w:r>
      <w:r w:rsidRPr="009A7489">
        <w:t>npa</w:t>
      </w:r>
      <w:r w:rsidRPr="009A7489">
        <w:rPr>
          <w:lang w:val="ru-RU"/>
        </w:rPr>
        <w:t>=102447</w:t>
      </w:r>
      <w:r w:rsidRPr="00435C4C">
        <w:rPr>
          <w:lang w:val="ru-RU"/>
        </w:rPr>
        <w:t xml:space="preserve">, дата обращения: </w:t>
      </w:r>
      <w:r>
        <w:rPr>
          <w:lang w:val="ru-RU"/>
        </w:rPr>
        <w:t>5</w:t>
      </w:r>
      <w:r w:rsidRPr="00435C4C">
        <w:rPr>
          <w:lang w:val="ru-RU"/>
        </w:rPr>
        <w:t xml:space="preserve"> </w:t>
      </w:r>
      <w:r>
        <w:rPr>
          <w:lang w:val="ru-RU"/>
        </w:rPr>
        <w:t>января 2022</w:t>
      </w:r>
      <w:r w:rsidRPr="00435C4C">
        <w:rPr>
          <w:lang w:val="ru-RU"/>
        </w:rPr>
        <w:t xml:space="preserve"> г.</w:t>
      </w:r>
      <w:r>
        <w:rPr>
          <w:lang w:val="ru-RU"/>
        </w:rPr>
        <w:t xml:space="preserve"> (электронный ресурс).</w:t>
      </w:r>
    </w:p>
  </w:footnote>
  <w:footnote w:id="5">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Последним по хронологии принятия в 2020 году среди федеральных законов был Федеральный закон от 30 декабря 2020 г. № 543-ФЗ «О внесении изменений в статью 213 Уголовного кодекса Российской Федерации» (Собрание законодательства Российской Федерации, 2021, № 1, ст. 82).</w:t>
      </w:r>
    </w:p>
  </w:footnote>
  <w:footnote w:id="6">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Последним по хронологии принятия в 2020 году среди федеральных конституционных законов был Федеральный конституционный закон от 30 декабря 2020 г. № 9-ФКЗ «О внесении изменения в статью 12.1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2021, № 1, ст. 2).</w:t>
      </w:r>
    </w:p>
  </w:footnote>
  <w:footnote w:id="7">
    <w:p w:rsidR="00000EA3" w:rsidRDefault="00000EA3" w:rsidP="00AE5720">
      <w:pPr>
        <w:pStyle w:val="a3"/>
        <w:ind w:firstLine="709"/>
        <w:jc w:val="both"/>
        <w:rPr>
          <w:lang w:val="ru-RU"/>
        </w:rPr>
      </w:pPr>
      <w:r w:rsidRPr="00435C4C">
        <w:rPr>
          <w:rStyle w:val="a5"/>
        </w:rPr>
        <w:footnoteRef/>
      </w:r>
      <w:r w:rsidRPr="00435C4C">
        <w:rPr>
          <w:lang w:val="ru-RU"/>
        </w:rPr>
        <w:t xml:space="preserve"> Точное число принятых </w:t>
      </w:r>
      <w:r>
        <w:rPr>
          <w:lang w:val="ru-RU"/>
        </w:rPr>
        <w:t xml:space="preserve">указов Президента Российской Федерации и </w:t>
      </w:r>
      <w:r w:rsidRPr="00435C4C">
        <w:rPr>
          <w:lang w:val="ru-RU"/>
        </w:rPr>
        <w:t xml:space="preserve">актов Правительства Российской Федерации из открытых источников определить не представляется возможным, ввиду того, что законодательство Российской Федерации допускает </w:t>
      </w:r>
      <w:r>
        <w:rPr>
          <w:lang w:val="ru-RU"/>
        </w:rPr>
        <w:t>издание</w:t>
      </w:r>
      <w:r w:rsidRPr="00435C4C">
        <w:rPr>
          <w:lang w:val="ru-RU"/>
        </w:rPr>
        <w:t xml:space="preserve"> </w:t>
      </w:r>
      <w:r>
        <w:rPr>
          <w:lang w:val="ru-RU"/>
        </w:rPr>
        <w:t xml:space="preserve">указов Президента Российской Федерации и </w:t>
      </w:r>
      <w:r w:rsidRPr="00435C4C">
        <w:rPr>
          <w:lang w:val="ru-RU"/>
        </w:rPr>
        <w:t>актов Правительства Российской Федерации, содержащих сведения, составляющие госу</w:t>
      </w:r>
      <w:r>
        <w:rPr>
          <w:lang w:val="ru-RU"/>
        </w:rPr>
        <w:t xml:space="preserve">дарственную тайну, а также </w:t>
      </w:r>
      <w:r w:rsidRPr="00435C4C">
        <w:rPr>
          <w:lang w:val="ru-RU"/>
        </w:rPr>
        <w:t>присвоен</w:t>
      </w:r>
      <w:r>
        <w:rPr>
          <w:lang w:val="ru-RU"/>
        </w:rPr>
        <w:t>ие</w:t>
      </w:r>
      <w:r w:rsidRPr="00435C4C">
        <w:rPr>
          <w:lang w:val="ru-RU"/>
        </w:rPr>
        <w:t xml:space="preserve"> </w:t>
      </w:r>
      <w:r>
        <w:rPr>
          <w:lang w:val="ru-RU"/>
        </w:rPr>
        <w:t xml:space="preserve">им </w:t>
      </w:r>
      <w:r w:rsidRPr="00435C4C">
        <w:rPr>
          <w:lang w:val="ru-RU"/>
        </w:rPr>
        <w:t>гриф</w:t>
      </w:r>
      <w:r>
        <w:rPr>
          <w:lang w:val="ru-RU"/>
        </w:rPr>
        <w:t>а «Для служебного пользования».</w:t>
      </w:r>
    </w:p>
    <w:p w:rsidR="00000EA3" w:rsidRDefault="00000EA3" w:rsidP="00AE5720">
      <w:pPr>
        <w:pStyle w:val="a3"/>
        <w:ind w:firstLine="709"/>
        <w:jc w:val="both"/>
        <w:rPr>
          <w:lang w:val="ru-RU"/>
        </w:rPr>
      </w:pPr>
      <w:r w:rsidRPr="00435C4C">
        <w:rPr>
          <w:lang w:val="ru-RU"/>
        </w:rPr>
        <w:t xml:space="preserve">Вместе с тем последним по дате принятия </w:t>
      </w:r>
      <w:r>
        <w:rPr>
          <w:lang w:val="ru-RU"/>
        </w:rPr>
        <w:t xml:space="preserve">(из официально опубликованных) </w:t>
      </w:r>
      <w:r w:rsidRPr="00435C4C">
        <w:rPr>
          <w:lang w:val="ru-RU"/>
        </w:rPr>
        <w:t xml:space="preserve">в 2020 году </w:t>
      </w:r>
      <w:r>
        <w:rPr>
          <w:lang w:val="ru-RU"/>
        </w:rPr>
        <w:t>является</w:t>
      </w:r>
      <w:r w:rsidRPr="00435C4C">
        <w:rPr>
          <w:lang w:val="ru-RU"/>
        </w:rPr>
        <w:t xml:space="preserve"> среди</w:t>
      </w:r>
      <w:r>
        <w:rPr>
          <w:lang w:val="ru-RU"/>
        </w:rPr>
        <w:t>:</w:t>
      </w:r>
      <w:r w:rsidRPr="00435C4C">
        <w:rPr>
          <w:lang w:val="ru-RU"/>
        </w:rPr>
        <w:t xml:space="preserve"> </w:t>
      </w:r>
    </w:p>
    <w:p w:rsidR="00000EA3" w:rsidRDefault="00000EA3" w:rsidP="00AE5720">
      <w:pPr>
        <w:pStyle w:val="a3"/>
        <w:ind w:firstLine="709"/>
        <w:jc w:val="both"/>
        <w:rPr>
          <w:lang w:val="ru-RU"/>
        </w:rPr>
      </w:pPr>
      <w:r>
        <w:rPr>
          <w:lang w:val="ru-RU"/>
        </w:rPr>
        <w:t xml:space="preserve">1) указов Президента Российской Федерации </w:t>
      </w:r>
      <w:r w:rsidR="006E368D">
        <w:rPr>
          <w:lang w:val="ru-RU"/>
        </w:rPr>
        <w:t xml:space="preserve">– </w:t>
      </w:r>
      <w:r>
        <w:rPr>
          <w:lang w:val="ru-RU"/>
        </w:rPr>
        <w:t>У</w:t>
      </w:r>
      <w:r w:rsidRPr="008D6A46">
        <w:rPr>
          <w:lang w:val="ru-RU"/>
        </w:rPr>
        <w:t>каз Президента Р</w:t>
      </w:r>
      <w:r>
        <w:rPr>
          <w:lang w:val="ru-RU"/>
        </w:rPr>
        <w:t xml:space="preserve">оссийской </w:t>
      </w:r>
      <w:r w:rsidRPr="008D6A46">
        <w:rPr>
          <w:lang w:val="ru-RU"/>
        </w:rPr>
        <w:t>Ф</w:t>
      </w:r>
      <w:r>
        <w:rPr>
          <w:lang w:val="ru-RU"/>
        </w:rPr>
        <w:t>едерации</w:t>
      </w:r>
      <w:r w:rsidRPr="008D6A46">
        <w:rPr>
          <w:lang w:val="ru-RU"/>
        </w:rPr>
        <w:t xml:space="preserve"> от 31</w:t>
      </w:r>
      <w:r>
        <w:rPr>
          <w:lang w:val="ru-RU"/>
        </w:rPr>
        <w:t xml:space="preserve"> декабря </w:t>
      </w:r>
      <w:r w:rsidRPr="008D6A46">
        <w:rPr>
          <w:lang w:val="ru-RU"/>
        </w:rPr>
        <w:t xml:space="preserve">2020 </w:t>
      </w:r>
      <w:r>
        <w:rPr>
          <w:lang w:val="ru-RU"/>
        </w:rPr>
        <w:t>г. №</w:t>
      </w:r>
      <w:r w:rsidRPr="008D6A46">
        <w:rPr>
          <w:lang w:val="ru-RU"/>
        </w:rPr>
        <w:t xml:space="preserve"> 822 </w:t>
      </w:r>
      <w:r>
        <w:rPr>
          <w:lang w:val="ru-RU"/>
        </w:rPr>
        <w:t>«</w:t>
      </w:r>
      <w:r w:rsidRPr="008D6A46">
        <w:rPr>
          <w:lang w:val="ru-RU"/>
        </w:rPr>
        <w:t xml:space="preserve">О внесении изменений в Указ Президента Российской Федерации от 1 </w:t>
      </w:r>
      <w:r>
        <w:rPr>
          <w:lang w:val="ru-RU"/>
        </w:rPr>
        <w:t>февраля 2005 г. №</w:t>
      </w:r>
      <w:r w:rsidRPr="008D6A46">
        <w:rPr>
          <w:lang w:val="ru-RU"/>
        </w:rPr>
        <w:t xml:space="preserve"> 110 </w:t>
      </w:r>
      <w:r>
        <w:rPr>
          <w:lang w:val="ru-RU"/>
        </w:rPr>
        <w:t>«</w:t>
      </w:r>
      <w:r w:rsidRPr="008D6A46">
        <w:rPr>
          <w:lang w:val="ru-RU"/>
        </w:rPr>
        <w:t>О проведении аттестации государственных граждански</w:t>
      </w:r>
      <w:r>
        <w:rPr>
          <w:lang w:val="ru-RU"/>
        </w:rPr>
        <w:t>х служащих Российской Федерации»</w:t>
      </w:r>
      <w:r w:rsidRPr="008D6A46">
        <w:rPr>
          <w:lang w:val="ru-RU"/>
        </w:rPr>
        <w:t xml:space="preserve"> и в Положение, утвержденное этим Указом, в Указ Президента Российской </w:t>
      </w:r>
      <w:r>
        <w:rPr>
          <w:lang w:val="ru-RU"/>
        </w:rPr>
        <w:t>Федерации от 1 февраля 2005 г. №</w:t>
      </w:r>
      <w:r w:rsidRPr="008D6A46">
        <w:rPr>
          <w:lang w:val="ru-RU"/>
        </w:rPr>
        <w:t xml:space="preserve"> 112 </w:t>
      </w:r>
      <w:r>
        <w:rPr>
          <w:lang w:val="ru-RU"/>
        </w:rPr>
        <w:t>«</w:t>
      </w:r>
      <w:r w:rsidRPr="008D6A46">
        <w:rPr>
          <w:lang w:val="ru-RU"/>
        </w:rPr>
        <w:t>О конкурсе на замещение вакантной должности государственной гражданс</w:t>
      </w:r>
      <w:r>
        <w:rPr>
          <w:lang w:val="ru-RU"/>
        </w:rPr>
        <w:t>кой службы Российской Федерации»</w:t>
      </w:r>
      <w:r w:rsidRPr="008D6A46">
        <w:rPr>
          <w:lang w:val="ru-RU"/>
        </w:rPr>
        <w:t xml:space="preserve"> и в Поло</w:t>
      </w:r>
      <w:r>
        <w:rPr>
          <w:lang w:val="ru-RU"/>
        </w:rPr>
        <w:t>жение, утвержденное этим Указом» (Собрание законодательства Российской Федерации</w:t>
      </w:r>
      <w:r w:rsidRPr="008D6A46">
        <w:rPr>
          <w:lang w:val="ru-RU"/>
        </w:rPr>
        <w:t xml:space="preserve">, </w:t>
      </w:r>
      <w:r>
        <w:rPr>
          <w:lang w:val="ru-RU"/>
        </w:rPr>
        <w:t>2021, №</w:t>
      </w:r>
      <w:r w:rsidRPr="008D6A46">
        <w:rPr>
          <w:lang w:val="ru-RU"/>
        </w:rPr>
        <w:t xml:space="preserve"> 1, ст. 85</w:t>
      </w:r>
      <w:r>
        <w:rPr>
          <w:lang w:val="ru-RU"/>
        </w:rPr>
        <w:t>);</w:t>
      </w:r>
    </w:p>
    <w:p w:rsidR="00000EA3" w:rsidRDefault="00000EA3" w:rsidP="00AE5720">
      <w:pPr>
        <w:pStyle w:val="a3"/>
        <w:ind w:firstLine="709"/>
        <w:jc w:val="both"/>
        <w:rPr>
          <w:lang w:val="ru-RU"/>
        </w:rPr>
      </w:pPr>
      <w:r>
        <w:rPr>
          <w:lang w:val="ru-RU"/>
        </w:rPr>
        <w:t xml:space="preserve">2) </w:t>
      </w:r>
      <w:r w:rsidRPr="00435C4C">
        <w:rPr>
          <w:lang w:val="ru-RU"/>
        </w:rPr>
        <w:t>актов</w:t>
      </w:r>
      <w:r>
        <w:rPr>
          <w:lang w:val="ru-RU"/>
        </w:rPr>
        <w:t xml:space="preserve"> Правительства Российской Федерации</w:t>
      </w:r>
      <w:r w:rsidRPr="00435C4C">
        <w:rPr>
          <w:lang w:val="ru-RU"/>
        </w:rPr>
        <w:t>, имеющих нормативный характер</w:t>
      </w:r>
      <w:r>
        <w:rPr>
          <w:lang w:val="ru-RU"/>
        </w:rPr>
        <w:t>,</w:t>
      </w:r>
      <w:r w:rsidRPr="00435C4C">
        <w:rPr>
          <w:lang w:val="ru-RU"/>
        </w:rPr>
        <w:t xml:space="preserve"> </w:t>
      </w:r>
      <w:r w:rsidRPr="00AE5720">
        <w:rPr>
          <w:color w:val="1E001E"/>
          <w:lang w:val="ru-RU"/>
        </w:rPr>
        <w:t>–</w:t>
      </w:r>
      <w:r w:rsidRPr="00AE5720">
        <w:rPr>
          <w:lang w:val="ru-RU"/>
        </w:rPr>
        <w:t xml:space="preserve"> </w:t>
      </w:r>
      <w:r w:rsidRPr="00435C4C">
        <w:rPr>
          <w:lang w:val="ru-RU"/>
        </w:rPr>
        <w:t>постановление Правительства Российской Федерации от 31 декабря 2020 г. № 2475 «О внесении изменений в государственную программу Российской Федерации «Комплексное развитие сельских территорий» (Собрание законодательства Российской Федерации, 2021, № 3, ст. 600)</w:t>
      </w:r>
      <w:r>
        <w:rPr>
          <w:lang w:val="ru-RU"/>
        </w:rPr>
        <w:t>;</w:t>
      </w:r>
      <w:r w:rsidRPr="00435C4C">
        <w:rPr>
          <w:lang w:val="ru-RU"/>
        </w:rPr>
        <w:t xml:space="preserve"> </w:t>
      </w:r>
    </w:p>
    <w:p w:rsidR="00000EA3" w:rsidRPr="00435C4C" w:rsidRDefault="00000EA3" w:rsidP="00AE5720">
      <w:pPr>
        <w:pStyle w:val="a3"/>
        <w:ind w:firstLine="709"/>
        <w:jc w:val="both"/>
        <w:rPr>
          <w:lang w:val="ru-RU"/>
        </w:rPr>
      </w:pPr>
      <w:r>
        <w:rPr>
          <w:lang w:val="ru-RU"/>
        </w:rPr>
        <w:t xml:space="preserve">3) </w:t>
      </w:r>
      <w:r w:rsidRPr="00435C4C">
        <w:rPr>
          <w:lang w:val="ru-RU"/>
        </w:rPr>
        <w:t>актов</w:t>
      </w:r>
      <w:r>
        <w:rPr>
          <w:lang w:val="ru-RU"/>
        </w:rPr>
        <w:t xml:space="preserve"> Правительства Российской Федерации</w:t>
      </w:r>
      <w:r w:rsidRPr="00435C4C">
        <w:rPr>
          <w:lang w:val="ru-RU"/>
        </w:rPr>
        <w:t xml:space="preserve"> по оперативным и другим текущим вопросам, не имеющих нормативного характера, </w:t>
      </w:r>
      <w:r w:rsidRPr="00435C4C">
        <w:rPr>
          <w:color w:val="1E001E"/>
          <w:lang w:val="ru-RU" w:bidi="ar-SA"/>
        </w:rPr>
        <w:t>–</w:t>
      </w:r>
      <w:r w:rsidRPr="00435C4C">
        <w:rPr>
          <w:lang w:val="ru-RU"/>
        </w:rPr>
        <w:t xml:space="preserve"> распоряжение Правительства Российской Федерации от 31 декабря 2020 г. № 3731-р (Собрание законодательства Российской Федерации, 2021, № 3, ст. 612).</w:t>
      </w:r>
    </w:p>
  </w:footnote>
  <w:footnote w:id="8">
    <w:p w:rsidR="00000EA3" w:rsidRPr="008474E5" w:rsidRDefault="00000EA3" w:rsidP="00AE5720">
      <w:pPr>
        <w:pStyle w:val="a3"/>
        <w:ind w:firstLine="709"/>
        <w:jc w:val="both"/>
        <w:rPr>
          <w:lang w:val="ru-RU"/>
        </w:rPr>
      </w:pPr>
      <w:r>
        <w:rPr>
          <w:rStyle w:val="a5"/>
        </w:rPr>
        <w:footnoteRef/>
      </w:r>
      <w:r w:rsidRPr="008474E5">
        <w:rPr>
          <w:lang w:val="ru-RU"/>
        </w:rPr>
        <w:t xml:space="preserve"> </w:t>
      </w:r>
      <w:r>
        <w:rPr>
          <w:lang w:val="ru-RU"/>
        </w:rPr>
        <w:t>Рассчитано аналогичным 2020 году образом.</w:t>
      </w:r>
    </w:p>
  </w:footnote>
  <w:footnote w:id="9">
    <w:p w:rsidR="00000EA3" w:rsidRPr="00435C4C" w:rsidRDefault="00000EA3" w:rsidP="00AE5720">
      <w:pPr>
        <w:autoSpaceDE w:val="0"/>
        <w:autoSpaceDN w:val="0"/>
        <w:adjustRightInd w:val="0"/>
        <w:ind w:firstLine="709"/>
        <w:jc w:val="both"/>
        <w:rPr>
          <w:sz w:val="20"/>
          <w:szCs w:val="20"/>
          <w:lang w:eastAsia="en-US"/>
        </w:rPr>
      </w:pPr>
      <w:r w:rsidRPr="00435C4C">
        <w:rPr>
          <w:rStyle w:val="a5"/>
          <w:sz w:val="20"/>
          <w:szCs w:val="20"/>
        </w:rPr>
        <w:footnoteRef/>
      </w:r>
      <w:r w:rsidRPr="00435C4C">
        <w:rPr>
          <w:sz w:val="20"/>
          <w:szCs w:val="20"/>
        </w:rPr>
        <w:t xml:space="preserve"> Собрание законодательства Российской Федерации, 2020, № 11, ст. 1416</w:t>
      </w:r>
      <w:r>
        <w:rPr>
          <w:sz w:val="20"/>
          <w:szCs w:val="20"/>
        </w:rPr>
        <w:t>; Официальный интернет-портал правовой информации (</w:t>
      </w:r>
      <w:r w:rsidRPr="00BD35FE">
        <w:rPr>
          <w:sz w:val="20"/>
          <w:szCs w:val="20"/>
          <w:lang w:val="en-US"/>
        </w:rPr>
        <w:t>www</w:t>
      </w:r>
      <w:r w:rsidRPr="00BD35FE">
        <w:rPr>
          <w:sz w:val="20"/>
          <w:szCs w:val="20"/>
        </w:rPr>
        <w:t>.</w:t>
      </w:r>
      <w:r w:rsidRPr="00BD35FE">
        <w:rPr>
          <w:sz w:val="20"/>
          <w:szCs w:val="20"/>
          <w:lang w:val="en-US"/>
        </w:rPr>
        <w:t>pravo</w:t>
      </w:r>
      <w:r w:rsidRPr="00BD35FE">
        <w:rPr>
          <w:sz w:val="20"/>
          <w:szCs w:val="20"/>
        </w:rPr>
        <w:t>.</w:t>
      </w:r>
      <w:r w:rsidRPr="00BD35FE">
        <w:rPr>
          <w:sz w:val="20"/>
          <w:szCs w:val="20"/>
          <w:lang w:val="en-US"/>
        </w:rPr>
        <w:t>gov</w:t>
      </w:r>
      <w:r w:rsidRPr="00BD35FE">
        <w:rPr>
          <w:sz w:val="20"/>
          <w:szCs w:val="20"/>
        </w:rPr>
        <w:t>.</w:t>
      </w:r>
      <w:r w:rsidRPr="00BD35FE">
        <w:rPr>
          <w:sz w:val="20"/>
          <w:szCs w:val="20"/>
          <w:lang w:val="en-US"/>
        </w:rPr>
        <w:t>ru</w:t>
      </w:r>
      <w:r>
        <w:rPr>
          <w:sz w:val="20"/>
          <w:szCs w:val="20"/>
        </w:rPr>
        <w:t xml:space="preserve">), </w:t>
      </w:r>
      <w:r w:rsidRPr="00BD35FE">
        <w:rPr>
          <w:sz w:val="20"/>
          <w:szCs w:val="20"/>
        </w:rPr>
        <w:t xml:space="preserve">4 </w:t>
      </w:r>
      <w:r>
        <w:rPr>
          <w:sz w:val="20"/>
          <w:szCs w:val="20"/>
        </w:rPr>
        <w:t>июля 2020 г., № 0001202007040001 (последнее – полный текст Конституции Российской Федерации с внесенными в него поправками)</w:t>
      </w:r>
      <w:r w:rsidRPr="00435C4C">
        <w:rPr>
          <w:sz w:val="20"/>
          <w:szCs w:val="20"/>
        </w:rPr>
        <w:t>.</w:t>
      </w:r>
    </w:p>
  </w:footnote>
  <w:footnote w:id="10">
    <w:p w:rsidR="00000EA3" w:rsidRPr="0068248A" w:rsidRDefault="00000EA3" w:rsidP="00AE5720">
      <w:pPr>
        <w:pStyle w:val="a3"/>
        <w:ind w:firstLine="709"/>
        <w:jc w:val="both"/>
        <w:rPr>
          <w:lang w:val="ru-RU"/>
        </w:rPr>
      </w:pPr>
      <w:r>
        <w:rPr>
          <w:rStyle w:val="a5"/>
        </w:rPr>
        <w:footnoteRef/>
      </w:r>
      <w:r w:rsidRPr="00913746">
        <w:rPr>
          <w:lang w:val="ru-RU"/>
        </w:rPr>
        <w:t xml:space="preserve"> </w:t>
      </w:r>
      <w:r>
        <w:rPr>
          <w:lang w:val="ru-RU"/>
        </w:rPr>
        <w:t xml:space="preserve">Бондарь Н.С. Новеллизация Конституции – 2020: освобождаясь от политических иллюзий и правового романтизма Н.М. Добрынин. Конституция России: настоящее и будущее. Современная версия новейшей истории государства // Государство и право. 2021. № 9. С. 43, </w:t>
      </w:r>
      <w:r>
        <w:t>doi</w:t>
      </w:r>
      <w:r w:rsidRPr="007F3655">
        <w:rPr>
          <w:lang w:val="ru-RU"/>
        </w:rPr>
        <w:t>: 10.31857/</w:t>
      </w:r>
      <w:r>
        <w:t>S</w:t>
      </w:r>
      <w:r w:rsidRPr="007F3655">
        <w:rPr>
          <w:lang w:val="ru-RU"/>
        </w:rPr>
        <w:t>102694520016726-9</w:t>
      </w:r>
      <w:r>
        <w:rPr>
          <w:lang w:val="ru-RU"/>
        </w:rPr>
        <w:t>.</w:t>
      </w:r>
    </w:p>
  </w:footnote>
  <w:footnote w:id="11">
    <w:p w:rsidR="00000EA3" w:rsidRPr="00233E08" w:rsidRDefault="00000EA3" w:rsidP="00AE5720">
      <w:pPr>
        <w:pStyle w:val="a3"/>
        <w:ind w:firstLine="709"/>
        <w:jc w:val="both"/>
        <w:rPr>
          <w:lang w:val="ru-RU"/>
        </w:rPr>
      </w:pPr>
      <w:r>
        <w:rPr>
          <w:rStyle w:val="a5"/>
        </w:rPr>
        <w:footnoteRef/>
      </w:r>
      <w:r w:rsidRPr="00233E08">
        <w:rPr>
          <w:lang w:val="ru-RU"/>
        </w:rPr>
        <w:t xml:space="preserve"> </w:t>
      </w:r>
      <w:r>
        <w:rPr>
          <w:lang w:val="ru-RU"/>
        </w:rPr>
        <w:t xml:space="preserve">Официальный интернет-портал правовой информации </w:t>
      </w:r>
      <w:r w:rsidRPr="00233E08">
        <w:rPr>
          <w:lang w:val="ru-RU"/>
        </w:rPr>
        <w:t>(</w:t>
      </w:r>
      <w:r w:rsidRPr="004F5B54">
        <w:t>www</w:t>
      </w:r>
      <w:r w:rsidRPr="004F5B54">
        <w:rPr>
          <w:lang w:val="ru-RU"/>
        </w:rPr>
        <w:t>.</w:t>
      </w:r>
      <w:r w:rsidRPr="004F5B54">
        <w:t>pravo</w:t>
      </w:r>
      <w:r w:rsidRPr="004F5B54">
        <w:rPr>
          <w:lang w:val="ru-RU"/>
        </w:rPr>
        <w:t>.</w:t>
      </w:r>
      <w:r w:rsidRPr="004F5B54">
        <w:t>gov</w:t>
      </w:r>
      <w:r w:rsidRPr="004F5B54">
        <w:rPr>
          <w:lang w:val="ru-RU"/>
        </w:rPr>
        <w:t>.</w:t>
      </w:r>
      <w:r w:rsidRPr="004F5B54">
        <w:t>ru</w:t>
      </w:r>
      <w:r w:rsidRPr="00233E08">
        <w:rPr>
          <w:lang w:val="ru-RU"/>
        </w:rPr>
        <w:t>)</w:t>
      </w:r>
      <w:r>
        <w:rPr>
          <w:lang w:val="ru-RU"/>
        </w:rPr>
        <w:t xml:space="preserve">, </w:t>
      </w:r>
      <w:r w:rsidRPr="00233E08">
        <w:rPr>
          <w:lang w:val="ru-RU"/>
        </w:rPr>
        <w:t>21 декабря 2021 г.</w:t>
      </w:r>
      <w:r>
        <w:rPr>
          <w:lang w:val="ru-RU"/>
        </w:rPr>
        <w:t>, № 0001202112210031.</w:t>
      </w:r>
    </w:p>
  </w:footnote>
  <w:footnote w:id="12">
    <w:p w:rsidR="00000EA3" w:rsidRPr="00171C4D" w:rsidRDefault="00000EA3" w:rsidP="00AE5720">
      <w:pPr>
        <w:pStyle w:val="a3"/>
        <w:ind w:firstLine="709"/>
        <w:jc w:val="both"/>
        <w:rPr>
          <w:lang w:val="ru-RU"/>
        </w:rPr>
      </w:pPr>
      <w:r>
        <w:rPr>
          <w:rStyle w:val="a5"/>
        </w:rPr>
        <w:footnoteRef/>
      </w:r>
      <w:r w:rsidRPr="00171C4D">
        <w:rPr>
          <w:lang w:val="ru-RU"/>
        </w:rPr>
        <w:t xml:space="preserve"> </w:t>
      </w:r>
      <w:r>
        <w:rPr>
          <w:lang w:val="ru-RU"/>
        </w:rPr>
        <w:t>Система обеспечения законодательной деятельности</w:t>
      </w:r>
      <w:r w:rsidRPr="00BD39E0">
        <w:rPr>
          <w:lang w:val="ru-RU"/>
        </w:rPr>
        <w:t xml:space="preserve"> </w:t>
      </w:r>
      <w:r>
        <w:rPr>
          <w:lang w:val="ru-RU"/>
        </w:rPr>
        <w:t>(электронный ресурс)</w:t>
      </w:r>
      <w:r w:rsidRPr="00435C4C">
        <w:rPr>
          <w:lang w:val="ru-RU"/>
        </w:rPr>
        <w:t>:</w:t>
      </w:r>
      <w:r w:rsidRPr="004F5B54">
        <w:rPr>
          <w:lang w:val="ru-RU"/>
        </w:rPr>
        <w:t xml:space="preserve"> </w:t>
      </w:r>
      <w:r>
        <w:t>URL</w:t>
      </w:r>
      <w:r w:rsidRPr="004F5B54">
        <w:rPr>
          <w:lang w:val="ru-RU"/>
        </w:rPr>
        <w:t>:</w:t>
      </w:r>
      <w:r w:rsidRPr="00435C4C">
        <w:rPr>
          <w:lang w:val="ru-RU"/>
        </w:rPr>
        <w:t xml:space="preserve"> </w:t>
      </w:r>
      <w:r w:rsidRPr="004F5B54">
        <w:t>https</w:t>
      </w:r>
      <w:r w:rsidRPr="004F5B54">
        <w:rPr>
          <w:lang w:val="ru-RU"/>
        </w:rPr>
        <w:t>://</w:t>
      </w:r>
      <w:r w:rsidRPr="004F5B54">
        <w:rPr>
          <w:rStyle w:val="a6"/>
          <w:color w:val="auto"/>
          <w:u w:val="none"/>
        </w:rPr>
        <w:t>sozd</w:t>
      </w:r>
      <w:r w:rsidRPr="004F5B54">
        <w:rPr>
          <w:rStyle w:val="a6"/>
          <w:color w:val="auto"/>
          <w:u w:val="none"/>
          <w:lang w:val="ru-RU"/>
        </w:rPr>
        <w:t>.</w:t>
      </w:r>
      <w:r w:rsidRPr="004F5B54">
        <w:rPr>
          <w:rStyle w:val="a6"/>
          <w:color w:val="auto"/>
          <w:u w:val="none"/>
        </w:rPr>
        <w:t>duma</w:t>
      </w:r>
      <w:r w:rsidRPr="004F5B54">
        <w:rPr>
          <w:rStyle w:val="a6"/>
          <w:color w:val="auto"/>
          <w:u w:val="none"/>
          <w:lang w:val="ru-RU"/>
        </w:rPr>
        <w:t>.</w:t>
      </w:r>
      <w:r w:rsidRPr="004F5B54">
        <w:rPr>
          <w:rStyle w:val="a6"/>
          <w:color w:val="auto"/>
          <w:u w:val="none"/>
        </w:rPr>
        <w:t>gov</w:t>
      </w:r>
      <w:r w:rsidRPr="004F5B54">
        <w:rPr>
          <w:rStyle w:val="a6"/>
          <w:color w:val="auto"/>
          <w:u w:val="none"/>
          <w:lang w:val="ru-RU"/>
        </w:rPr>
        <w:t>.</w:t>
      </w:r>
      <w:r w:rsidRPr="004F5B54">
        <w:rPr>
          <w:rStyle w:val="a6"/>
          <w:color w:val="auto"/>
          <w:u w:val="none"/>
        </w:rPr>
        <w:t>ru</w:t>
      </w:r>
      <w:r w:rsidRPr="004F5B54">
        <w:rPr>
          <w:rStyle w:val="a6"/>
          <w:color w:val="auto"/>
          <w:u w:val="none"/>
          <w:lang w:val="ru-RU"/>
        </w:rPr>
        <w:t>/bill/40361-8</w:t>
      </w:r>
      <w:r w:rsidRPr="00435C4C">
        <w:rPr>
          <w:lang w:val="ru-RU"/>
        </w:rPr>
        <w:t xml:space="preserve">, дата обращения: </w:t>
      </w:r>
      <w:r>
        <w:rPr>
          <w:lang w:val="ru-RU"/>
        </w:rPr>
        <w:t>4</w:t>
      </w:r>
      <w:r w:rsidRPr="00435C4C">
        <w:rPr>
          <w:lang w:val="ru-RU"/>
        </w:rPr>
        <w:t xml:space="preserve"> </w:t>
      </w:r>
      <w:r>
        <w:rPr>
          <w:lang w:val="ru-RU"/>
        </w:rPr>
        <w:t>января 2022</w:t>
      </w:r>
      <w:r w:rsidRPr="00435C4C">
        <w:rPr>
          <w:lang w:val="ru-RU"/>
        </w:rPr>
        <w:t xml:space="preserve"> г.</w:t>
      </w:r>
      <w:r>
        <w:rPr>
          <w:lang w:val="ru-RU"/>
        </w:rPr>
        <w:t>.</w:t>
      </w:r>
    </w:p>
  </w:footnote>
  <w:footnote w:id="13">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Федеральный закон от 2 августа 2019 г. № 259-ФЗ </w:t>
      </w:r>
      <w:r>
        <w:rPr>
          <w:lang w:val="ru-RU"/>
        </w:rPr>
        <w:t>«</w:t>
      </w:r>
      <w:r w:rsidRPr="00435C4C">
        <w:rPr>
          <w:lang w:val="ru-RU"/>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lang w:val="ru-RU"/>
        </w:rPr>
        <w:t>» (</w:t>
      </w:r>
      <w:r w:rsidRPr="004F5B54">
        <w:rPr>
          <w:lang w:val="ru-RU"/>
        </w:rPr>
        <w:t>Собрание законодательства Р</w:t>
      </w:r>
      <w:r>
        <w:rPr>
          <w:lang w:val="ru-RU"/>
        </w:rPr>
        <w:t>оссийской Федерации</w:t>
      </w:r>
      <w:r w:rsidRPr="004F5B54">
        <w:rPr>
          <w:lang w:val="ru-RU"/>
        </w:rPr>
        <w:t xml:space="preserve">, 2019, </w:t>
      </w:r>
      <w:r>
        <w:rPr>
          <w:lang w:val="ru-RU"/>
        </w:rPr>
        <w:t>№</w:t>
      </w:r>
      <w:r w:rsidRPr="004F5B54">
        <w:rPr>
          <w:lang w:val="ru-RU"/>
        </w:rPr>
        <w:t xml:space="preserve"> 31, ст. 4418</w:t>
      </w:r>
      <w:r>
        <w:rPr>
          <w:lang w:val="ru-RU"/>
        </w:rPr>
        <w:t xml:space="preserve">; </w:t>
      </w:r>
      <w:r w:rsidRPr="004F5B54">
        <w:rPr>
          <w:lang w:val="ru-RU"/>
        </w:rPr>
        <w:t xml:space="preserve">2020, </w:t>
      </w:r>
      <w:r>
        <w:rPr>
          <w:lang w:val="ru-RU"/>
        </w:rPr>
        <w:t>№</w:t>
      </w:r>
      <w:r w:rsidRPr="004F5B54">
        <w:rPr>
          <w:lang w:val="ru-RU"/>
        </w:rPr>
        <w:t xml:space="preserve"> 31, ст. 5018</w:t>
      </w:r>
      <w:r>
        <w:rPr>
          <w:lang w:val="ru-RU"/>
        </w:rPr>
        <w:t>)</w:t>
      </w:r>
      <w:r w:rsidRPr="00435C4C">
        <w:rPr>
          <w:lang w:val="ru-RU"/>
        </w:rPr>
        <w:t xml:space="preserve"> (вступил в силу 1 января 2020 г.).</w:t>
      </w:r>
    </w:p>
  </w:footnote>
  <w:footnote w:id="14">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Федеральный закон от 18 марта 2019 г. № 34-ФЗ «О внесении изменений в части первую, вторую и статью 1124 части третьей Гражданского кодекса Российской Федерации» (</w:t>
      </w:r>
      <w:r w:rsidRPr="004F5B54">
        <w:rPr>
          <w:lang w:val="ru-RU"/>
        </w:rPr>
        <w:t>Собрание законодательства Р</w:t>
      </w:r>
      <w:r>
        <w:rPr>
          <w:lang w:val="ru-RU"/>
        </w:rPr>
        <w:t>оссийской Федерации</w:t>
      </w:r>
      <w:r w:rsidRPr="004F5B54">
        <w:rPr>
          <w:lang w:val="ru-RU"/>
        </w:rPr>
        <w:t xml:space="preserve">, 2019, </w:t>
      </w:r>
      <w:r>
        <w:rPr>
          <w:lang w:val="ru-RU"/>
        </w:rPr>
        <w:t>№</w:t>
      </w:r>
      <w:r w:rsidRPr="004F5B54">
        <w:rPr>
          <w:lang w:val="ru-RU"/>
        </w:rPr>
        <w:t xml:space="preserve"> 12, ст. 1224</w:t>
      </w:r>
      <w:r w:rsidRPr="00435C4C">
        <w:rPr>
          <w:lang w:val="ru-RU"/>
        </w:rPr>
        <w:t>).</w:t>
      </w:r>
    </w:p>
  </w:footnote>
  <w:footnote w:id="15">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Федеральный закон от 8 декабря 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(Собрание законодательства Российской Федерации, 2020, № 50, ст. 8052).</w:t>
      </w:r>
    </w:p>
  </w:footnote>
  <w:footnote w:id="16">
    <w:p w:rsidR="00000EA3" w:rsidRPr="00557048" w:rsidRDefault="00000EA3" w:rsidP="00AE5720">
      <w:pPr>
        <w:pStyle w:val="a3"/>
        <w:ind w:firstLine="709"/>
        <w:jc w:val="both"/>
        <w:rPr>
          <w:lang w:val="ru-RU"/>
        </w:rPr>
      </w:pPr>
      <w:r>
        <w:rPr>
          <w:rStyle w:val="a5"/>
        </w:rPr>
        <w:footnoteRef/>
      </w:r>
      <w:r w:rsidRPr="00557048">
        <w:rPr>
          <w:lang w:val="ru-RU"/>
        </w:rPr>
        <w:t xml:space="preserve"> Федеральный закон от 13</w:t>
      </w:r>
      <w:r>
        <w:rPr>
          <w:lang w:val="ru-RU"/>
        </w:rPr>
        <w:t xml:space="preserve"> июля </w:t>
      </w:r>
      <w:r w:rsidRPr="00557048">
        <w:rPr>
          <w:lang w:val="ru-RU"/>
        </w:rPr>
        <w:t xml:space="preserve">2015 </w:t>
      </w:r>
      <w:r>
        <w:rPr>
          <w:lang w:val="ru-RU"/>
        </w:rPr>
        <w:t>г. №</w:t>
      </w:r>
      <w:r w:rsidRPr="00557048">
        <w:rPr>
          <w:lang w:val="ru-RU"/>
        </w:rPr>
        <w:t xml:space="preserve"> 246-ФЗ </w:t>
      </w:r>
      <w:r>
        <w:rPr>
          <w:lang w:val="ru-RU"/>
        </w:rPr>
        <w:t>«</w:t>
      </w:r>
      <w:r w:rsidRPr="00557048">
        <w:rPr>
          <w:lang w:val="ru-RU"/>
        </w:rPr>
        <w:t xml:space="preserve">О внесении изменений в Федеральный закон </w:t>
      </w:r>
      <w:r>
        <w:rPr>
          <w:lang w:val="ru-RU"/>
        </w:rPr>
        <w:t>«</w:t>
      </w:r>
      <w:r w:rsidRPr="00557048">
        <w:rPr>
          <w:lang w:val="ru-RU"/>
        </w:rPr>
        <w:t>О защите прав юридических лиц и индивидуальных предпринимателей при осуществлении государственного контроля (над</w:t>
      </w:r>
      <w:r>
        <w:rPr>
          <w:lang w:val="ru-RU"/>
        </w:rPr>
        <w:t>зора) и муниципального контроля» (</w:t>
      </w:r>
      <w:r w:rsidRPr="00557048">
        <w:rPr>
          <w:lang w:val="ru-RU"/>
        </w:rPr>
        <w:t>Собрание законодательства Р</w:t>
      </w:r>
      <w:r>
        <w:rPr>
          <w:lang w:val="ru-RU"/>
        </w:rPr>
        <w:t>оссийской Федерации</w:t>
      </w:r>
      <w:r w:rsidRPr="00557048">
        <w:rPr>
          <w:lang w:val="ru-RU"/>
        </w:rPr>
        <w:t xml:space="preserve">, 2015, </w:t>
      </w:r>
      <w:r>
        <w:rPr>
          <w:lang w:val="ru-RU"/>
        </w:rPr>
        <w:t>№</w:t>
      </w:r>
      <w:r w:rsidRPr="00557048">
        <w:rPr>
          <w:lang w:val="ru-RU"/>
        </w:rPr>
        <w:t xml:space="preserve"> 29, ст. 4372</w:t>
      </w:r>
      <w:r>
        <w:rPr>
          <w:lang w:val="ru-RU"/>
        </w:rPr>
        <w:t>).</w:t>
      </w:r>
    </w:p>
  </w:footnote>
  <w:footnote w:id="17">
    <w:p w:rsidR="00000EA3" w:rsidRPr="00BD39E0" w:rsidRDefault="00000EA3" w:rsidP="00AE5720">
      <w:pPr>
        <w:pStyle w:val="a3"/>
        <w:ind w:firstLine="709"/>
        <w:jc w:val="both"/>
      </w:pPr>
      <w:r>
        <w:rPr>
          <w:rStyle w:val="a5"/>
        </w:rPr>
        <w:footnoteRef/>
      </w:r>
      <w:r w:rsidRPr="006E76A3">
        <w:rPr>
          <w:lang w:val="ru-RU"/>
        </w:rPr>
        <w:t xml:space="preserve"> </w:t>
      </w:r>
      <w:r>
        <w:rPr>
          <w:lang w:val="ru-RU"/>
        </w:rPr>
        <w:t xml:space="preserve">Зорькин В.Д. Буква и дух Конституции (электронный ресурс) // Российская газета. 2018. № 226(7689). </w:t>
      </w:r>
      <w:r>
        <w:t>URL</w:t>
      </w:r>
      <w:r w:rsidRPr="003028E2">
        <w:rPr>
          <w:lang w:val="ru-RU"/>
        </w:rPr>
        <w:t xml:space="preserve">: </w:t>
      </w:r>
      <w:r w:rsidRPr="004F5B54">
        <w:t>https</w:t>
      </w:r>
      <w:r w:rsidRPr="004F5B54">
        <w:rPr>
          <w:lang w:val="ru-RU"/>
        </w:rPr>
        <w:t>://</w:t>
      </w:r>
      <w:r w:rsidRPr="004F5B54">
        <w:t>rg</w:t>
      </w:r>
      <w:r w:rsidRPr="004F5B54">
        <w:rPr>
          <w:lang w:val="ru-RU"/>
        </w:rPr>
        <w:t>.</w:t>
      </w:r>
      <w:r w:rsidRPr="004F5B54">
        <w:t>profkiosk</w:t>
      </w:r>
      <w:r w:rsidRPr="004F5B54">
        <w:rPr>
          <w:lang w:val="ru-RU"/>
        </w:rPr>
        <w:t>.</w:t>
      </w:r>
      <w:r w:rsidRPr="004F5B54">
        <w:t>ru</w:t>
      </w:r>
      <w:r w:rsidRPr="004F5B54">
        <w:rPr>
          <w:lang w:val="ru-RU"/>
        </w:rPr>
        <w:t>/678758</w:t>
      </w:r>
      <w:r w:rsidRPr="003028E2">
        <w:rPr>
          <w:lang w:val="ru-RU"/>
        </w:rPr>
        <w:t xml:space="preserve"> (</w:t>
      </w:r>
      <w:r>
        <w:rPr>
          <w:lang w:val="ru-RU"/>
        </w:rPr>
        <w:t>дата обращения: 5 января 2022 г.</w:t>
      </w:r>
      <w:r w:rsidRPr="003028E2">
        <w:rPr>
          <w:lang w:val="ru-RU"/>
        </w:rPr>
        <w:t>)</w:t>
      </w:r>
      <w:r>
        <w:t>.</w:t>
      </w:r>
    </w:p>
  </w:footnote>
  <w:footnote w:id="18">
    <w:p w:rsidR="00000EA3" w:rsidRPr="00C30DF5" w:rsidRDefault="00000EA3" w:rsidP="00AE5720">
      <w:pPr>
        <w:pStyle w:val="a3"/>
        <w:ind w:firstLine="709"/>
        <w:jc w:val="both"/>
        <w:rPr>
          <w:lang w:val="ru-RU"/>
        </w:rPr>
      </w:pPr>
      <w:r>
        <w:rPr>
          <w:rStyle w:val="a5"/>
        </w:rPr>
        <w:footnoteRef/>
      </w:r>
      <w:r w:rsidRPr="00C30DF5">
        <w:rPr>
          <w:lang w:val="ru-RU"/>
        </w:rPr>
        <w:t xml:space="preserve"> </w:t>
      </w:r>
      <w:r>
        <w:rPr>
          <w:lang w:val="ru-RU"/>
        </w:rPr>
        <w:t>Радченко В.И., Угланова О.А. Поправки к Конституции РФ и устойчивость конституционного строя России // Вестник Саратовской государственной юридической академии. 2020. № 6(137). С. 66</w:t>
      </w:r>
      <w:r>
        <w:t>, doi: 10.24411/2227-7315-2020-10157</w:t>
      </w:r>
      <w:r>
        <w:rPr>
          <w:lang w:val="ru-RU"/>
        </w:rPr>
        <w:t>.</w:t>
      </w:r>
    </w:p>
  </w:footnote>
  <w:footnote w:id="19">
    <w:p w:rsidR="00000EA3" w:rsidRPr="00056143" w:rsidRDefault="00000EA3" w:rsidP="00AE5720">
      <w:pPr>
        <w:pStyle w:val="a3"/>
        <w:ind w:firstLine="709"/>
        <w:jc w:val="both"/>
        <w:rPr>
          <w:lang w:val="ru-RU"/>
        </w:rPr>
      </w:pPr>
      <w:r>
        <w:rPr>
          <w:rStyle w:val="a5"/>
        </w:rPr>
        <w:footnoteRef/>
      </w:r>
      <w:r w:rsidRPr="00056143">
        <w:rPr>
          <w:lang w:val="ru-RU"/>
        </w:rPr>
        <w:t xml:space="preserve"> </w:t>
      </w:r>
      <w:r>
        <w:rPr>
          <w:lang w:val="ru-RU"/>
        </w:rPr>
        <w:t>Зинченко Е.Ю., Хазов Е.Н. Проблемы реализации конституционных норм в современной России в свете реализации новых конституционных поправок / в сб.: Конституционализм и правоохранительная деятельность: материалы всероссийской научно-практической конференции. Сост. С.Ю. Андрейцо. 2020. С. 78.</w:t>
      </w:r>
    </w:p>
  </w:footnote>
  <w:footnote w:id="20">
    <w:p w:rsidR="00000EA3" w:rsidRPr="003028E2" w:rsidRDefault="00000EA3" w:rsidP="00AE5720">
      <w:pPr>
        <w:pStyle w:val="a3"/>
        <w:ind w:firstLine="709"/>
        <w:jc w:val="both"/>
        <w:rPr>
          <w:lang w:val="ru-RU"/>
        </w:rPr>
      </w:pPr>
      <w:r>
        <w:rPr>
          <w:rStyle w:val="a5"/>
        </w:rPr>
        <w:footnoteRef/>
      </w:r>
      <w:r w:rsidRPr="003028E2">
        <w:rPr>
          <w:lang w:val="ru-RU"/>
        </w:rPr>
        <w:t xml:space="preserve"> </w:t>
      </w:r>
      <w:r>
        <w:rPr>
          <w:lang w:val="ru-RU"/>
        </w:rPr>
        <w:t>Будаев К.А. О необходимости внесения поправок в Конституцию Российской Федерации / в сб.: Конституционные поправки и конституционная система: материалы регионального круглого стола. Улан-Удэ, 2020. С. 15.</w:t>
      </w:r>
    </w:p>
  </w:footnote>
  <w:footnote w:id="21">
    <w:p w:rsidR="00000EA3" w:rsidRPr="00C30DF5" w:rsidRDefault="00000EA3" w:rsidP="00AE5720">
      <w:pPr>
        <w:pStyle w:val="a3"/>
        <w:ind w:firstLine="709"/>
        <w:jc w:val="both"/>
        <w:rPr>
          <w:lang w:val="ru-RU"/>
        </w:rPr>
      </w:pPr>
      <w:r>
        <w:rPr>
          <w:rStyle w:val="a5"/>
        </w:rPr>
        <w:footnoteRef/>
      </w:r>
      <w:r w:rsidRPr="00C30DF5">
        <w:rPr>
          <w:lang w:val="ru-RU"/>
        </w:rPr>
        <w:t xml:space="preserve"> </w:t>
      </w:r>
      <w:r>
        <w:rPr>
          <w:lang w:val="ru-RU"/>
        </w:rPr>
        <w:t>Виноградова Е.В. Конституционные поправки. Российский опыт государственных преобразований // Государство и право. 2021. № 5. С. 19</w:t>
      </w:r>
      <w:r>
        <w:t>, doi: 10.31857/S102694520014906-7</w:t>
      </w:r>
      <w:r>
        <w:rPr>
          <w:lang w:val="ru-RU"/>
        </w:rPr>
        <w:t>.</w:t>
      </w:r>
    </w:p>
  </w:footnote>
  <w:footnote w:id="22">
    <w:p w:rsidR="00000EA3" w:rsidRPr="0068671E" w:rsidRDefault="00000EA3" w:rsidP="00AE5720">
      <w:pPr>
        <w:pStyle w:val="a3"/>
        <w:ind w:firstLine="709"/>
        <w:jc w:val="both"/>
        <w:rPr>
          <w:lang w:val="ru-RU"/>
        </w:rPr>
      </w:pPr>
      <w:r>
        <w:rPr>
          <w:rStyle w:val="a5"/>
        </w:rPr>
        <w:footnoteRef/>
      </w:r>
      <w:r w:rsidRPr="0068671E">
        <w:rPr>
          <w:lang w:val="ru-RU"/>
        </w:rPr>
        <w:t xml:space="preserve"> </w:t>
      </w:r>
      <w:r>
        <w:rPr>
          <w:lang w:val="ru-RU"/>
        </w:rPr>
        <w:t>Авакьян С.А. Нужна ли конституционная реформа в России? // Конституционное право России: избр. ст. 2010-2016. – Махачкала: Изд-во ДГУ, М.: Изд-во «Проспект», 2016. С. 147.</w:t>
      </w:r>
    </w:p>
  </w:footnote>
  <w:footnote w:id="23">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Сигалов К.Е., Салин П.Б., Чувальникова А.С. Коронавирус как фактор трансформационного кризиса: правовой аспект и международно-правовые последствия // Государство и право. 2021. № 6. С. 92-93</w:t>
      </w:r>
      <w:r>
        <w:rPr>
          <w:lang w:val="ru-RU"/>
        </w:rPr>
        <w:t xml:space="preserve">, </w:t>
      </w:r>
      <w:r>
        <w:t>doi</w:t>
      </w:r>
      <w:r>
        <w:rPr>
          <w:lang w:val="ru-RU"/>
        </w:rPr>
        <w:t>: 10.31857/</w:t>
      </w:r>
      <w:r>
        <w:t>S102694520015060-7</w:t>
      </w:r>
      <w:r w:rsidRPr="00435C4C">
        <w:rPr>
          <w:lang w:val="ru-RU"/>
        </w:rPr>
        <w:t>.</w:t>
      </w:r>
    </w:p>
  </w:footnote>
  <w:footnote w:id="24">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Указ Мэра Москвы от 21 октября 2021 г. № 62-УМ «О внесении изменений в указ Мэра Москвы от 8 июня 2020 г. </w:t>
      </w:r>
      <w:r w:rsidRPr="00435C4C">
        <w:t>N</w:t>
      </w:r>
      <w:r w:rsidRPr="00435C4C">
        <w:rPr>
          <w:lang w:val="ru-RU"/>
        </w:rPr>
        <w:t xml:space="preserve"> 68-УМ» // Вестник Москвы, 26 октября 2021 г., № 23.</w:t>
      </w:r>
    </w:p>
  </w:footnote>
  <w:footnote w:id="25">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Пункт 1.3 Указа Мэра Москвы от 8 июня 2020 г. № 68-УМ «Об этапах снятия ограничений, установленных в связи с введением режима повышенной готовности» // Вестник Мэра и Правительства Москвы, 16 июня 2020 г., № 33.</w:t>
      </w:r>
    </w:p>
  </w:footnote>
  <w:footnote w:id="26">
    <w:p w:rsidR="00000EA3" w:rsidRPr="00435C4C" w:rsidRDefault="00000EA3" w:rsidP="00AE5720">
      <w:pPr>
        <w:pStyle w:val="a3"/>
        <w:ind w:firstLine="709"/>
        <w:jc w:val="both"/>
        <w:rPr>
          <w:lang w:val="ru-RU"/>
        </w:rPr>
      </w:pPr>
      <w:r w:rsidRPr="00435C4C">
        <w:rPr>
          <w:rStyle w:val="a5"/>
        </w:rPr>
        <w:footnoteRef/>
      </w:r>
      <w:r w:rsidRPr="00435C4C">
        <w:rPr>
          <w:lang w:val="ru-RU"/>
        </w:rPr>
        <w:t xml:space="preserve"> Документы французской революц</w:t>
      </w:r>
      <w:r>
        <w:rPr>
          <w:lang w:val="ru-RU"/>
        </w:rPr>
        <w:t>ии // Родина. 1989. № 7. С. 42.</w:t>
      </w:r>
    </w:p>
  </w:footnote>
  <w:footnote w:id="27">
    <w:p w:rsidR="007912A1" w:rsidRPr="007912A1" w:rsidRDefault="007912A1" w:rsidP="007912A1">
      <w:pPr>
        <w:pStyle w:val="a3"/>
        <w:ind w:firstLine="709"/>
        <w:rPr>
          <w:lang w:val="ru-RU"/>
        </w:rPr>
      </w:pPr>
      <w:r>
        <w:rPr>
          <w:rStyle w:val="a5"/>
        </w:rPr>
        <w:footnoteRef/>
      </w:r>
      <w:r w:rsidRPr="007912A1">
        <w:rPr>
          <w:lang w:val="ru-RU"/>
        </w:rPr>
        <w:t xml:space="preserve"> </w:t>
      </w:r>
      <w:r>
        <w:rPr>
          <w:lang w:val="ru-RU"/>
        </w:rPr>
        <w:t>Малахов В.П. Право в контексте исторического сознания // История государства и права. 2014. № 12. С. 13-14.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444861"/>
      <w:docPartObj>
        <w:docPartGallery w:val="Page Numbers (Top of Page)"/>
        <w:docPartUnique/>
      </w:docPartObj>
    </w:sdtPr>
    <w:sdtEndPr>
      <w:rPr>
        <w:sz w:val="28"/>
        <w:szCs w:val="28"/>
      </w:rPr>
    </w:sdtEndPr>
    <w:sdtContent>
      <w:p w:rsidR="00000EA3" w:rsidRPr="001F1E26" w:rsidRDefault="00000EA3">
        <w:pPr>
          <w:pStyle w:val="a7"/>
          <w:jc w:val="center"/>
          <w:rPr>
            <w:sz w:val="28"/>
            <w:szCs w:val="28"/>
          </w:rPr>
        </w:pPr>
        <w:r w:rsidRPr="001F1E26">
          <w:rPr>
            <w:sz w:val="28"/>
            <w:szCs w:val="28"/>
          </w:rPr>
          <w:fldChar w:fldCharType="begin"/>
        </w:r>
        <w:r w:rsidRPr="001F1E26">
          <w:rPr>
            <w:sz w:val="28"/>
            <w:szCs w:val="28"/>
          </w:rPr>
          <w:instrText>PAGE   \* MERGEFORMAT</w:instrText>
        </w:r>
        <w:r w:rsidRPr="001F1E26">
          <w:rPr>
            <w:sz w:val="28"/>
            <w:szCs w:val="28"/>
          </w:rPr>
          <w:fldChar w:fldCharType="separate"/>
        </w:r>
        <w:r w:rsidR="006C73E1">
          <w:rPr>
            <w:noProof/>
            <w:sz w:val="28"/>
            <w:szCs w:val="28"/>
          </w:rPr>
          <w:t>18</w:t>
        </w:r>
        <w:r w:rsidRPr="001F1E26">
          <w:rPr>
            <w:sz w:val="28"/>
            <w:szCs w:val="28"/>
          </w:rPr>
          <w:fldChar w:fldCharType="end"/>
        </w:r>
      </w:p>
    </w:sdtContent>
  </w:sdt>
  <w:p w:rsidR="00000EA3" w:rsidRDefault="00000EA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03"/>
    <w:rsid w:val="00000EA3"/>
    <w:rsid w:val="000143F3"/>
    <w:rsid w:val="00017D26"/>
    <w:rsid w:val="00021446"/>
    <w:rsid w:val="00033D0A"/>
    <w:rsid w:val="00053CF4"/>
    <w:rsid w:val="00055CBC"/>
    <w:rsid w:val="00056143"/>
    <w:rsid w:val="00057A04"/>
    <w:rsid w:val="000765B6"/>
    <w:rsid w:val="000B572B"/>
    <w:rsid w:val="000C23D2"/>
    <w:rsid w:val="000C3C7D"/>
    <w:rsid w:val="000C5ED3"/>
    <w:rsid w:val="000C7D35"/>
    <w:rsid w:val="000D16D0"/>
    <w:rsid w:val="000D2CE5"/>
    <w:rsid w:val="000E44C6"/>
    <w:rsid w:val="000F5BC6"/>
    <w:rsid w:val="00112162"/>
    <w:rsid w:val="00121A26"/>
    <w:rsid w:val="00122F12"/>
    <w:rsid w:val="0012583B"/>
    <w:rsid w:val="00141654"/>
    <w:rsid w:val="00150754"/>
    <w:rsid w:val="00171C4D"/>
    <w:rsid w:val="001A73F7"/>
    <w:rsid w:val="001B1CD9"/>
    <w:rsid w:val="001B7A6F"/>
    <w:rsid w:val="001C2A27"/>
    <w:rsid w:val="001C3A8F"/>
    <w:rsid w:val="001D3A49"/>
    <w:rsid w:val="001E0D9B"/>
    <w:rsid w:val="001F1E26"/>
    <w:rsid w:val="00214368"/>
    <w:rsid w:val="00215CBC"/>
    <w:rsid w:val="00224219"/>
    <w:rsid w:val="00231DE7"/>
    <w:rsid w:val="00233E08"/>
    <w:rsid w:val="0025157A"/>
    <w:rsid w:val="002548CB"/>
    <w:rsid w:val="00284669"/>
    <w:rsid w:val="00291938"/>
    <w:rsid w:val="002A451C"/>
    <w:rsid w:val="002B511F"/>
    <w:rsid w:val="002C71C7"/>
    <w:rsid w:val="002D0C01"/>
    <w:rsid w:val="002F349C"/>
    <w:rsid w:val="002F5739"/>
    <w:rsid w:val="003028E2"/>
    <w:rsid w:val="0030332C"/>
    <w:rsid w:val="00322CC9"/>
    <w:rsid w:val="00341DA2"/>
    <w:rsid w:val="0035065C"/>
    <w:rsid w:val="00352E95"/>
    <w:rsid w:val="0035789F"/>
    <w:rsid w:val="00364100"/>
    <w:rsid w:val="003B1C57"/>
    <w:rsid w:val="003C6680"/>
    <w:rsid w:val="003D309A"/>
    <w:rsid w:val="003D7114"/>
    <w:rsid w:val="00400FEF"/>
    <w:rsid w:val="0040701B"/>
    <w:rsid w:val="00423F19"/>
    <w:rsid w:val="00435C4C"/>
    <w:rsid w:val="00483086"/>
    <w:rsid w:val="004915A3"/>
    <w:rsid w:val="004A27DA"/>
    <w:rsid w:val="004B6A78"/>
    <w:rsid w:val="004C3998"/>
    <w:rsid w:val="004C6129"/>
    <w:rsid w:val="004C63D0"/>
    <w:rsid w:val="004F5B54"/>
    <w:rsid w:val="004F65F5"/>
    <w:rsid w:val="004F6CF4"/>
    <w:rsid w:val="005409E8"/>
    <w:rsid w:val="00557048"/>
    <w:rsid w:val="00566FDA"/>
    <w:rsid w:val="00576ECD"/>
    <w:rsid w:val="00595BAA"/>
    <w:rsid w:val="00596DB3"/>
    <w:rsid w:val="005A46D4"/>
    <w:rsid w:val="005B35C4"/>
    <w:rsid w:val="005B3B34"/>
    <w:rsid w:val="005C43B5"/>
    <w:rsid w:val="005D0134"/>
    <w:rsid w:val="006119D9"/>
    <w:rsid w:val="00615D5A"/>
    <w:rsid w:val="00636A3F"/>
    <w:rsid w:val="006624C9"/>
    <w:rsid w:val="006725FE"/>
    <w:rsid w:val="00680437"/>
    <w:rsid w:val="0068248A"/>
    <w:rsid w:val="006855BF"/>
    <w:rsid w:val="0068671E"/>
    <w:rsid w:val="006A19C0"/>
    <w:rsid w:val="006A333F"/>
    <w:rsid w:val="006B4B77"/>
    <w:rsid w:val="006B60F7"/>
    <w:rsid w:val="006C3ABA"/>
    <w:rsid w:val="006C5570"/>
    <w:rsid w:val="006C73E1"/>
    <w:rsid w:val="006D3B71"/>
    <w:rsid w:val="006E368D"/>
    <w:rsid w:val="006E76A3"/>
    <w:rsid w:val="00705553"/>
    <w:rsid w:val="007342FB"/>
    <w:rsid w:val="00736197"/>
    <w:rsid w:val="00752A0E"/>
    <w:rsid w:val="007711EE"/>
    <w:rsid w:val="00772160"/>
    <w:rsid w:val="0077745A"/>
    <w:rsid w:val="007912A1"/>
    <w:rsid w:val="007A015A"/>
    <w:rsid w:val="007D06F1"/>
    <w:rsid w:val="007D3DDE"/>
    <w:rsid w:val="007D5FDA"/>
    <w:rsid w:val="007E29C0"/>
    <w:rsid w:val="007E7479"/>
    <w:rsid w:val="007F3655"/>
    <w:rsid w:val="007F4B6B"/>
    <w:rsid w:val="007F68F0"/>
    <w:rsid w:val="00802388"/>
    <w:rsid w:val="008225F1"/>
    <w:rsid w:val="00824057"/>
    <w:rsid w:val="00824B86"/>
    <w:rsid w:val="00831C69"/>
    <w:rsid w:val="008474E5"/>
    <w:rsid w:val="0086330B"/>
    <w:rsid w:val="008951CE"/>
    <w:rsid w:val="008979C6"/>
    <w:rsid w:val="008C1DC5"/>
    <w:rsid w:val="008D4CA5"/>
    <w:rsid w:val="008D6A46"/>
    <w:rsid w:val="00913746"/>
    <w:rsid w:val="00930515"/>
    <w:rsid w:val="00965CA7"/>
    <w:rsid w:val="00990D6B"/>
    <w:rsid w:val="009A7489"/>
    <w:rsid w:val="009B245D"/>
    <w:rsid w:val="009C3F9A"/>
    <w:rsid w:val="009D6F07"/>
    <w:rsid w:val="009E4D66"/>
    <w:rsid w:val="00A01C63"/>
    <w:rsid w:val="00A06BB9"/>
    <w:rsid w:val="00A121C5"/>
    <w:rsid w:val="00A16998"/>
    <w:rsid w:val="00A53A29"/>
    <w:rsid w:val="00A74B23"/>
    <w:rsid w:val="00AE2BE9"/>
    <w:rsid w:val="00AE3190"/>
    <w:rsid w:val="00AE3449"/>
    <w:rsid w:val="00AE5720"/>
    <w:rsid w:val="00AE62DB"/>
    <w:rsid w:val="00AE7C53"/>
    <w:rsid w:val="00AF407D"/>
    <w:rsid w:val="00B0269C"/>
    <w:rsid w:val="00B05448"/>
    <w:rsid w:val="00B1040B"/>
    <w:rsid w:val="00B22003"/>
    <w:rsid w:val="00B24F0B"/>
    <w:rsid w:val="00B33DC2"/>
    <w:rsid w:val="00B43F74"/>
    <w:rsid w:val="00B501BD"/>
    <w:rsid w:val="00B828E9"/>
    <w:rsid w:val="00BA60C0"/>
    <w:rsid w:val="00BB5258"/>
    <w:rsid w:val="00BC7572"/>
    <w:rsid w:val="00BD02DE"/>
    <w:rsid w:val="00BD35FE"/>
    <w:rsid w:val="00BD39E0"/>
    <w:rsid w:val="00BD449E"/>
    <w:rsid w:val="00BD7FDF"/>
    <w:rsid w:val="00BE7481"/>
    <w:rsid w:val="00BF2604"/>
    <w:rsid w:val="00C0587C"/>
    <w:rsid w:val="00C30DF5"/>
    <w:rsid w:val="00C37885"/>
    <w:rsid w:val="00C42D8D"/>
    <w:rsid w:val="00C545E0"/>
    <w:rsid w:val="00C54BB3"/>
    <w:rsid w:val="00C75777"/>
    <w:rsid w:val="00C7651E"/>
    <w:rsid w:val="00C85651"/>
    <w:rsid w:val="00C96837"/>
    <w:rsid w:val="00CA6448"/>
    <w:rsid w:val="00CB14FC"/>
    <w:rsid w:val="00CC45C4"/>
    <w:rsid w:val="00CF7C9C"/>
    <w:rsid w:val="00D062CC"/>
    <w:rsid w:val="00D132DF"/>
    <w:rsid w:val="00D21E24"/>
    <w:rsid w:val="00D22FC2"/>
    <w:rsid w:val="00D34001"/>
    <w:rsid w:val="00D34445"/>
    <w:rsid w:val="00D51CF6"/>
    <w:rsid w:val="00D53FC9"/>
    <w:rsid w:val="00D608FB"/>
    <w:rsid w:val="00D66207"/>
    <w:rsid w:val="00D709F8"/>
    <w:rsid w:val="00D77BA7"/>
    <w:rsid w:val="00D91D28"/>
    <w:rsid w:val="00DB008E"/>
    <w:rsid w:val="00DB53DD"/>
    <w:rsid w:val="00DC1E48"/>
    <w:rsid w:val="00DE4B09"/>
    <w:rsid w:val="00DE7051"/>
    <w:rsid w:val="00E06D07"/>
    <w:rsid w:val="00E14D84"/>
    <w:rsid w:val="00E16841"/>
    <w:rsid w:val="00E32D2C"/>
    <w:rsid w:val="00E510C0"/>
    <w:rsid w:val="00E66529"/>
    <w:rsid w:val="00E71EE7"/>
    <w:rsid w:val="00E7621B"/>
    <w:rsid w:val="00EA1F69"/>
    <w:rsid w:val="00EA777E"/>
    <w:rsid w:val="00EC3C07"/>
    <w:rsid w:val="00EC6F96"/>
    <w:rsid w:val="00F57E9B"/>
    <w:rsid w:val="00F63432"/>
    <w:rsid w:val="00F778D9"/>
    <w:rsid w:val="00F8642D"/>
    <w:rsid w:val="00F90CC3"/>
    <w:rsid w:val="00FB6C11"/>
    <w:rsid w:val="00FF11B0"/>
    <w:rsid w:val="00FF2922"/>
    <w:rsid w:val="00FF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7805"/>
  <w15:chartTrackingRefBased/>
  <w15:docId w15:val="{C3EA92FC-3448-40A3-A5FA-B3FE11E8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CF4"/>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54BB3"/>
    <w:pPr>
      <w:ind w:firstLine="567"/>
    </w:pPr>
    <w:rPr>
      <w:sz w:val="20"/>
      <w:szCs w:val="20"/>
      <w:lang w:val="en-US" w:eastAsia="en-US" w:bidi="en-US"/>
    </w:rPr>
  </w:style>
  <w:style w:type="character" w:customStyle="1" w:styleId="a4">
    <w:name w:val="Текст сноски Знак"/>
    <w:basedOn w:val="a0"/>
    <w:link w:val="a3"/>
    <w:uiPriority w:val="99"/>
    <w:rsid w:val="00C54BB3"/>
    <w:rPr>
      <w:rFonts w:ascii="Times New Roman" w:eastAsia="Times New Roman" w:hAnsi="Times New Roman" w:cs="Times New Roman"/>
      <w:sz w:val="20"/>
      <w:szCs w:val="20"/>
      <w:lang w:val="en-US" w:bidi="en-US"/>
    </w:rPr>
  </w:style>
  <w:style w:type="character" w:styleId="a5">
    <w:name w:val="footnote reference"/>
    <w:uiPriority w:val="99"/>
    <w:unhideWhenUsed/>
    <w:rsid w:val="00C54BB3"/>
    <w:rPr>
      <w:vertAlign w:val="superscript"/>
    </w:rPr>
  </w:style>
  <w:style w:type="character" w:styleId="a6">
    <w:name w:val="Hyperlink"/>
    <w:basedOn w:val="a0"/>
    <w:uiPriority w:val="99"/>
    <w:unhideWhenUsed/>
    <w:rsid w:val="00C54BB3"/>
    <w:rPr>
      <w:color w:val="0000FF"/>
      <w:u w:val="single"/>
    </w:rPr>
  </w:style>
  <w:style w:type="paragraph" w:styleId="a7">
    <w:name w:val="header"/>
    <w:basedOn w:val="a"/>
    <w:link w:val="a8"/>
    <w:uiPriority w:val="99"/>
    <w:unhideWhenUsed/>
    <w:rsid w:val="00341DA2"/>
    <w:pPr>
      <w:tabs>
        <w:tab w:val="center" w:pos="4677"/>
        <w:tab w:val="right" w:pos="9355"/>
      </w:tabs>
    </w:pPr>
  </w:style>
  <w:style w:type="character" w:customStyle="1" w:styleId="a8">
    <w:name w:val="Верхний колонтитул Знак"/>
    <w:basedOn w:val="a0"/>
    <w:link w:val="a7"/>
    <w:uiPriority w:val="99"/>
    <w:rsid w:val="00341DA2"/>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341DA2"/>
    <w:pPr>
      <w:tabs>
        <w:tab w:val="center" w:pos="4677"/>
        <w:tab w:val="right" w:pos="9355"/>
      </w:tabs>
    </w:pPr>
  </w:style>
  <w:style w:type="character" w:customStyle="1" w:styleId="aa">
    <w:name w:val="Нижний колонтитул Знак"/>
    <w:basedOn w:val="a0"/>
    <w:link w:val="a9"/>
    <w:uiPriority w:val="99"/>
    <w:rsid w:val="00341DA2"/>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352E95"/>
    <w:rPr>
      <w:rFonts w:ascii="Segoe UI" w:hAnsi="Segoe UI" w:cs="Segoe UI"/>
      <w:sz w:val="18"/>
      <w:szCs w:val="18"/>
    </w:rPr>
  </w:style>
  <w:style w:type="character" w:customStyle="1" w:styleId="ac">
    <w:name w:val="Текст выноски Знак"/>
    <w:basedOn w:val="a0"/>
    <w:link w:val="ab"/>
    <w:uiPriority w:val="99"/>
    <w:semiHidden/>
    <w:rsid w:val="00352E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2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7387-8875-4ED5-B378-5D8F1B44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4071</Words>
  <Characters>28667</Characters>
  <Application>Microsoft Office Word</Application>
  <DocSecurity>0</DocSecurity>
  <Lines>511</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 Игорь Владимирович</dc:creator>
  <cp:keywords/>
  <dc:description/>
  <cp:lastModifiedBy>Колосов Игорь Владимирович</cp:lastModifiedBy>
  <cp:revision>2</cp:revision>
  <cp:lastPrinted>2022-01-07T05:54:00Z</cp:lastPrinted>
  <dcterms:created xsi:type="dcterms:W3CDTF">2022-01-07T05:52:00Z</dcterms:created>
  <dcterms:modified xsi:type="dcterms:W3CDTF">2022-01-07T05:52:00Z</dcterms:modified>
</cp:coreProperties>
</file>