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D5BB3" w14:textId="177621F6" w:rsidR="00AB7038" w:rsidRPr="0084076E" w:rsidRDefault="00254805" w:rsidP="00BD1D50">
      <w:pPr>
        <w:spacing w:line="360" w:lineRule="auto"/>
        <w:jc w:val="center"/>
        <w:rPr>
          <w:sz w:val="28"/>
          <w:szCs w:val="28"/>
        </w:rPr>
      </w:pPr>
      <w:r w:rsidRPr="001F6446">
        <w:rPr>
          <w:sz w:val="28"/>
          <w:szCs w:val="28"/>
        </w:rPr>
        <w:t>СПИСОК ЛИТЕРАТУРЫ</w:t>
      </w:r>
      <w:r w:rsidR="001F6446">
        <w:rPr>
          <w:sz w:val="28"/>
          <w:szCs w:val="28"/>
        </w:rPr>
        <w:t xml:space="preserve"> / </w:t>
      </w:r>
      <w:r w:rsidR="001F6446">
        <w:rPr>
          <w:sz w:val="28"/>
          <w:szCs w:val="28"/>
          <w:lang w:val="en-US"/>
        </w:rPr>
        <w:t>References</w:t>
      </w:r>
    </w:p>
    <w:p w14:paraId="4601A955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</w:rPr>
        <w:t xml:space="preserve">Абрамова И.О., </w:t>
      </w:r>
      <w:proofErr w:type="spellStart"/>
      <w:r w:rsidRPr="00BF4EA1">
        <w:rPr>
          <w:sz w:val="28"/>
          <w:szCs w:val="28"/>
        </w:rPr>
        <w:t>Фитуни</w:t>
      </w:r>
      <w:proofErr w:type="spellEnd"/>
      <w:r w:rsidRPr="00BF4EA1">
        <w:rPr>
          <w:sz w:val="28"/>
          <w:szCs w:val="28"/>
        </w:rPr>
        <w:t xml:space="preserve"> Л.Л. Африканский сегмент многополярного мира: динамика геостратегической значимости. </w:t>
      </w:r>
      <w:r w:rsidRPr="00BF4EA1">
        <w:rPr>
          <w:i/>
          <w:iCs/>
          <w:sz w:val="28"/>
          <w:szCs w:val="28"/>
        </w:rPr>
        <w:t>Мировая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экономика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и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международные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отношения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2018. </w:t>
      </w:r>
      <w:r w:rsidRPr="00BF4EA1">
        <w:rPr>
          <w:sz w:val="28"/>
          <w:szCs w:val="28"/>
          <w:lang w:val="en-US"/>
        </w:rPr>
        <w:t xml:space="preserve">№ 12.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5–14 [</w:t>
      </w:r>
      <w:proofErr w:type="spellStart"/>
      <w:r w:rsidRPr="00BF4EA1">
        <w:rPr>
          <w:sz w:val="28"/>
          <w:szCs w:val="28"/>
          <w:lang w:val="en-US"/>
        </w:rPr>
        <w:t>Abramova</w:t>
      </w:r>
      <w:proofErr w:type="spellEnd"/>
      <w:r w:rsidRPr="00BF4EA1">
        <w:rPr>
          <w:sz w:val="28"/>
          <w:szCs w:val="28"/>
          <w:lang w:val="en-US"/>
        </w:rPr>
        <w:t xml:space="preserve"> I.O., </w:t>
      </w:r>
      <w:proofErr w:type="spellStart"/>
      <w:r w:rsidRPr="00BF4EA1">
        <w:rPr>
          <w:sz w:val="28"/>
          <w:szCs w:val="28"/>
          <w:lang w:val="en-US"/>
        </w:rPr>
        <w:t>Fituni</w:t>
      </w:r>
      <w:proofErr w:type="spellEnd"/>
      <w:r w:rsidRPr="00BF4EA1">
        <w:rPr>
          <w:sz w:val="28"/>
          <w:szCs w:val="28"/>
          <w:lang w:val="en-US"/>
        </w:rPr>
        <w:t xml:space="preserve"> L.L. The African segment of multipolar world: dynamics of geostrategic </w:t>
      </w:r>
      <w:proofErr w:type="spellStart"/>
      <w:r w:rsidRPr="00BF4EA1">
        <w:rPr>
          <w:sz w:val="28"/>
          <w:szCs w:val="28"/>
          <w:lang w:val="en-US"/>
        </w:rPr>
        <w:t>significancy</w:t>
      </w:r>
      <w:proofErr w:type="spellEnd"/>
      <w:r w:rsidRPr="00BF4EA1">
        <w:rPr>
          <w:sz w:val="28"/>
          <w:szCs w:val="28"/>
          <w:lang w:val="en-US"/>
        </w:rPr>
        <w:t xml:space="preserve">. </w:t>
      </w:r>
      <w:proofErr w:type="spellStart"/>
      <w:r w:rsidRPr="00BF4EA1">
        <w:rPr>
          <w:i/>
          <w:iCs/>
          <w:sz w:val="28"/>
          <w:szCs w:val="28"/>
          <w:lang w:val="en-US"/>
        </w:rPr>
        <w:t>Mirovaya</w:t>
      </w:r>
      <w:proofErr w:type="spellEnd"/>
      <w:r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F4EA1">
        <w:rPr>
          <w:i/>
          <w:iCs/>
          <w:sz w:val="28"/>
          <w:szCs w:val="28"/>
          <w:lang w:val="en-US"/>
        </w:rPr>
        <w:t>ekonomika</w:t>
      </w:r>
      <w:proofErr w:type="spellEnd"/>
      <w:r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F4EA1">
        <w:rPr>
          <w:i/>
          <w:iCs/>
          <w:sz w:val="28"/>
          <w:szCs w:val="28"/>
          <w:lang w:val="en-US"/>
        </w:rPr>
        <w:t>i</w:t>
      </w:r>
      <w:proofErr w:type="spellEnd"/>
      <w:r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F4EA1">
        <w:rPr>
          <w:i/>
          <w:iCs/>
          <w:sz w:val="28"/>
          <w:szCs w:val="28"/>
          <w:lang w:val="en-US"/>
        </w:rPr>
        <w:t>mezhdunarodnye</w:t>
      </w:r>
      <w:proofErr w:type="spellEnd"/>
      <w:r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F4EA1">
        <w:rPr>
          <w:i/>
          <w:iCs/>
          <w:sz w:val="28"/>
          <w:szCs w:val="28"/>
          <w:lang w:val="en-US"/>
        </w:rPr>
        <w:t>otnosheniya</w:t>
      </w:r>
      <w:proofErr w:type="spellEnd"/>
      <w:r w:rsidRPr="00BF4EA1">
        <w:rPr>
          <w:i/>
          <w:iCs/>
          <w:sz w:val="28"/>
          <w:szCs w:val="28"/>
          <w:lang w:val="en-US"/>
        </w:rPr>
        <w:t>.</w:t>
      </w:r>
      <w:r w:rsidRPr="00BF4EA1">
        <w:rPr>
          <w:sz w:val="28"/>
          <w:szCs w:val="28"/>
          <w:lang w:val="en-US"/>
        </w:rPr>
        <w:t xml:space="preserve"> 2018. № 12. Pp. 5–14 (in Russian)].</w:t>
      </w:r>
    </w:p>
    <w:p w14:paraId="48CA0E13" w14:textId="16E3EB79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F4EA1">
        <w:rPr>
          <w:sz w:val="28"/>
          <w:szCs w:val="28"/>
        </w:rPr>
        <w:t>Букуру</w:t>
      </w:r>
      <w:proofErr w:type="spellEnd"/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Ж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Б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Эволюция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взаимодействия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Международного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уголовного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суда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и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африканских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стран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i/>
          <w:iCs/>
          <w:sz w:val="28"/>
          <w:szCs w:val="28"/>
        </w:rPr>
        <w:t>Журнал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российского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права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2018. </w:t>
      </w:r>
      <w:r w:rsidRPr="00BF4EA1">
        <w:rPr>
          <w:sz w:val="28"/>
          <w:szCs w:val="28"/>
          <w:lang w:val="en-US"/>
        </w:rPr>
        <w:t xml:space="preserve">№ 1.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146-156. [</w:t>
      </w:r>
      <w:proofErr w:type="spellStart"/>
      <w:r w:rsidRPr="00BF4EA1">
        <w:rPr>
          <w:sz w:val="28"/>
          <w:szCs w:val="28"/>
          <w:lang w:val="en-US"/>
        </w:rPr>
        <w:t>Bukuru</w:t>
      </w:r>
      <w:proofErr w:type="spellEnd"/>
      <w:r w:rsidRPr="00BF4EA1">
        <w:rPr>
          <w:sz w:val="28"/>
          <w:szCs w:val="28"/>
          <w:lang w:val="en-US"/>
        </w:rPr>
        <w:t xml:space="preserve"> J.B. Evolution of the interaction between the International Criminal Court and African Countries. </w:t>
      </w:r>
      <w:r w:rsidRPr="00BF4EA1">
        <w:rPr>
          <w:i/>
          <w:iCs/>
          <w:sz w:val="28"/>
          <w:szCs w:val="28"/>
          <w:lang w:val="en-US"/>
        </w:rPr>
        <w:t>Journal</w:t>
      </w:r>
      <w:r w:rsidRPr="00035195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of</w:t>
      </w:r>
      <w:r w:rsidRPr="00035195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Russian</w:t>
      </w:r>
      <w:r w:rsidRPr="00035195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Law</w:t>
      </w:r>
      <w:r w:rsidRPr="00035195">
        <w:rPr>
          <w:i/>
          <w:iCs/>
          <w:sz w:val="28"/>
          <w:szCs w:val="28"/>
        </w:rPr>
        <w:t>.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</w:rPr>
        <w:t xml:space="preserve">2018. </w:t>
      </w:r>
      <w:r w:rsidRPr="00035195">
        <w:rPr>
          <w:sz w:val="28"/>
          <w:szCs w:val="28"/>
        </w:rPr>
        <w:t xml:space="preserve">№ 1. </w:t>
      </w:r>
      <w:r w:rsidRPr="00BF4EA1">
        <w:rPr>
          <w:sz w:val="28"/>
          <w:szCs w:val="28"/>
          <w:lang w:val="en-US"/>
        </w:rPr>
        <w:t>Pp</w:t>
      </w:r>
      <w:r w:rsidRPr="00035195">
        <w:rPr>
          <w:sz w:val="28"/>
          <w:szCs w:val="28"/>
        </w:rPr>
        <w:t>.146</w:t>
      </w:r>
      <w:r w:rsidR="00BD1D50">
        <w:rPr>
          <w:sz w:val="28"/>
          <w:szCs w:val="28"/>
        </w:rPr>
        <w:t>–</w:t>
      </w:r>
      <w:r w:rsidRPr="00035195">
        <w:rPr>
          <w:sz w:val="28"/>
          <w:szCs w:val="28"/>
        </w:rPr>
        <w:t>156 (</w:t>
      </w:r>
      <w:r w:rsidRPr="00BF4EA1">
        <w:rPr>
          <w:sz w:val="28"/>
          <w:szCs w:val="28"/>
          <w:lang w:val="en-US"/>
        </w:rPr>
        <w:t>in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Russian</w:t>
      </w:r>
      <w:r w:rsidRPr="00035195">
        <w:rPr>
          <w:sz w:val="28"/>
          <w:szCs w:val="28"/>
        </w:rPr>
        <w:t>)].</w:t>
      </w:r>
    </w:p>
    <w:p w14:paraId="0A8AD3D6" w14:textId="64962F68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</w:rPr>
        <w:t>Волеводз</w:t>
      </w:r>
      <w:proofErr w:type="spellEnd"/>
      <w:r w:rsidRPr="00BF4EA1">
        <w:rPr>
          <w:sz w:val="28"/>
          <w:szCs w:val="28"/>
        </w:rPr>
        <w:t xml:space="preserve"> А. Г. Международное уголовное правосудие: от идеи к современной системе. </w:t>
      </w:r>
      <w:r w:rsidRPr="00BF4EA1">
        <w:rPr>
          <w:i/>
          <w:iCs/>
          <w:sz w:val="28"/>
          <w:szCs w:val="28"/>
        </w:rPr>
        <w:t>Вестник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МГИМО</w:t>
      </w:r>
      <w:r w:rsidR="0084076E" w:rsidRPr="00035195">
        <w:rPr>
          <w:i/>
          <w:iCs/>
          <w:sz w:val="28"/>
          <w:szCs w:val="28"/>
          <w:lang w:val="en-US"/>
        </w:rPr>
        <w:t>-</w:t>
      </w:r>
      <w:r w:rsidRPr="00BF4EA1">
        <w:rPr>
          <w:i/>
          <w:iCs/>
          <w:sz w:val="28"/>
          <w:szCs w:val="28"/>
        </w:rPr>
        <w:t>Университета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2009. </w:t>
      </w:r>
      <w:r w:rsidRPr="00BF4EA1">
        <w:rPr>
          <w:sz w:val="28"/>
          <w:szCs w:val="28"/>
          <w:lang w:val="en-US"/>
        </w:rPr>
        <w:t xml:space="preserve">№ 2.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55–68 [</w:t>
      </w:r>
      <w:proofErr w:type="spellStart"/>
      <w:r w:rsidRPr="00BF4EA1">
        <w:rPr>
          <w:sz w:val="28"/>
          <w:szCs w:val="28"/>
          <w:lang w:val="en-US"/>
        </w:rPr>
        <w:t>Volevodz</w:t>
      </w:r>
      <w:proofErr w:type="spellEnd"/>
      <w:r w:rsidRPr="00BF4EA1">
        <w:rPr>
          <w:sz w:val="28"/>
          <w:szCs w:val="28"/>
          <w:lang w:val="en-US"/>
        </w:rPr>
        <w:t xml:space="preserve"> A.G. International criminal justice: from the idea to modern system. </w:t>
      </w:r>
      <w:r w:rsidRPr="00BF4EA1">
        <w:rPr>
          <w:rStyle w:val="ad"/>
          <w:sz w:val="28"/>
          <w:szCs w:val="28"/>
          <w:lang w:val="en-US"/>
        </w:rPr>
        <w:t>MGIMO Review of International Relations.</w:t>
      </w:r>
      <w:r w:rsidRPr="00BF4EA1">
        <w:rPr>
          <w:rStyle w:val="ad"/>
          <w:i w:val="0"/>
          <w:iCs w:val="0"/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  <w:lang w:val="en-US"/>
        </w:rPr>
        <w:t>2009. № 2. Pp. 55–68 (in Russian)].</w:t>
      </w:r>
    </w:p>
    <w:p w14:paraId="0AED5F8F" w14:textId="7B67D486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</w:rPr>
      </w:pPr>
      <w:r w:rsidRPr="00BF4EA1">
        <w:rPr>
          <w:sz w:val="28"/>
          <w:szCs w:val="28"/>
        </w:rPr>
        <w:t>Горелов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А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От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колониальной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системы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до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глобального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неоколониализма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i/>
          <w:iCs/>
          <w:sz w:val="28"/>
          <w:szCs w:val="28"/>
        </w:rPr>
        <w:t>Век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глобализации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2014. </w:t>
      </w:r>
      <w:r w:rsidRPr="00BF4EA1">
        <w:rPr>
          <w:sz w:val="28"/>
          <w:szCs w:val="28"/>
          <w:lang w:val="en-US"/>
        </w:rPr>
        <w:t xml:space="preserve">№ 2.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52-64 [</w:t>
      </w:r>
      <w:proofErr w:type="spellStart"/>
      <w:r w:rsidRPr="00BF4EA1">
        <w:rPr>
          <w:sz w:val="28"/>
          <w:szCs w:val="28"/>
          <w:lang w:val="en-US"/>
        </w:rPr>
        <w:t>Gorelov</w:t>
      </w:r>
      <w:proofErr w:type="spellEnd"/>
      <w:r w:rsidRPr="00BF4EA1">
        <w:rPr>
          <w:sz w:val="28"/>
          <w:szCs w:val="28"/>
          <w:lang w:val="en-US"/>
        </w:rPr>
        <w:t xml:space="preserve"> A.A. From the World colonial system to global neocolonialism. </w:t>
      </w:r>
      <w:r w:rsidRPr="00BF4EA1">
        <w:rPr>
          <w:i/>
          <w:iCs/>
          <w:sz w:val="28"/>
          <w:szCs w:val="28"/>
          <w:lang w:val="en-US"/>
        </w:rPr>
        <w:t>Journal</w:t>
      </w:r>
      <w:r w:rsidRPr="00035195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of</w:t>
      </w:r>
      <w:r w:rsidRPr="00035195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Globalization</w:t>
      </w:r>
      <w:r w:rsidRPr="00035195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Studies</w:t>
      </w:r>
      <w:r w:rsidRPr="00035195">
        <w:rPr>
          <w:i/>
          <w:iCs/>
          <w:sz w:val="28"/>
          <w:szCs w:val="28"/>
        </w:rPr>
        <w:t>.</w:t>
      </w:r>
      <w:r w:rsidRPr="00035195">
        <w:rPr>
          <w:sz w:val="28"/>
          <w:szCs w:val="28"/>
        </w:rPr>
        <w:t xml:space="preserve"> 2014. № 2. </w:t>
      </w:r>
      <w:r w:rsidRPr="00BF4EA1">
        <w:rPr>
          <w:sz w:val="28"/>
          <w:szCs w:val="28"/>
          <w:lang w:val="en-US"/>
        </w:rPr>
        <w:t>Pp</w:t>
      </w:r>
      <w:r w:rsidRPr="00035195">
        <w:rPr>
          <w:sz w:val="28"/>
          <w:szCs w:val="28"/>
        </w:rPr>
        <w:t>. 52</w:t>
      </w:r>
      <w:r w:rsidR="00BD1D50">
        <w:rPr>
          <w:sz w:val="28"/>
          <w:szCs w:val="28"/>
        </w:rPr>
        <w:t>–</w:t>
      </w:r>
      <w:r w:rsidRPr="00035195">
        <w:rPr>
          <w:sz w:val="28"/>
          <w:szCs w:val="28"/>
        </w:rPr>
        <w:t>64 (</w:t>
      </w:r>
      <w:r w:rsidRPr="00BF4EA1">
        <w:rPr>
          <w:sz w:val="28"/>
          <w:szCs w:val="28"/>
          <w:lang w:val="en-US"/>
        </w:rPr>
        <w:t>in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Russian</w:t>
      </w:r>
      <w:r w:rsidRPr="00035195">
        <w:rPr>
          <w:sz w:val="28"/>
          <w:szCs w:val="28"/>
        </w:rPr>
        <w:t>)].</w:t>
      </w:r>
    </w:p>
    <w:p w14:paraId="4F77A7DF" w14:textId="02C37C39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</w:rPr>
        <w:t>Григорян Г.Р. Методологические основы оценки результативности применения внешнеэкономических санкций</w:t>
      </w:r>
      <w:r w:rsidR="0084076E" w:rsidRPr="00BF4EA1">
        <w:rPr>
          <w:sz w:val="28"/>
          <w:szCs w:val="28"/>
        </w:rPr>
        <w:t xml:space="preserve">. </w:t>
      </w:r>
      <w:r w:rsidRPr="00BF4EA1">
        <w:rPr>
          <w:i/>
          <w:iCs/>
          <w:sz w:val="28"/>
          <w:szCs w:val="28"/>
        </w:rPr>
        <w:t>Экономические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отношения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  <w:lang w:val="en-US"/>
        </w:rPr>
        <w:t xml:space="preserve">2019. № 4.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2793</w:t>
      </w:r>
      <w:r w:rsidR="00BD1D50" w:rsidRPr="00BD1D50">
        <w:rPr>
          <w:sz w:val="28"/>
          <w:szCs w:val="28"/>
          <w:lang w:val="en-US"/>
        </w:rPr>
        <w:t>–</w:t>
      </w:r>
      <w:r w:rsidRPr="00BF4EA1">
        <w:rPr>
          <w:sz w:val="28"/>
          <w:szCs w:val="28"/>
          <w:lang w:val="en-US"/>
        </w:rPr>
        <w:t>2804 [</w:t>
      </w:r>
      <w:proofErr w:type="spellStart"/>
      <w:r w:rsidRPr="00BF4EA1">
        <w:rPr>
          <w:sz w:val="28"/>
          <w:szCs w:val="28"/>
          <w:lang w:val="en-US"/>
        </w:rPr>
        <w:t>Grigoryan</w:t>
      </w:r>
      <w:proofErr w:type="spellEnd"/>
      <w:r w:rsidRPr="00BF4EA1">
        <w:rPr>
          <w:sz w:val="28"/>
          <w:szCs w:val="28"/>
          <w:lang w:val="en-US"/>
        </w:rPr>
        <w:t xml:space="preserve"> G.R. Methodological bases of evaluating the effectiveness of external economic sanctions. </w:t>
      </w:r>
      <w:r w:rsidRPr="00BF4EA1">
        <w:rPr>
          <w:i/>
          <w:iCs/>
          <w:sz w:val="28"/>
          <w:szCs w:val="28"/>
          <w:lang w:val="en-US"/>
        </w:rPr>
        <w:t>Journal of International Economic Affairs.</w:t>
      </w:r>
      <w:r w:rsidRPr="00BF4EA1">
        <w:rPr>
          <w:sz w:val="28"/>
          <w:szCs w:val="28"/>
          <w:lang w:val="en-US"/>
        </w:rPr>
        <w:t xml:space="preserve"> 2019. № 4. Pp. 2793</w:t>
      </w:r>
      <w:r w:rsidR="00BD1D50">
        <w:rPr>
          <w:sz w:val="28"/>
          <w:szCs w:val="28"/>
        </w:rPr>
        <w:t>–</w:t>
      </w:r>
      <w:r w:rsidRPr="00BF4EA1">
        <w:rPr>
          <w:sz w:val="28"/>
          <w:szCs w:val="28"/>
          <w:lang w:val="en-US"/>
        </w:rPr>
        <w:t>2804 (in Russian)].</w:t>
      </w:r>
    </w:p>
    <w:p w14:paraId="3C6FF552" w14:textId="2E78ABD0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</w:rPr>
        <w:t>Давидсон</w:t>
      </w:r>
      <w:proofErr w:type="spellEnd"/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Б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Перелом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в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судьбе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Африки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К 60-летию «года Африки»</w:t>
      </w:r>
      <w:r w:rsidR="0084076E" w:rsidRPr="00BF4EA1">
        <w:rPr>
          <w:sz w:val="28"/>
          <w:szCs w:val="28"/>
        </w:rPr>
        <w:t xml:space="preserve">. </w:t>
      </w:r>
      <w:r w:rsidRPr="00BF4EA1">
        <w:rPr>
          <w:i/>
          <w:iCs/>
          <w:sz w:val="28"/>
          <w:szCs w:val="28"/>
        </w:rPr>
        <w:t>Новая и новейшая история.</w:t>
      </w:r>
      <w:r w:rsidRPr="00BF4EA1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 xml:space="preserve">2020. № 3.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130</w:t>
      </w:r>
      <w:r w:rsidR="00BD1D50">
        <w:rPr>
          <w:sz w:val="28"/>
          <w:szCs w:val="28"/>
        </w:rPr>
        <w:t>–</w:t>
      </w:r>
      <w:r w:rsidRPr="00BF4EA1">
        <w:rPr>
          <w:sz w:val="28"/>
          <w:szCs w:val="28"/>
          <w:lang w:val="en-US"/>
        </w:rPr>
        <w:t xml:space="preserve">137 [Davidson A.B. The turn in African history. For the 60th anniversary of the year of Africa. </w:t>
      </w:r>
      <w:r w:rsidRPr="00035195">
        <w:rPr>
          <w:i/>
          <w:iCs/>
          <w:sz w:val="28"/>
          <w:szCs w:val="28"/>
          <w:lang w:val="en-US"/>
        </w:rPr>
        <w:t>Modern and Contemporary History.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  <w:lang w:val="en-US"/>
        </w:rPr>
        <w:t>2020. № 3. Pp. 130</w:t>
      </w:r>
      <w:r w:rsidR="00BD1D50">
        <w:rPr>
          <w:sz w:val="28"/>
          <w:szCs w:val="28"/>
        </w:rPr>
        <w:t>–</w:t>
      </w:r>
      <w:r w:rsidRPr="00BF4EA1">
        <w:rPr>
          <w:sz w:val="28"/>
          <w:szCs w:val="28"/>
          <w:lang w:val="en-US"/>
        </w:rPr>
        <w:t>137 (in Russian)].</w:t>
      </w:r>
    </w:p>
    <w:p w14:paraId="2E23266E" w14:textId="7F561CA2" w:rsidR="00341E13" w:rsidRPr="00BD1D50" w:rsidRDefault="00341E13" w:rsidP="00341E13">
      <w:pPr>
        <w:spacing w:line="360" w:lineRule="auto"/>
        <w:ind w:firstLine="709"/>
        <w:jc w:val="both"/>
        <w:rPr>
          <w:sz w:val="28"/>
          <w:szCs w:val="28"/>
        </w:rPr>
      </w:pPr>
      <w:r w:rsidRPr="00BF4EA1">
        <w:rPr>
          <w:sz w:val="28"/>
          <w:szCs w:val="28"/>
        </w:rPr>
        <w:lastRenderedPageBreak/>
        <w:t>Денисов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В</w:t>
      </w:r>
      <w:r w:rsidRPr="00035195">
        <w:rPr>
          <w:sz w:val="28"/>
          <w:szCs w:val="28"/>
          <w:lang w:val="en-US"/>
        </w:rPr>
        <w:t xml:space="preserve">., </w:t>
      </w:r>
      <w:r w:rsidRPr="00BF4EA1">
        <w:rPr>
          <w:sz w:val="28"/>
          <w:szCs w:val="28"/>
        </w:rPr>
        <w:t>Урнов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Ю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СССР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и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деколонизация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Африки</w:t>
      </w:r>
      <w:r w:rsidR="0084076E" w:rsidRPr="00035195">
        <w:rPr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Азия и Африка сегодня.</w:t>
      </w:r>
      <w:r w:rsidRPr="00BF4EA1">
        <w:rPr>
          <w:sz w:val="28"/>
          <w:szCs w:val="28"/>
        </w:rPr>
        <w:t xml:space="preserve"> 2010. </w:t>
      </w:r>
      <w:r w:rsidRPr="00035195">
        <w:rPr>
          <w:sz w:val="28"/>
          <w:szCs w:val="28"/>
        </w:rPr>
        <w:t xml:space="preserve">№ 12. </w:t>
      </w:r>
      <w:r w:rsidRPr="00BF4EA1">
        <w:rPr>
          <w:sz w:val="28"/>
          <w:szCs w:val="28"/>
        </w:rPr>
        <w:t>С</w:t>
      </w:r>
      <w:r w:rsidRPr="00035195">
        <w:rPr>
          <w:sz w:val="28"/>
          <w:szCs w:val="28"/>
        </w:rPr>
        <w:t xml:space="preserve"> 15–20 [</w:t>
      </w:r>
      <w:r w:rsidRPr="00BF4EA1">
        <w:rPr>
          <w:sz w:val="28"/>
          <w:szCs w:val="28"/>
          <w:lang w:val="en-US"/>
        </w:rPr>
        <w:t>Denisov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A</w:t>
      </w:r>
      <w:r w:rsidRPr="00035195">
        <w:rPr>
          <w:sz w:val="28"/>
          <w:szCs w:val="28"/>
        </w:rPr>
        <w:t>.</w:t>
      </w:r>
      <w:r w:rsidRPr="00BF4EA1">
        <w:rPr>
          <w:sz w:val="28"/>
          <w:szCs w:val="28"/>
          <w:lang w:val="en-US"/>
        </w:rPr>
        <w:t>V</w:t>
      </w:r>
      <w:r w:rsidRPr="00035195">
        <w:rPr>
          <w:sz w:val="28"/>
          <w:szCs w:val="28"/>
        </w:rPr>
        <w:t xml:space="preserve">., </w:t>
      </w:r>
      <w:proofErr w:type="spellStart"/>
      <w:r w:rsidRPr="00BF4EA1">
        <w:rPr>
          <w:sz w:val="28"/>
          <w:szCs w:val="28"/>
          <w:lang w:val="en-US"/>
        </w:rPr>
        <w:t>Urnov</w:t>
      </w:r>
      <w:proofErr w:type="spellEnd"/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A</w:t>
      </w:r>
      <w:r w:rsidRPr="00035195">
        <w:rPr>
          <w:sz w:val="28"/>
          <w:szCs w:val="28"/>
        </w:rPr>
        <w:t xml:space="preserve">. </w:t>
      </w:r>
      <w:r w:rsidRPr="00BF4EA1">
        <w:rPr>
          <w:sz w:val="28"/>
          <w:szCs w:val="28"/>
          <w:lang w:val="en-US"/>
        </w:rPr>
        <w:t>Yu</w:t>
      </w:r>
      <w:r w:rsidRPr="00035195">
        <w:rPr>
          <w:sz w:val="28"/>
          <w:szCs w:val="28"/>
        </w:rPr>
        <w:t xml:space="preserve">. </w:t>
      </w:r>
      <w:r w:rsidRPr="00BF4EA1">
        <w:rPr>
          <w:sz w:val="28"/>
          <w:szCs w:val="28"/>
          <w:lang w:val="en-US"/>
        </w:rPr>
        <w:t xml:space="preserve">The Soviet Union and decolonization of Africa. </w:t>
      </w:r>
      <w:r w:rsidRPr="00BF4EA1">
        <w:rPr>
          <w:i/>
          <w:iCs/>
          <w:sz w:val="28"/>
          <w:szCs w:val="28"/>
          <w:lang w:val="en-US"/>
        </w:rPr>
        <w:t>Asia and Africa Today.</w:t>
      </w:r>
      <w:r w:rsidRPr="00BF4EA1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 xml:space="preserve">2010. </w:t>
      </w:r>
      <w:r w:rsidRPr="00BD1D50">
        <w:rPr>
          <w:sz w:val="28"/>
          <w:szCs w:val="28"/>
        </w:rPr>
        <w:t xml:space="preserve">№ 12. </w:t>
      </w:r>
      <w:r w:rsidRPr="00BF4EA1">
        <w:rPr>
          <w:sz w:val="28"/>
          <w:szCs w:val="28"/>
          <w:lang w:val="en-US"/>
        </w:rPr>
        <w:t>Pp</w:t>
      </w:r>
      <w:r w:rsidRPr="00BD1D50">
        <w:rPr>
          <w:sz w:val="28"/>
          <w:szCs w:val="28"/>
        </w:rPr>
        <w:t xml:space="preserve"> 15–20 (</w:t>
      </w:r>
      <w:r w:rsidRPr="00BF4EA1">
        <w:rPr>
          <w:sz w:val="28"/>
          <w:szCs w:val="28"/>
          <w:lang w:val="en-US"/>
        </w:rPr>
        <w:t>in</w:t>
      </w:r>
      <w:r w:rsidRPr="00BD1D50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Russian</w:t>
      </w:r>
      <w:r w:rsidRPr="00BD1D50">
        <w:rPr>
          <w:sz w:val="28"/>
          <w:szCs w:val="28"/>
        </w:rPr>
        <w:t>)].</w:t>
      </w:r>
    </w:p>
    <w:p w14:paraId="0837E0E1" w14:textId="4953988B" w:rsidR="0084076E" w:rsidRPr="00BF4EA1" w:rsidRDefault="00341E13" w:rsidP="008407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</w:rPr>
        <w:t xml:space="preserve">Захаров И.А., Горохов С.А., Дмитриев Р.В. Роль религиозного фактора в формировании конфликтных зон в Африке. </w:t>
      </w:r>
      <w:r w:rsidRPr="00BF4EA1">
        <w:rPr>
          <w:i/>
          <w:iCs/>
          <w:sz w:val="28"/>
          <w:szCs w:val="28"/>
        </w:rPr>
        <w:t>Вестник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Санкт</w:t>
      </w:r>
      <w:r w:rsidRPr="00035195">
        <w:rPr>
          <w:i/>
          <w:iCs/>
          <w:sz w:val="28"/>
          <w:szCs w:val="28"/>
          <w:lang w:val="en-US"/>
        </w:rPr>
        <w:t>-</w:t>
      </w:r>
      <w:r w:rsidRPr="00BF4EA1">
        <w:rPr>
          <w:i/>
          <w:iCs/>
          <w:sz w:val="28"/>
          <w:szCs w:val="28"/>
        </w:rPr>
        <w:t>Петербургского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университета</w:t>
      </w:r>
      <w:r w:rsidRPr="00035195">
        <w:rPr>
          <w:i/>
          <w:iCs/>
          <w:sz w:val="28"/>
          <w:szCs w:val="28"/>
          <w:lang w:val="en-US"/>
        </w:rPr>
        <w:t xml:space="preserve">. </w:t>
      </w:r>
      <w:r w:rsidRPr="00BF4EA1">
        <w:rPr>
          <w:i/>
          <w:iCs/>
          <w:sz w:val="28"/>
          <w:szCs w:val="28"/>
        </w:rPr>
        <w:t>Науки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о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Земле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2020. </w:t>
      </w:r>
      <w:r w:rsidRPr="00BF4EA1">
        <w:rPr>
          <w:sz w:val="28"/>
          <w:szCs w:val="28"/>
          <w:lang w:val="en-US"/>
        </w:rPr>
        <w:t>№ 4. [</w:t>
      </w:r>
      <w:proofErr w:type="spellStart"/>
      <w:r w:rsidRPr="00BF4EA1">
        <w:rPr>
          <w:sz w:val="28"/>
          <w:szCs w:val="28"/>
          <w:lang w:val="en-US"/>
        </w:rPr>
        <w:t>Zakharov</w:t>
      </w:r>
      <w:proofErr w:type="spellEnd"/>
      <w:r w:rsidRPr="00BF4EA1">
        <w:rPr>
          <w:sz w:val="28"/>
          <w:szCs w:val="28"/>
          <w:lang w:val="en-US"/>
        </w:rPr>
        <w:t xml:space="preserve"> I.A., </w:t>
      </w:r>
      <w:proofErr w:type="spellStart"/>
      <w:r w:rsidRPr="00BF4EA1">
        <w:rPr>
          <w:sz w:val="28"/>
          <w:szCs w:val="28"/>
          <w:lang w:val="en-US"/>
        </w:rPr>
        <w:t>Gorokhov</w:t>
      </w:r>
      <w:proofErr w:type="spellEnd"/>
      <w:r w:rsidRPr="00BF4EA1">
        <w:rPr>
          <w:sz w:val="28"/>
          <w:szCs w:val="28"/>
          <w:lang w:val="en-US"/>
        </w:rPr>
        <w:t xml:space="preserve"> S.A., </w:t>
      </w:r>
      <w:proofErr w:type="spellStart"/>
      <w:r w:rsidRPr="00BF4EA1">
        <w:rPr>
          <w:sz w:val="28"/>
          <w:szCs w:val="28"/>
          <w:lang w:val="en-US"/>
        </w:rPr>
        <w:t>Dmitriev</w:t>
      </w:r>
      <w:proofErr w:type="spellEnd"/>
      <w:r w:rsidRPr="00BF4EA1">
        <w:rPr>
          <w:sz w:val="28"/>
          <w:szCs w:val="28"/>
          <w:lang w:val="en-US"/>
        </w:rPr>
        <w:t xml:space="preserve"> R.V. The role of the religious factor in the formation of conflict zones in Africa. </w:t>
      </w:r>
      <w:proofErr w:type="spellStart"/>
      <w:r w:rsidRPr="00BF4EA1">
        <w:rPr>
          <w:i/>
          <w:iCs/>
          <w:sz w:val="28"/>
          <w:szCs w:val="28"/>
          <w:lang w:val="en-US"/>
        </w:rPr>
        <w:t>Vestnik</w:t>
      </w:r>
      <w:proofErr w:type="spellEnd"/>
      <w:r w:rsidRPr="00BF4EA1">
        <w:rPr>
          <w:i/>
          <w:iCs/>
          <w:sz w:val="28"/>
          <w:szCs w:val="28"/>
          <w:lang w:val="en-US"/>
        </w:rPr>
        <w:t xml:space="preserve"> of Saint Petersburg University. Earth Sciences.</w:t>
      </w:r>
      <w:r w:rsidRPr="00BF4EA1">
        <w:rPr>
          <w:sz w:val="28"/>
          <w:szCs w:val="28"/>
          <w:lang w:val="en-US"/>
        </w:rPr>
        <w:t xml:space="preserve"> 2020. </w:t>
      </w:r>
      <w:r w:rsidR="003659B4">
        <w:rPr>
          <w:sz w:val="28"/>
          <w:szCs w:val="28"/>
          <w:lang w:val="en-US"/>
        </w:rPr>
        <w:t>Vol.</w:t>
      </w:r>
      <w:r w:rsidR="00BD1D50">
        <w:rPr>
          <w:sz w:val="28"/>
          <w:szCs w:val="28"/>
        </w:rPr>
        <w:t xml:space="preserve"> </w:t>
      </w:r>
      <w:r w:rsidR="003659B4">
        <w:rPr>
          <w:sz w:val="28"/>
          <w:szCs w:val="28"/>
          <w:lang w:val="en-US"/>
        </w:rPr>
        <w:t>65, No.</w:t>
      </w:r>
      <w:r w:rsidR="00BD1D50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4 (in Russian)].</w:t>
      </w:r>
    </w:p>
    <w:p w14:paraId="513019A9" w14:textId="32CAF1E3" w:rsidR="00341E13" w:rsidRPr="00BF4EA1" w:rsidRDefault="00341E13" w:rsidP="0084076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</w:rPr>
        <w:t>Кассае</w:t>
      </w:r>
      <w:proofErr w:type="spellEnd"/>
      <w:r w:rsidRPr="00BF4EA1">
        <w:rPr>
          <w:sz w:val="28"/>
          <w:szCs w:val="28"/>
        </w:rPr>
        <w:t xml:space="preserve"> </w:t>
      </w:r>
      <w:proofErr w:type="spellStart"/>
      <w:r w:rsidRPr="00BF4EA1">
        <w:rPr>
          <w:sz w:val="28"/>
          <w:szCs w:val="28"/>
        </w:rPr>
        <w:t>Ныгусие</w:t>
      </w:r>
      <w:proofErr w:type="spellEnd"/>
      <w:r w:rsidRPr="00BF4EA1">
        <w:rPr>
          <w:sz w:val="28"/>
          <w:szCs w:val="28"/>
        </w:rPr>
        <w:t xml:space="preserve"> В.М., Ивкина Н.В. </w:t>
      </w:r>
      <w:r w:rsidRPr="00BF4EA1">
        <w:rPr>
          <w:i/>
          <w:iCs/>
          <w:sz w:val="28"/>
          <w:szCs w:val="28"/>
        </w:rPr>
        <w:t>Вестник Р</w:t>
      </w:r>
      <w:r w:rsidR="0084076E" w:rsidRPr="00BF4EA1">
        <w:rPr>
          <w:i/>
          <w:iCs/>
          <w:sz w:val="28"/>
          <w:szCs w:val="28"/>
        </w:rPr>
        <w:t>оссийского университета дружбы народов</w:t>
      </w:r>
      <w:r w:rsidRPr="00BF4EA1">
        <w:rPr>
          <w:i/>
          <w:iCs/>
          <w:sz w:val="28"/>
          <w:szCs w:val="28"/>
        </w:rPr>
        <w:t>. Серия</w:t>
      </w:r>
      <w:r w:rsidRPr="00035195">
        <w:rPr>
          <w:i/>
          <w:iCs/>
          <w:sz w:val="28"/>
          <w:szCs w:val="28"/>
          <w:lang w:val="en-US"/>
        </w:rPr>
        <w:t xml:space="preserve">: </w:t>
      </w:r>
      <w:r w:rsidRPr="00BF4EA1">
        <w:rPr>
          <w:i/>
          <w:iCs/>
          <w:sz w:val="28"/>
          <w:szCs w:val="28"/>
        </w:rPr>
        <w:t>международные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отношения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2020. </w:t>
      </w:r>
      <w:r w:rsidRPr="00BF4EA1">
        <w:rPr>
          <w:sz w:val="28"/>
          <w:szCs w:val="28"/>
          <w:lang w:val="en-US"/>
        </w:rPr>
        <w:t xml:space="preserve">№ 1.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22–38 [</w:t>
      </w:r>
      <w:proofErr w:type="spellStart"/>
      <w:r w:rsidRPr="00BF4EA1">
        <w:rPr>
          <w:sz w:val="28"/>
          <w:szCs w:val="28"/>
          <w:lang w:val="en-US"/>
        </w:rPr>
        <w:t>Kassaye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Nigusie</w:t>
      </w:r>
      <w:proofErr w:type="spellEnd"/>
      <w:r w:rsidRPr="00BF4EA1">
        <w:rPr>
          <w:sz w:val="28"/>
          <w:szCs w:val="28"/>
          <w:lang w:val="en-US"/>
        </w:rPr>
        <w:t xml:space="preserve"> W.M., </w:t>
      </w:r>
      <w:proofErr w:type="spellStart"/>
      <w:r w:rsidRPr="00BF4EA1">
        <w:rPr>
          <w:sz w:val="28"/>
          <w:szCs w:val="28"/>
          <w:lang w:val="en-US"/>
        </w:rPr>
        <w:t>Ivkina</w:t>
      </w:r>
      <w:proofErr w:type="spellEnd"/>
      <w:r w:rsidRPr="00BF4EA1">
        <w:rPr>
          <w:sz w:val="28"/>
          <w:szCs w:val="28"/>
          <w:lang w:val="en-US"/>
        </w:rPr>
        <w:t xml:space="preserve"> N.V. Features of the political development of Africa in the postcolonial period.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Vestnik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Rossiiskogo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Universiteta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Druzhby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Narodov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.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Seriya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: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Mezhdunarodnye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84076E" w:rsidRPr="00035195">
        <w:rPr>
          <w:i/>
          <w:iCs/>
          <w:sz w:val="28"/>
          <w:szCs w:val="28"/>
          <w:lang w:val="en-US"/>
        </w:rPr>
        <w:t>Otnosheniya</w:t>
      </w:r>
      <w:proofErr w:type="spellEnd"/>
      <w:r w:rsidR="0084076E" w:rsidRPr="00035195">
        <w:rPr>
          <w:i/>
          <w:iCs/>
          <w:sz w:val="28"/>
          <w:szCs w:val="28"/>
          <w:lang w:val="en-US"/>
        </w:rPr>
        <w:t>.</w:t>
      </w:r>
      <w:r w:rsidRPr="00BF4EA1">
        <w:rPr>
          <w:sz w:val="28"/>
          <w:szCs w:val="28"/>
          <w:lang w:val="en-US"/>
        </w:rPr>
        <w:t xml:space="preserve"> 2020. № 1. Pp. 22–38 (in Russian)].</w:t>
      </w:r>
    </w:p>
    <w:p w14:paraId="3D553F9D" w14:textId="65117B76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</w:rPr>
      </w:pPr>
      <w:r w:rsidRPr="00BF4EA1">
        <w:rPr>
          <w:sz w:val="28"/>
          <w:szCs w:val="28"/>
        </w:rPr>
        <w:t xml:space="preserve">Нуреев Р.М., Бусыгин Е.Г. Экономические санкции: издержки и выгоды конфронтации. </w:t>
      </w:r>
      <w:r w:rsidRPr="00035195">
        <w:rPr>
          <w:i/>
          <w:iCs/>
          <w:sz w:val="28"/>
          <w:szCs w:val="28"/>
          <w:lang w:val="en-US"/>
        </w:rPr>
        <w:t xml:space="preserve">Terra </w:t>
      </w:r>
      <w:proofErr w:type="spellStart"/>
      <w:r w:rsidRPr="00035195">
        <w:rPr>
          <w:i/>
          <w:iCs/>
          <w:sz w:val="28"/>
          <w:szCs w:val="28"/>
          <w:lang w:val="en-US"/>
        </w:rPr>
        <w:t>economicus</w:t>
      </w:r>
      <w:proofErr w:type="spellEnd"/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2017. </w:t>
      </w:r>
      <w:r w:rsidRPr="00BF4EA1">
        <w:rPr>
          <w:sz w:val="28"/>
          <w:szCs w:val="28"/>
          <w:lang w:val="en-US"/>
        </w:rPr>
        <w:t xml:space="preserve">№ 3.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56</w:t>
      </w:r>
      <w:r w:rsidR="00BD1D50" w:rsidRPr="00BD1D50">
        <w:rPr>
          <w:sz w:val="28"/>
          <w:szCs w:val="28"/>
          <w:lang w:val="en-US"/>
        </w:rPr>
        <w:t>–</w:t>
      </w:r>
      <w:r w:rsidRPr="00BF4EA1">
        <w:rPr>
          <w:sz w:val="28"/>
          <w:szCs w:val="28"/>
          <w:lang w:val="en-US"/>
        </w:rPr>
        <w:t>74 [</w:t>
      </w:r>
      <w:proofErr w:type="spellStart"/>
      <w:r w:rsidRPr="00BF4EA1">
        <w:rPr>
          <w:sz w:val="28"/>
          <w:szCs w:val="28"/>
          <w:lang w:val="en-US"/>
        </w:rPr>
        <w:t>Nureev</w:t>
      </w:r>
      <w:proofErr w:type="spellEnd"/>
      <w:r w:rsidRPr="00BF4EA1">
        <w:rPr>
          <w:sz w:val="28"/>
          <w:szCs w:val="28"/>
          <w:lang w:val="en-US"/>
        </w:rPr>
        <w:t xml:space="preserve"> R.M., </w:t>
      </w:r>
      <w:proofErr w:type="spellStart"/>
      <w:r w:rsidRPr="00BF4EA1">
        <w:rPr>
          <w:sz w:val="28"/>
          <w:szCs w:val="28"/>
          <w:lang w:val="en-US"/>
        </w:rPr>
        <w:t>Busygin</w:t>
      </w:r>
      <w:proofErr w:type="spellEnd"/>
      <w:r w:rsidRPr="00BF4EA1">
        <w:rPr>
          <w:sz w:val="28"/>
          <w:szCs w:val="28"/>
          <w:lang w:val="en-US"/>
        </w:rPr>
        <w:t xml:space="preserve"> E.G. Economic Sanctions: Costs and benefits of confrontation. </w:t>
      </w:r>
      <w:r w:rsidRPr="00BF4EA1">
        <w:rPr>
          <w:i/>
          <w:iCs/>
          <w:sz w:val="28"/>
          <w:szCs w:val="28"/>
          <w:lang w:val="en-US"/>
        </w:rPr>
        <w:t>Terra</w:t>
      </w:r>
      <w:r w:rsidRPr="00035195">
        <w:rPr>
          <w:i/>
          <w:iCs/>
          <w:sz w:val="28"/>
          <w:szCs w:val="28"/>
        </w:rPr>
        <w:t xml:space="preserve"> </w:t>
      </w:r>
      <w:proofErr w:type="spellStart"/>
      <w:r w:rsidRPr="00BF4EA1">
        <w:rPr>
          <w:i/>
          <w:iCs/>
          <w:sz w:val="28"/>
          <w:szCs w:val="28"/>
          <w:lang w:val="en-US"/>
        </w:rPr>
        <w:t>economicus</w:t>
      </w:r>
      <w:proofErr w:type="spellEnd"/>
      <w:r w:rsidRPr="00035195">
        <w:rPr>
          <w:i/>
          <w:iCs/>
          <w:sz w:val="28"/>
          <w:szCs w:val="28"/>
        </w:rPr>
        <w:t>.</w:t>
      </w:r>
      <w:r w:rsidRPr="00035195">
        <w:rPr>
          <w:sz w:val="28"/>
          <w:szCs w:val="28"/>
        </w:rPr>
        <w:t xml:space="preserve"> 2017. № 3. </w:t>
      </w:r>
      <w:r w:rsidRPr="00BF4EA1">
        <w:rPr>
          <w:sz w:val="28"/>
          <w:szCs w:val="28"/>
          <w:lang w:val="en-US"/>
        </w:rPr>
        <w:t>Pp</w:t>
      </w:r>
      <w:r w:rsidRPr="00035195">
        <w:rPr>
          <w:sz w:val="28"/>
          <w:szCs w:val="28"/>
        </w:rPr>
        <w:t>. 56</w:t>
      </w:r>
      <w:r w:rsidR="00BD1D50">
        <w:rPr>
          <w:sz w:val="28"/>
          <w:szCs w:val="28"/>
        </w:rPr>
        <w:t>–</w:t>
      </w:r>
      <w:r w:rsidRPr="00035195">
        <w:rPr>
          <w:sz w:val="28"/>
          <w:szCs w:val="28"/>
        </w:rPr>
        <w:t>74 (</w:t>
      </w:r>
      <w:r w:rsidRPr="00BF4EA1">
        <w:rPr>
          <w:sz w:val="28"/>
          <w:szCs w:val="28"/>
          <w:lang w:val="en-US"/>
        </w:rPr>
        <w:t>in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Russian</w:t>
      </w:r>
      <w:r w:rsidRPr="00035195">
        <w:rPr>
          <w:sz w:val="28"/>
          <w:szCs w:val="28"/>
        </w:rPr>
        <w:t>)].</w:t>
      </w:r>
    </w:p>
    <w:p w14:paraId="0A762E00" w14:textId="088BEC76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F4EA1">
        <w:rPr>
          <w:sz w:val="28"/>
          <w:szCs w:val="28"/>
        </w:rPr>
        <w:t>Сапунцов</w:t>
      </w:r>
      <w:proofErr w:type="spellEnd"/>
      <w:r w:rsidRPr="00BF4EA1">
        <w:rPr>
          <w:sz w:val="28"/>
          <w:szCs w:val="28"/>
        </w:rPr>
        <w:t xml:space="preserve"> А.Л. Диверсификация внешнеторговых связей стран Африки с Россией</w:t>
      </w:r>
      <w:r w:rsidR="0084076E" w:rsidRPr="00BF4EA1">
        <w:rPr>
          <w:sz w:val="28"/>
          <w:szCs w:val="28"/>
        </w:rPr>
        <w:t xml:space="preserve">. </w:t>
      </w:r>
      <w:r w:rsidRPr="00BF4EA1">
        <w:rPr>
          <w:i/>
          <w:iCs/>
          <w:sz w:val="28"/>
          <w:szCs w:val="28"/>
        </w:rPr>
        <w:t>Вестник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университета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2018. </w:t>
      </w:r>
      <w:r w:rsidRPr="00BF4EA1">
        <w:rPr>
          <w:sz w:val="28"/>
          <w:szCs w:val="28"/>
          <w:lang w:val="en-US"/>
        </w:rPr>
        <w:t xml:space="preserve">№ 12.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111</w:t>
      </w:r>
      <w:r w:rsidR="00BD1D50" w:rsidRPr="00BD1D50">
        <w:rPr>
          <w:sz w:val="28"/>
          <w:szCs w:val="28"/>
          <w:lang w:val="en-US"/>
        </w:rPr>
        <w:t>–</w:t>
      </w:r>
      <w:r w:rsidRPr="00BF4EA1">
        <w:rPr>
          <w:sz w:val="28"/>
          <w:szCs w:val="28"/>
          <w:lang w:val="en-US"/>
        </w:rPr>
        <w:t>118 [</w:t>
      </w:r>
      <w:proofErr w:type="spellStart"/>
      <w:r w:rsidRPr="00BF4EA1">
        <w:rPr>
          <w:sz w:val="28"/>
          <w:szCs w:val="28"/>
          <w:lang w:val="en-US"/>
        </w:rPr>
        <w:t>Sapuntsov</w:t>
      </w:r>
      <w:proofErr w:type="spellEnd"/>
      <w:r w:rsidRPr="00BF4EA1">
        <w:rPr>
          <w:sz w:val="28"/>
          <w:szCs w:val="28"/>
          <w:lang w:val="en-US"/>
        </w:rPr>
        <w:t xml:space="preserve"> A.L. Diversification of foreign trade relations between African countries and Russia. </w:t>
      </w:r>
      <w:proofErr w:type="spellStart"/>
      <w:r w:rsidRPr="00BF4EA1">
        <w:rPr>
          <w:i/>
          <w:iCs/>
          <w:sz w:val="28"/>
          <w:szCs w:val="28"/>
          <w:lang w:val="en-US"/>
        </w:rPr>
        <w:t>Vestnik</w:t>
      </w:r>
      <w:proofErr w:type="spellEnd"/>
      <w:r w:rsidRPr="00035195">
        <w:rPr>
          <w:i/>
          <w:iCs/>
          <w:sz w:val="28"/>
          <w:szCs w:val="28"/>
        </w:rPr>
        <w:t xml:space="preserve"> </w:t>
      </w:r>
      <w:proofErr w:type="spellStart"/>
      <w:r w:rsidRPr="00BF4EA1">
        <w:rPr>
          <w:i/>
          <w:iCs/>
          <w:sz w:val="28"/>
          <w:szCs w:val="28"/>
          <w:lang w:val="en-US"/>
        </w:rPr>
        <w:t>Universiteta</w:t>
      </w:r>
      <w:proofErr w:type="spellEnd"/>
      <w:r w:rsidRPr="00035195">
        <w:rPr>
          <w:i/>
          <w:iCs/>
          <w:sz w:val="28"/>
          <w:szCs w:val="28"/>
        </w:rPr>
        <w:t>.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</w:rPr>
        <w:t xml:space="preserve">2018. </w:t>
      </w:r>
      <w:r w:rsidRPr="00035195">
        <w:rPr>
          <w:sz w:val="28"/>
          <w:szCs w:val="28"/>
        </w:rPr>
        <w:t xml:space="preserve">№ 12. </w:t>
      </w:r>
      <w:r w:rsidRPr="00BF4EA1">
        <w:rPr>
          <w:sz w:val="28"/>
          <w:szCs w:val="28"/>
          <w:lang w:val="en-US"/>
        </w:rPr>
        <w:t>Pp</w:t>
      </w:r>
      <w:r w:rsidRPr="00035195">
        <w:rPr>
          <w:sz w:val="28"/>
          <w:szCs w:val="28"/>
        </w:rPr>
        <w:t>. 111</w:t>
      </w:r>
      <w:r w:rsidR="00BD1D50">
        <w:rPr>
          <w:sz w:val="28"/>
          <w:szCs w:val="28"/>
        </w:rPr>
        <w:t>–</w:t>
      </w:r>
      <w:r w:rsidRPr="00035195">
        <w:rPr>
          <w:sz w:val="28"/>
          <w:szCs w:val="28"/>
        </w:rPr>
        <w:t>118 (</w:t>
      </w:r>
      <w:r w:rsidRPr="00BF4EA1">
        <w:rPr>
          <w:sz w:val="28"/>
          <w:szCs w:val="28"/>
          <w:lang w:val="en-US"/>
        </w:rPr>
        <w:t>in</w:t>
      </w:r>
      <w:r w:rsidRPr="00035195">
        <w:rPr>
          <w:sz w:val="28"/>
          <w:szCs w:val="28"/>
        </w:rPr>
        <w:t xml:space="preserve"> </w:t>
      </w:r>
      <w:r w:rsidRPr="00BF4EA1">
        <w:rPr>
          <w:sz w:val="28"/>
          <w:szCs w:val="28"/>
          <w:lang w:val="en-US"/>
        </w:rPr>
        <w:t>Russian</w:t>
      </w:r>
      <w:r w:rsidRPr="00035195">
        <w:rPr>
          <w:sz w:val="28"/>
          <w:szCs w:val="28"/>
        </w:rPr>
        <w:t>)].</w:t>
      </w:r>
    </w:p>
    <w:p w14:paraId="72CF5FCF" w14:textId="10DE8F97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</w:rPr>
        <w:t>Фитуни</w:t>
      </w:r>
      <w:proofErr w:type="spellEnd"/>
      <w:r w:rsidRPr="00BF4EA1">
        <w:rPr>
          <w:sz w:val="28"/>
          <w:szCs w:val="28"/>
        </w:rPr>
        <w:t xml:space="preserve"> Л.Л. «</w:t>
      </w:r>
      <w:proofErr w:type="spellStart"/>
      <w:r w:rsidRPr="00BF4EA1">
        <w:rPr>
          <w:sz w:val="28"/>
          <w:szCs w:val="28"/>
        </w:rPr>
        <w:t>Санкционное</w:t>
      </w:r>
      <w:proofErr w:type="spellEnd"/>
      <w:r w:rsidRPr="00BF4EA1">
        <w:rPr>
          <w:sz w:val="28"/>
          <w:szCs w:val="28"/>
        </w:rPr>
        <w:t xml:space="preserve"> </w:t>
      </w:r>
      <w:proofErr w:type="spellStart"/>
      <w:r w:rsidRPr="00BF4EA1">
        <w:rPr>
          <w:sz w:val="28"/>
          <w:szCs w:val="28"/>
        </w:rPr>
        <w:t>таргетирование</w:t>
      </w:r>
      <w:proofErr w:type="spellEnd"/>
      <w:r w:rsidRPr="00BF4EA1">
        <w:rPr>
          <w:sz w:val="28"/>
          <w:szCs w:val="28"/>
        </w:rPr>
        <w:t xml:space="preserve">»: инструмент внешней политики, нечестной конкуренции или глобального социального инжиниринга? </w:t>
      </w:r>
      <w:r w:rsidRPr="00BF4EA1">
        <w:rPr>
          <w:i/>
          <w:iCs/>
          <w:sz w:val="28"/>
          <w:szCs w:val="28"/>
        </w:rPr>
        <w:t>Вестник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МГИМО</w:t>
      </w:r>
      <w:r w:rsidRPr="00035195">
        <w:rPr>
          <w:i/>
          <w:iCs/>
          <w:sz w:val="28"/>
          <w:szCs w:val="28"/>
          <w:lang w:val="en-US"/>
        </w:rPr>
        <w:t>-</w:t>
      </w:r>
      <w:r w:rsidRPr="00BF4EA1">
        <w:rPr>
          <w:i/>
          <w:iCs/>
          <w:sz w:val="28"/>
          <w:szCs w:val="28"/>
        </w:rPr>
        <w:t>Университета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2019. </w:t>
      </w:r>
      <w:r w:rsidRPr="00BF4EA1">
        <w:rPr>
          <w:sz w:val="28"/>
          <w:szCs w:val="28"/>
          <w:lang w:val="en-US"/>
        </w:rPr>
        <w:t xml:space="preserve">№ 3.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17</w:t>
      </w:r>
      <w:r w:rsidR="00BD1D50" w:rsidRPr="00BD1D50">
        <w:rPr>
          <w:sz w:val="28"/>
          <w:szCs w:val="28"/>
          <w:lang w:val="en-US"/>
        </w:rPr>
        <w:t>–</w:t>
      </w:r>
      <w:r w:rsidRPr="00BF4EA1">
        <w:rPr>
          <w:sz w:val="28"/>
          <w:szCs w:val="28"/>
          <w:lang w:val="en-US"/>
        </w:rPr>
        <w:t>41 [</w:t>
      </w:r>
      <w:proofErr w:type="spellStart"/>
      <w:r w:rsidRPr="00BF4EA1">
        <w:rPr>
          <w:sz w:val="28"/>
          <w:szCs w:val="28"/>
          <w:shd w:val="clear" w:color="auto" w:fill="FFFFFF"/>
          <w:lang w:val="en-US"/>
        </w:rPr>
        <w:t>Fituni</w:t>
      </w:r>
      <w:proofErr w:type="spellEnd"/>
      <w:r w:rsidRPr="00BF4EA1">
        <w:rPr>
          <w:sz w:val="28"/>
          <w:szCs w:val="28"/>
          <w:shd w:val="clear" w:color="auto" w:fill="FFFFFF"/>
          <w:lang w:val="en-US"/>
        </w:rPr>
        <w:t xml:space="preserve"> L.L. Targeted Sanctions: a Tool of Foreign Policy, Unfair Competition or Global Social Engineering?</w:t>
      </w:r>
      <w:r w:rsidRPr="00BF4EA1">
        <w:rPr>
          <w:rStyle w:val="apple-converted-space"/>
          <w:sz w:val="28"/>
          <w:szCs w:val="28"/>
          <w:shd w:val="clear" w:color="auto" w:fill="FFFFFF"/>
          <w:lang w:val="en-US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MGIMO Review of International Relations</w:t>
      </w:r>
      <w:r w:rsidRPr="00BF4EA1">
        <w:rPr>
          <w:i/>
          <w:iCs/>
          <w:sz w:val="28"/>
          <w:szCs w:val="28"/>
          <w:shd w:val="clear" w:color="auto" w:fill="FFFFFF"/>
          <w:lang w:val="en-US"/>
        </w:rPr>
        <w:t>.</w:t>
      </w:r>
      <w:r w:rsidRPr="00BF4EA1">
        <w:rPr>
          <w:sz w:val="28"/>
          <w:szCs w:val="28"/>
          <w:shd w:val="clear" w:color="auto" w:fill="FFFFFF"/>
          <w:lang w:val="en-US"/>
        </w:rPr>
        <w:t xml:space="preserve"> 2019. </w:t>
      </w:r>
      <w:r w:rsidRPr="00035195">
        <w:rPr>
          <w:sz w:val="28"/>
          <w:szCs w:val="28"/>
          <w:shd w:val="clear" w:color="auto" w:fill="FFFFFF"/>
          <w:lang w:val="en-US"/>
        </w:rPr>
        <w:t xml:space="preserve">№ 3. </w:t>
      </w:r>
      <w:r w:rsidRPr="00BF4EA1">
        <w:rPr>
          <w:sz w:val="28"/>
          <w:szCs w:val="28"/>
          <w:shd w:val="clear" w:color="auto" w:fill="FFFFFF"/>
          <w:lang w:val="en-US"/>
        </w:rPr>
        <w:t>Pp</w:t>
      </w:r>
      <w:r w:rsidRPr="00035195">
        <w:rPr>
          <w:sz w:val="28"/>
          <w:szCs w:val="28"/>
          <w:shd w:val="clear" w:color="auto" w:fill="FFFFFF"/>
          <w:lang w:val="en-US"/>
        </w:rPr>
        <w:t xml:space="preserve">. 17-41 </w:t>
      </w:r>
      <w:r w:rsidRPr="00035195">
        <w:rPr>
          <w:sz w:val="28"/>
          <w:szCs w:val="28"/>
          <w:lang w:val="en-US"/>
        </w:rPr>
        <w:t>(</w:t>
      </w:r>
      <w:r w:rsidRPr="00BF4EA1">
        <w:rPr>
          <w:sz w:val="28"/>
          <w:szCs w:val="28"/>
          <w:lang w:val="en-US"/>
        </w:rPr>
        <w:t>in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  <w:lang w:val="en-US"/>
        </w:rPr>
        <w:t>Russian</w:t>
      </w:r>
      <w:r w:rsidRPr="00035195">
        <w:rPr>
          <w:sz w:val="28"/>
          <w:szCs w:val="28"/>
          <w:lang w:val="en-US"/>
        </w:rPr>
        <w:t>)].</w:t>
      </w:r>
    </w:p>
    <w:p w14:paraId="189B6FAE" w14:textId="21C87CE9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</w:rPr>
        <w:lastRenderedPageBreak/>
        <w:t>Фитуни</w:t>
      </w:r>
      <w:proofErr w:type="spellEnd"/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Л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Л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Довести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до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конца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процесс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деколонизации</w:t>
      </w:r>
      <w:r w:rsidRPr="00035195">
        <w:rPr>
          <w:sz w:val="28"/>
          <w:szCs w:val="28"/>
          <w:lang w:val="en-US"/>
        </w:rPr>
        <w:t xml:space="preserve">! </w:t>
      </w:r>
      <w:r w:rsidRPr="00BF4EA1">
        <w:rPr>
          <w:i/>
          <w:iCs/>
          <w:sz w:val="28"/>
          <w:szCs w:val="28"/>
        </w:rPr>
        <w:t>Ученые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записки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Института</w:t>
      </w:r>
      <w:r w:rsidRPr="00035195">
        <w:rPr>
          <w:i/>
          <w:iCs/>
          <w:sz w:val="28"/>
          <w:szCs w:val="28"/>
          <w:lang w:val="en-US"/>
        </w:rPr>
        <w:t xml:space="preserve"> </w:t>
      </w:r>
      <w:r w:rsidRPr="00BF4EA1">
        <w:rPr>
          <w:i/>
          <w:iCs/>
          <w:sz w:val="28"/>
          <w:szCs w:val="28"/>
        </w:rPr>
        <w:t>Африки</w:t>
      </w:r>
      <w:r w:rsidRPr="00035195">
        <w:rPr>
          <w:i/>
          <w:iCs/>
          <w:sz w:val="28"/>
          <w:szCs w:val="28"/>
          <w:lang w:val="en-US"/>
        </w:rPr>
        <w:t>.</w:t>
      </w:r>
      <w:r w:rsidRPr="00035195">
        <w:rPr>
          <w:sz w:val="28"/>
          <w:szCs w:val="28"/>
          <w:lang w:val="en-US"/>
        </w:rPr>
        <w:t xml:space="preserve"> 2020. </w:t>
      </w:r>
      <w:r w:rsidRPr="00BF4EA1">
        <w:rPr>
          <w:sz w:val="28"/>
          <w:szCs w:val="28"/>
          <w:lang w:val="en-US"/>
        </w:rPr>
        <w:t xml:space="preserve">№ 4.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5–17 [</w:t>
      </w:r>
      <w:proofErr w:type="spellStart"/>
      <w:r w:rsidRPr="00BF4EA1">
        <w:rPr>
          <w:sz w:val="28"/>
          <w:szCs w:val="28"/>
          <w:lang w:val="en-US"/>
        </w:rPr>
        <w:t>Fituni</w:t>
      </w:r>
      <w:proofErr w:type="spellEnd"/>
      <w:r w:rsidRPr="00BF4EA1">
        <w:rPr>
          <w:sz w:val="28"/>
          <w:szCs w:val="28"/>
          <w:lang w:val="en-US"/>
        </w:rPr>
        <w:t xml:space="preserve"> L.L. Complete the process of decolonization! </w:t>
      </w:r>
      <w:r w:rsidRPr="00BF4EA1">
        <w:rPr>
          <w:i/>
          <w:iCs/>
          <w:sz w:val="28"/>
          <w:szCs w:val="28"/>
          <w:lang w:val="en-US"/>
        </w:rPr>
        <w:t>Journal of the Institute for African Studies.</w:t>
      </w:r>
      <w:r w:rsidRPr="00BF4EA1">
        <w:rPr>
          <w:sz w:val="28"/>
          <w:szCs w:val="28"/>
          <w:lang w:val="en-US"/>
        </w:rPr>
        <w:t xml:space="preserve"> 2020. № 4. Pp. 5–17 (in Russian)].</w:t>
      </w:r>
    </w:p>
    <w:p w14:paraId="1E1813D8" w14:textId="5FE8681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i/>
          <w:iCs/>
          <w:sz w:val="28"/>
          <w:szCs w:val="28"/>
        </w:rPr>
        <w:t>Черная Африка: прошлое и настоящее. Учебное пособие по Новой и Новейшей истории Тропической и Южной Африки</w:t>
      </w:r>
      <w:r w:rsidRPr="00BF4EA1">
        <w:rPr>
          <w:sz w:val="28"/>
          <w:szCs w:val="28"/>
        </w:rPr>
        <w:t xml:space="preserve"> / под ред. А.С. </w:t>
      </w:r>
      <w:proofErr w:type="spellStart"/>
      <w:r w:rsidRPr="00BF4EA1">
        <w:rPr>
          <w:sz w:val="28"/>
          <w:szCs w:val="28"/>
        </w:rPr>
        <w:t>Белезина</w:t>
      </w:r>
      <w:proofErr w:type="spellEnd"/>
      <w:r w:rsidRPr="00BF4EA1">
        <w:rPr>
          <w:sz w:val="28"/>
          <w:szCs w:val="28"/>
        </w:rPr>
        <w:t xml:space="preserve">, С.В. </w:t>
      </w:r>
      <w:proofErr w:type="spellStart"/>
      <w:r w:rsidRPr="00BF4EA1">
        <w:rPr>
          <w:sz w:val="28"/>
          <w:szCs w:val="28"/>
        </w:rPr>
        <w:t>Мазова</w:t>
      </w:r>
      <w:proofErr w:type="spellEnd"/>
      <w:r w:rsidRPr="00BF4EA1">
        <w:rPr>
          <w:sz w:val="28"/>
          <w:szCs w:val="28"/>
        </w:rPr>
        <w:t>, И.И. Филатовой. М.: Русский фонд содействия образованию и науке, 2016 [</w:t>
      </w:r>
      <w:r w:rsidRPr="00BF4EA1">
        <w:rPr>
          <w:i/>
          <w:iCs/>
          <w:sz w:val="28"/>
          <w:szCs w:val="28"/>
          <w:lang w:val="en-US"/>
        </w:rPr>
        <w:t>Black</w:t>
      </w:r>
      <w:r w:rsidRPr="00BF4EA1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Africa</w:t>
      </w:r>
      <w:r w:rsidRPr="00BF4EA1">
        <w:rPr>
          <w:i/>
          <w:iCs/>
          <w:sz w:val="28"/>
          <w:szCs w:val="28"/>
        </w:rPr>
        <w:t xml:space="preserve">: </w:t>
      </w:r>
      <w:r w:rsidRPr="00BF4EA1">
        <w:rPr>
          <w:i/>
          <w:iCs/>
          <w:sz w:val="28"/>
          <w:szCs w:val="28"/>
          <w:lang w:val="en-US"/>
        </w:rPr>
        <w:t>Past</w:t>
      </w:r>
      <w:r w:rsidRPr="00BF4EA1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and</w:t>
      </w:r>
      <w:r w:rsidRPr="00BF4EA1">
        <w:rPr>
          <w:i/>
          <w:iCs/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  <w:lang w:val="en-US"/>
        </w:rPr>
        <w:t>Present</w:t>
      </w:r>
      <w:r w:rsidRPr="00BF4EA1">
        <w:rPr>
          <w:i/>
          <w:iCs/>
          <w:sz w:val="28"/>
          <w:szCs w:val="28"/>
        </w:rPr>
        <w:t xml:space="preserve">. </w:t>
      </w:r>
      <w:r w:rsidRPr="00BF4EA1">
        <w:rPr>
          <w:i/>
          <w:iCs/>
          <w:sz w:val="28"/>
          <w:szCs w:val="28"/>
          <w:lang w:val="en-US"/>
        </w:rPr>
        <w:t>The Modern and Contemporary History of Tropical and Southern Africa: a textbook.</w:t>
      </w:r>
      <w:r w:rsidRPr="00BF4EA1">
        <w:rPr>
          <w:sz w:val="28"/>
          <w:szCs w:val="28"/>
          <w:lang w:val="en-US"/>
        </w:rPr>
        <w:t xml:space="preserve"> Editors: A.S. </w:t>
      </w:r>
      <w:proofErr w:type="spellStart"/>
      <w:r w:rsidRPr="00BF4EA1">
        <w:rPr>
          <w:sz w:val="28"/>
          <w:szCs w:val="28"/>
          <w:lang w:val="en-US"/>
        </w:rPr>
        <w:t>Belezin</w:t>
      </w:r>
      <w:proofErr w:type="spellEnd"/>
      <w:r w:rsidRPr="00BF4EA1">
        <w:rPr>
          <w:sz w:val="28"/>
          <w:szCs w:val="28"/>
          <w:lang w:val="en-US"/>
        </w:rPr>
        <w:t xml:space="preserve">, S.V. </w:t>
      </w:r>
      <w:proofErr w:type="spellStart"/>
      <w:r w:rsidRPr="00BF4EA1">
        <w:rPr>
          <w:sz w:val="28"/>
          <w:szCs w:val="28"/>
          <w:lang w:val="en-US"/>
        </w:rPr>
        <w:t>Mazov</w:t>
      </w:r>
      <w:proofErr w:type="spellEnd"/>
      <w:r w:rsidRPr="00BF4EA1">
        <w:rPr>
          <w:sz w:val="28"/>
          <w:szCs w:val="28"/>
          <w:lang w:val="en-US"/>
        </w:rPr>
        <w:t xml:space="preserve">, I.I. </w:t>
      </w:r>
      <w:proofErr w:type="spellStart"/>
      <w:r w:rsidRPr="00BF4EA1">
        <w:rPr>
          <w:sz w:val="28"/>
          <w:szCs w:val="28"/>
          <w:lang w:val="en-US"/>
        </w:rPr>
        <w:t>Filatova</w:t>
      </w:r>
      <w:proofErr w:type="spellEnd"/>
      <w:r w:rsidRPr="00BF4EA1">
        <w:rPr>
          <w:sz w:val="28"/>
          <w:szCs w:val="28"/>
          <w:lang w:val="en-US"/>
        </w:rPr>
        <w:t xml:space="preserve">. Moscow: </w:t>
      </w:r>
      <w:proofErr w:type="spellStart"/>
      <w:r w:rsidRPr="00BF4EA1">
        <w:rPr>
          <w:sz w:val="28"/>
          <w:szCs w:val="28"/>
          <w:lang w:val="en-US"/>
        </w:rPr>
        <w:t>Russkij</w:t>
      </w:r>
      <w:proofErr w:type="spellEnd"/>
      <w:r w:rsidRPr="00BF4EA1">
        <w:rPr>
          <w:sz w:val="28"/>
          <w:szCs w:val="28"/>
          <w:lang w:val="en-US"/>
        </w:rPr>
        <w:t xml:space="preserve"> fond </w:t>
      </w:r>
      <w:proofErr w:type="spellStart"/>
      <w:r w:rsidRPr="00BF4EA1">
        <w:rPr>
          <w:sz w:val="28"/>
          <w:szCs w:val="28"/>
          <w:lang w:val="en-US"/>
        </w:rPr>
        <w:t>sodejstviya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obrazovaniyu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i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nauke</w:t>
      </w:r>
      <w:proofErr w:type="spellEnd"/>
      <w:r w:rsidRPr="00BF4EA1">
        <w:rPr>
          <w:sz w:val="28"/>
          <w:szCs w:val="28"/>
          <w:lang w:val="en-US"/>
        </w:rPr>
        <w:t>, 2016 (in Russian)].</w:t>
      </w:r>
    </w:p>
    <w:p w14:paraId="1CBE10B3" w14:textId="343C4926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</w:rPr>
        <w:t>Шарова</w:t>
      </w:r>
      <w:proofErr w:type="spellEnd"/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А</w:t>
      </w:r>
      <w:r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</w:rPr>
        <w:t>Ю</w:t>
      </w:r>
      <w:r w:rsidRPr="00035195">
        <w:rPr>
          <w:sz w:val="28"/>
          <w:szCs w:val="28"/>
          <w:lang w:val="en-US"/>
        </w:rPr>
        <w:t xml:space="preserve">. </w:t>
      </w:r>
      <w:r w:rsidRPr="00BF4EA1">
        <w:rPr>
          <w:sz w:val="28"/>
          <w:szCs w:val="28"/>
        </w:rPr>
        <w:t>Влияние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санкции</w:t>
      </w:r>
      <w:r w:rsidRPr="00035195">
        <w:rPr>
          <w:sz w:val="28"/>
          <w:szCs w:val="28"/>
          <w:lang w:val="en-US"/>
        </w:rPr>
        <w:t xml:space="preserve">̆ </w:t>
      </w:r>
      <w:r w:rsidRPr="00BF4EA1">
        <w:rPr>
          <w:sz w:val="28"/>
          <w:szCs w:val="28"/>
        </w:rPr>
        <w:t>на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экономику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стран</w:t>
      </w:r>
      <w:r w:rsidRPr="00035195">
        <w:rPr>
          <w:sz w:val="28"/>
          <w:szCs w:val="28"/>
          <w:lang w:val="en-US"/>
        </w:rPr>
        <w:t xml:space="preserve">, </w:t>
      </w:r>
      <w:r w:rsidRPr="00BF4EA1">
        <w:rPr>
          <w:sz w:val="28"/>
          <w:szCs w:val="28"/>
        </w:rPr>
        <w:t>не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имеющих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выхода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к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морю</w:t>
      </w:r>
      <w:r w:rsidRPr="00035195">
        <w:rPr>
          <w:sz w:val="28"/>
          <w:szCs w:val="28"/>
          <w:lang w:val="en-US"/>
        </w:rPr>
        <w:t xml:space="preserve"> </w:t>
      </w:r>
      <w:r w:rsidRPr="00BF4EA1">
        <w:rPr>
          <w:sz w:val="28"/>
          <w:szCs w:val="28"/>
        </w:rPr>
        <w:t>(на примере ЦАР и Мали)</w:t>
      </w:r>
      <w:r w:rsidRPr="00035195">
        <w:rPr>
          <w:sz w:val="28"/>
          <w:szCs w:val="28"/>
        </w:rPr>
        <w:t>.</w:t>
      </w:r>
      <w:r w:rsidRPr="00BF4EA1">
        <w:rPr>
          <w:sz w:val="28"/>
          <w:szCs w:val="28"/>
        </w:rPr>
        <w:t xml:space="preserve"> </w:t>
      </w:r>
      <w:r w:rsidRPr="00BF4EA1">
        <w:rPr>
          <w:i/>
          <w:iCs/>
          <w:sz w:val="28"/>
          <w:szCs w:val="28"/>
        </w:rPr>
        <w:t>Ученые записки Института Африки РАН.</w:t>
      </w:r>
      <w:r w:rsidRPr="00BF4EA1">
        <w:rPr>
          <w:sz w:val="28"/>
          <w:szCs w:val="28"/>
        </w:rPr>
        <w:t xml:space="preserve"> 2019. </w:t>
      </w:r>
      <w:r w:rsidRPr="00BF4EA1">
        <w:rPr>
          <w:sz w:val="28"/>
          <w:szCs w:val="28"/>
          <w:lang w:val="en-US"/>
        </w:rPr>
        <w:t xml:space="preserve">№ 3. </w:t>
      </w:r>
      <w:r w:rsidRPr="00BF4EA1">
        <w:rPr>
          <w:sz w:val="28"/>
          <w:szCs w:val="28"/>
        </w:rPr>
        <w:t>С</w:t>
      </w:r>
      <w:r w:rsidRPr="00BF4EA1">
        <w:rPr>
          <w:sz w:val="28"/>
          <w:szCs w:val="28"/>
          <w:lang w:val="en-US"/>
        </w:rPr>
        <w:t>. 49</w:t>
      </w:r>
      <w:r w:rsidR="00BD1D50" w:rsidRPr="00BD1D50">
        <w:rPr>
          <w:sz w:val="28"/>
          <w:szCs w:val="28"/>
          <w:lang w:val="en-US"/>
        </w:rPr>
        <w:t>–</w:t>
      </w:r>
      <w:r w:rsidRPr="00BF4EA1">
        <w:rPr>
          <w:sz w:val="28"/>
          <w:szCs w:val="28"/>
          <w:lang w:val="en-US"/>
        </w:rPr>
        <w:t>63 [</w:t>
      </w:r>
      <w:proofErr w:type="spellStart"/>
      <w:r w:rsidRPr="00BF4EA1">
        <w:rPr>
          <w:sz w:val="28"/>
          <w:szCs w:val="28"/>
          <w:lang w:val="en-US"/>
        </w:rPr>
        <w:t>Sharova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A.Yu</w:t>
      </w:r>
      <w:proofErr w:type="spellEnd"/>
      <w:r w:rsidRPr="00BF4EA1">
        <w:rPr>
          <w:sz w:val="28"/>
          <w:szCs w:val="28"/>
          <w:lang w:val="en-US"/>
        </w:rPr>
        <w:t xml:space="preserve">. The Impact of Economic Sanctions on Landlocked States (Comparative Case Studies of CAR and Mali). </w:t>
      </w:r>
      <w:r w:rsidRPr="00BF4EA1">
        <w:rPr>
          <w:i/>
          <w:iCs/>
          <w:sz w:val="28"/>
          <w:szCs w:val="28"/>
          <w:lang w:val="en-US"/>
        </w:rPr>
        <w:t>Journal of the Institute for African Studies.</w:t>
      </w:r>
      <w:r w:rsidRPr="00BF4EA1">
        <w:rPr>
          <w:sz w:val="28"/>
          <w:szCs w:val="28"/>
          <w:lang w:val="en-US"/>
        </w:rPr>
        <w:t xml:space="preserve"> 2019. № 3. Pp. 49</w:t>
      </w:r>
      <w:r w:rsidR="00BD1D50">
        <w:rPr>
          <w:sz w:val="28"/>
          <w:szCs w:val="28"/>
        </w:rPr>
        <w:t>–</w:t>
      </w:r>
      <w:r w:rsidRPr="00BF4EA1">
        <w:rPr>
          <w:sz w:val="28"/>
          <w:szCs w:val="28"/>
          <w:lang w:val="en-US"/>
        </w:rPr>
        <w:t>63 (in Russian)].</w:t>
      </w:r>
    </w:p>
    <w:p w14:paraId="42936497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African Economic Outlook 2020. Developing Africa’s Workforce</w:t>
      </w:r>
      <w:r w:rsidRPr="00BF4EA1">
        <w:rPr>
          <w:sz w:val="28"/>
          <w:szCs w:val="28"/>
          <w:lang w:val="en-US"/>
        </w:rPr>
        <w:br/>
        <w:t>for the Future. Africa Development Bank Group: Abidjan, Côte d'Ivoire.</w:t>
      </w:r>
    </w:p>
    <w:p w14:paraId="2B86CC39" w14:textId="2C71240D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African Union accuses ICC of “hunting” Africans. BBC. 2013. http:// </w:t>
      </w:r>
      <w:hyperlink r:id="rId8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www.bbc.co.uk/news/world-africa-22681894/</w:t>
        </w:r>
      </w:hyperlink>
      <w:r w:rsidRPr="00BF4EA1">
        <w:rPr>
          <w:sz w:val="28"/>
          <w:szCs w:val="28"/>
          <w:lang w:val="en-US"/>
        </w:rPr>
        <w:t xml:space="preserve"> (accessed 1</w:t>
      </w:r>
      <w:r w:rsidR="00FA047A" w:rsidRPr="00BF4EA1">
        <w:rPr>
          <w:sz w:val="28"/>
          <w:szCs w:val="28"/>
          <w:lang w:val="en-US"/>
        </w:rPr>
        <w:t>5</w:t>
      </w:r>
      <w:r w:rsidRPr="00BF4EA1">
        <w:rPr>
          <w:sz w:val="28"/>
          <w:szCs w:val="28"/>
          <w:lang w:val="en-US"/>
        </w:rPr>
        <w:t>.01.2021).</w:t>
      </w:r>
    </w:p>
    <w:p w14:paraId="6D55789A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Afriyie A.F., Jian J. An Investigation of Economic Sanctions and Its Implications for Africa. </w:t>
      </w:r>
      <w:r w:rsidRPr="00BF4EA1">
        <w:rPr>
          <w:i/>
          <w:iCs/>
          <w:sz w:val="28"/>
          <w:szCs w:val="28"/>
          <w:lang w:val="en-US"/>
        </w:rPr>
        <w:t>Journal of Politics and Law.</w:t>
      </w:r>
      <w:r w:rsidRPr="00BF4EA1">
        <w:rPr>
          <w:sz w:val="28"/>
          <w:szCs w:val="28"/>
          <w:lang w:val="en-US"/>
        </w:rPr>
        <w:t xml:space="preserve"> 2018. № 3. Pp. 74–81.</w:t>
      </w:r>
    </w:p>
    <w:p w14:paraId="03009A3E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Amendments to the Rome Statute of the International Criminal Court. UN document C.N.651.2010.TREATIES-8. 11.06.2010. https://treaties.un.org/doc/Publication/CN/2010/CN.651.2010-Eng.pdf (accessed 20.01.2021).</w:t>
      </w:r>
    </w:p>
    <w:p w14:paraId="4929FE63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Bond P. Putting an end to the EU’s neo-colonial policies in the field of trade and investment: Economic pressures from above, social reaction from below. Committee for the Abolition of Illegitimate Debt. 2020. </w:t>
      </w:r>
      <w:hyperlink r:id="rId9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https://www.cadtm.org/Putting-an-end-to-the-EU-s-neo-colonial-policies-in-the-field-of-trade-and-18961</w:t>
        </w:r>
      </w:hyperlink>
      <w:r w:rsidRPr="00BF4EA1">
        <w:rPr>
          <w:sz w:val="28"/>
          <w:szCs w:val="28"/>
          <w:lang w:val="en-US"/>
        </w:rPr>
        <w:t xml:space="preserve">  (accessed 15.02.2021).</w:t>
      </w:r>
    </w:p>
    <w:p w14:paraId="6B10E8D7" w14:textId="120BBE2C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Bratton M., Gyimah-</w:t>
      </w:r>
      <w:proofErr w:type="spellStart"/>
      <w:r w:rsidRPr="00BF4EA1">
        <w:rPr>
          <w:sz w:val="28"/>
          <w:szCs w:val="28"/>
          <w:lang w:val="en-US"/>
        </w:rPr>
        <w:t>Boadi</w:t>
      </w:r>
      <w:proofErr w:type="spellEnd"/>
      <w:r w:rsidRPr="00BF4EA1">
        <w:rPr>
          <w:sz w:val="28"/>
          <w:szCs w:val="28"/>
          <w:lang w:val="en-US"/>
        </w:rPr>
        <w:t xml:space="preserve"> E. Political risks facing African democracies: Evidence from </w:t>
      </w:r>
      <w:proofErr w:type="spellStart"/>
      <w:r w:rsidRPr="00BF4EA1">
        <w:rPr>
          <w:sz w:val="28"/>
          <w:szCs w:val="28"/>
          <w:lang w:val="en-US"/>
        </w:rPr>
        <w:t>Afrobarometer</w:t>
      </w:r>
      <w:proofErr w:type="spellEnd"/>
      <w:r w:rsidRPr="00BF4EA1">
        <w:rPr>
          <w:sz w:val="28"/>
          <w:szCs w:val="28"/>
          <w:lang w:val="en-US"/>
        </w:rPr>
        <w:t xml:space="preserve">. </w:t>
      </w:r>
      <w:proofErr w:type="spellStart"/>
      <w:r w:rsidRPr="00BF4EA1">
        <w:rPr>
          <w:i/>
          <w:iCs/>
          <w:sz w:val="28"/>
          <w:szCs w:val="28"/>
          <w:lang w:val="en-US"/>
        </w:rPr>
        <w:t>Afrobarometer</w:t>
      </w:r>
      <w:proofErr w:type="spellEnd"/>
      <w:r w:rsidRPr="00BF4EA1">
        <w:rPr>
          <w:i/>
          <w:iCs/>
          <w:sz w:val="28"/>
          <w:szCs w:val="28"/>
          <w:lang w:val="en-US"/>
        </w:rPr>
        <w:t xml:space="preserve"> Working Paper</w:t>
      </w:r>
      <w:r w:rsidR="00417454" w:rsidRPr="00BF4EA1">
        <w:rPr>
          <w:sz w:val="28"/>
          <w:szCs w:val="28"/>
          <w:lang w:val="en-US"/>
        </w:rPr>
        <w:t>. №</w:t>
      </w:r>
      <w:r w:rsidRPr="00BF4EA1">
        <w:rPr>
          <w:sz w:val="28"/>
          <w:szCs w:val="28"/>
          <w:lang w:val="en-US"/>
        </w:rPr>
        <w:t xml:space="preserve"> 157.</w:t>
      </w:r>
      <w:r w:rsidR="00417454" w:rsidRPr="00BF4EA1">
        <w:rPr>
          <w:sz w:val="28"/>
          <w:szCs w:val="28"/>
          <w:lang w:val="en-US"/>
        </w:rPr>
        <w:t xml:space="preserve"> </w:t>
      </w:r>
      <w:hyperlink r:id="rId10" w:history="1">
        <w:r w:rsidR="00417454" w:rsidRPr="00BF4EA1">
          <w:rPr>
            <w:rStyle w:val="a4"/>
            <w:color w:val="auto"/>
            <w:sz w:val="28"/>
            <w:szCs w:val="28"/>
            <w:lang w:val="en-US"/>
          </w:rPr>
          <w:t>http://afrobarometer.org/sites/default/files/publications/Working%20papers/afropaperno157.pdf</w:t>
        </w:r>
      </w:hyperlink>
      <w:r w:rsidRPr="00BF4EA1">
        <w:rPr>
          <w:sz w:val="28"/>
          <w:szCs w:val="28"/>
          <w:lang w:val="en-US"/>
        </w:rPr>
        <w:t xml:space="preserve"> (accessed 16.02.2021).</w:t>
      </w:r>
    </w:p>
    <w:p w14:paraId="02C17EE3" w14:textId="678B5AAD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  <w:lang w:val="en-US"/>
        </w:rPr>
        <w:t>Butty</w:t>
      </w:r>
      <w:proofErr w:type="spellEnd"/>
      <w:r w:rsidRPr="00BF4EA1">
        <w:rPr>
          <w:sz w:val="28"/>
          <w:szCs w:val="28"/>
          <w:lang w:val="en-US"/>
        </w:rPr>
        <w:t xml:space="preserve"> J. Analyst Questions ICC’s Intense Focus on Africa. VOA News. 2013. http://www. voanews.com/content/</w:t>
      </w:r>
      <w:proofErr w:type="spellStart"/>
      <w:r w:rsidRPr="00BF4EA1">
        <w:rPr>
          <w:sz w:val="28"/>
          <w:szCs w:val="28"/>
          <w:lang w:val="en-US"/>
        </w:rPr>
        <w:t>icc</w:t>
      </w:r>
      <w:proofErr w:type="spellEnd"/>
      <w:r w:rsidRPr="00BF4EA1">
        <w:rPr>
          <w:sz w:val="28"/>
          <w:szCs w:val="28"/>
          <w:lang w:val="en-US"/>
        </w:rPr>
        <w:t>-focus-on-</w:t>
      </w:r>
      <w:proofErr w:type="spellStart"/>
      <w:r w:rsidRPr="00BF4EA1">
        <w:rPr>
          <w:sz w:val="28"/>
          <w:szCs w:val="28"/>
          <w:lang w:val="en-US"/>
        </w:rPr>
        <w:t>africa</w:t>
      </w:r>
      <w:proofErr w:type="spellEnd"/>
      <w:r w:rsidRPr="00BF4EA1">
        <w:rPr>
          <w:sz w:val="28"/>
          <w:szCs w:val="28"/>
          <w:lang w:val="en-US"/>
        </w:rPr>
        <w:t>- questioned/1633694.html (accessed 15.02.2021).</w:t>
      </w:r>
    </w:p>
    <w:p w14:paraId="542D8AD4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Democracy Index 2019. The Economist Intelligence Unit Limited. 2019. </w:t>
      </w:r>
      <w:hyperlink r:id="rId11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https://www.eiu.com/topic/democracy-index</w:t>
        </w:r>
      </w:hyperlink>
      <w:r w:rsidRPr="00BF4EA1">
        <w:rPr>
          <w:sz w:val="28"/>
          <w:szCs w:val="28"/>
          <w:lang w:val="en-US"/>
        </w:rPr>
        <w:t xml:space="preserve"> (accessed 14.01.2021).</w:t>
      </w:r>
    </w:p>
    <w:p w14:paraId="7233C1FA" w14:textId="702BD558" w:rsidR="00341E13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  <w:lang w:val="en-US"/>
        </w:rPr>
        <w:t>Devecioglu</w:t>
      </w:r>
      <w:proofErr w:type="spellEnd"/>
      <w:r w:rsidRPr="00BF4EA1">
        <w:rPr>
          <w:sz w:val="28"/>
          <w:szCs w:val="28"/>
          <w:lang w:val="en-US"/>
        </w:rPr>
        <w:t xml:space="preserve"> K. Analysis - France tries new tactics after losing influence in West Africa. Anadolu Agency. 2020. </w:t>
      </w:r>
      <w:hyperlink r:id="rId12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https://www.aa.com.tr/en/africa/analysis-france-tries-new-tactics-after-losing-influence-in-west-africa/1720306</w:t>
        </w:r>
      </w:hyperlink>
      <w:r w:rsidRPr="00BF4EA1">
        <w:rPr>
          <w:sz w:val="28"/>
          <w:szCs w:val="28"/>
          <w:lang w:val="en-US"/>
        </w:rPr>
        <w:t xml:space="preserve"> (accessed 1</w:t>
      </w:r>
      <w:r w:rsidR="00FA047A" w:rsidRPr="00BF4EA1">
        <w:rPr>
          <w:sz w:val="28"/>
          <w:szCs w:val="28"/>
          <w:lang w:val="en-US"/>
        </w:rPr>
        <w:t>5</w:t>
      </w:r>
      <w:r w:rsidRPr="00BF4EA1">
        <w:rPr>
          <w:sz w:val="28"/>
          <w:szCs w:val="28"/>
          <w:lang w:val="en-US"/>
        </w:rPr>
        <w:t>.01.2021).</w:t>
      </w:r>
    </w:p>
    <w:p w14:paraId="40D7F198" w14:textId="10DBCD71" w:rsidR="00164199" w:rsidRPr="00BF4EA1" w:rsidRDefault="00164199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Dmitriev</w:t>
      </w:r>
      <w:proofErr w:type="spellEnd"/>
      <w:r>
        <w:rPr>
          <w:sz w:val="28"/>
          <w:szCs w:val="28"/>
          <w:lang w:val="en-US"/>
        </w:rPr>
        <w:t xml:space="preserve"> R.V., </w:t>
      </w:r>
      <w:proofErr w:type="spellStart"/>
      <w:r>
        <w:rPr>
          <w:sz w:val="28"/>
          <w:szCs w:val="28"/>
          <w:lang w:val="en-US"/>
        </w:rPr>
        <w:t>Gorokhov</w:t>
      </w:r>
      <w:proofErr w:type="spellEnd"/>
      <w:r>
        <w:rPr>
          <w:sz w:val="28"/>
          <w:szCs w:val="28"/>
          <w:lang w:val="en-US"/>
        </w:rPr>
        <w:t xml:space="preserve"> S.A., </w:t>
      </w:r>
      <w:proofErr w:type="spellStart"/>
      <w:r>
        <w:rPr>
          <w:sz w:val="28"/>
          <w:szCs w:val="28"/>
          <w:lang w:val="en-US"/>
        </w:rPr>
        <w:t>Zakharov</w:t>
      </w:r>
      <w:proofErr w:type="spellEnd"/>
      <w:r>
        <w:rPr>
          <w:sz w:val="28"/>
          <w:szCs w:val="28"/>
          <w:lang w:val="en-US"/>
        </w:rPr>
        <w:t xml:space="preserve"> I.A. </w:t>
      </w:r>
      <w:r w:rsidRPr="00035195">
        <w:rPr>
          <w:sz w:val="28"/>
          <w:szCs w:val="28"/>
          <w:lang w:val="en-US"/>
        </w:rPr>
        <w:t xml:space="preserve">Spatial expansion of Islamic extremism in the Lake Chad basin: Current situation and prospective directions. </w:t>
      </w:r>
      <w:proofErr w:type="spellStart"/>
      <w:r w:rsidRPr="00035195">
        <w:rPr>
          <w:i/>
          <w:sz w:val="28"/>
          <w:szCs w:val="28"/>
          <w:lang w:val="en-US"/>
        </w:rPr>
        <w:t>Filosofia</w:t>
      </w:r>
      <w:proofErr w:type="spellEnd"/>
      <w:r w:rsidRPr="00035195">
        <w:rPr>
          <w:i/>
          <w:sz w:val="28"/>
          <w:szCs w:val="28"/>
          <w:lang w:val="en-US"/>
        </w:rPr>
        <w:t xml:space="preserve"> </w:t>
      </w:r>
      <w:proofErr w:type="spellStart"/>
      <w:r w:rsidRPr="00035195">
        <w:rPr>
          <w:i/>
          <w:sz w:val="28"/>
          <w:szCs w:val="28"/>
          <w:lang w:val="en-US"/>
        </w:rPr>
        <w:t>Theoretica</w:t>
      </w:r>
      <w:proofErr w:type="spellEnd"/>
      <w:r w:rsidRPr="00035195">
        <w:rPr>
          <w:sz w:val="28"/>
          <w:szCs w:val="28"/>
          <w:lang w:val="en-US"/>
        </w:rPr>
        <w:t>. 2020. Vol.</w:t>
      </w:r>
      <w:r w:rsidR="00BD1D50">
        <w:rPr>
          <w:sz w:val="28"/>
          <w:szCs w:val="28"/>
        </w:rPr>
        <w:t xml:space="preserve"> </w:t>
      </w:r>
      <w:r w:rsidRPr="00035195">
        <w:rPr>
          <w:sz w:val="28"/>
          <w:szCs w:val="28"/>
          <w:lang w:val="en-US"/>
        </w:rPr>
        <w:t xml:space="preserve">9, </w:t>
      </w:r>
      <w:r w:rsidR="00035195" w:rsidRPr="00035195">
        <w:rPr>
          <w:sz w:val="28"/>
          <w:szCs w:val="28"/>
          <w:lang w:val="en-US"/>
        </w:rPr>
        <w:t>№</w:t>
      </w:r>
      <w:r w:rsidR="00BD1D50">
        <w:rPr>
          <w:sz w:val="28"/>
          <w:szCs w:val="28"/>
        </w:rPr>
        <w:t xml:space="preserve"> </w:t>
      </w:r>
      <w:r w:rsidRPr="00035195">
        <w:rPr>
          <w:sz w:val="28"/>
          <w:szCs w:val="28"/>
          <w:lang w:val="en-US"/>
        </w:rPr>
        <w:t>1. Pp. 47–62.</w:t>
      </w:r>
    </w:p>
    <w:p w14:paraId="46A5984B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  <w:lang w:val="en-US"/>
        </w:rPr>
        <w:t>Felbermayr</w:t>
      </w:r>
      <w:proofErr w:type="spellEnd"/>
      <w:r w:rsidRPr="00BF4EA1">
        <w:rPr>
          <w:sz w:val="28"/>
          <w:szCs w:val="28"/>
          <w:lang w:val="en-US"/>
        </w:rPr>
        <w:t xml:space="preserve"> G., </w:t>
      </w:r>
      <w:proofErr w:type="spellStart"/>
      <w:r w:rsidRPr="00BF4EA1">
        <w:rPr>
          <w:sz w:val="28"/>
          <w:szCs w:val="28"/>
          <w:lang w:val="en-US"/>
        </w:rPr>
        <w:t>Kirilakha</w:t>
      </w:r>
      <w:proofErr w:type="spellEnd"/>
      <w:r w:rsidRPr="00BF4EA1">
        <w:rPr>
          <w:sz w:val="28"/>
          <w:szCs w:val="28"/>
          <w:lang w:val="en-US"/>
        </w:rPr>
        <w:t xml:space="preserve"> A., </w:t>
      </w:r>
      <w:proofErr w:type="spellStart"/>
      <w:r w:rsidRPr="00BF4EA1">
        <w:rPr>
          <w:sz w:val="28"/>
          <w:szCs w:val="28"/>
          <w:lang w:val="en-US"/>
        </w:rPr>
        <w:t>Syropoulos</w:t>
      </w:r>
      <w:proofErr w:type="spellEnd"/>
      <w:r w:rsidRPr="00BF4EA1">
        <w:rPr>
          <w:sz w:val="28"/>
          <w:szCs w:val="28"/>
          <w:lang w:val="en-US"/>
        </w:rPr>
        <w:t xml:space="preserve"> C., </w:t>
      </w:r>
      <w:proofErr w:type="spellStart"/>
      <w:r w:rsidRPr="00BF4EA1">
        <w:rPr>
          <w:sz w:val="28"/>
          <w:szCs w:val="28"/>
          <w:lang w:val="en-US"/>
        </w:rPr>
        <w:t>Yalcin</w:t>
      </w:r>
      <w:proofErr w:type="spellEnd"/>
      <w:r w:rsidRPr="00BF4EA1">
        <w:rPr>
          <w:sz w:val="28"/>
          <w:szCs w:val="28"/>
          <w:lang w:val="en-US"/>
        </w:rPr>
        <w:t xml:space="preserve"> E., </w:t>
      </w:r>
      <w:proofErr w:type="spellStart"/>
      <w:r w:rsidRPr="00BF4EA1">
        <w:rPr>
          <w:sz w:val="28"/>
          <w:szCs w:val="28"/>
          <w:lang w:val="en-US"/>
        </w:rPr>
        <w:t>Yotov</w:t>
      </w:r>
      <w:proofErr w:type="spellEnd"/>
      <w:r w:rsidRPr="00BF4EA1">
        <w:rPr>
          <w:sz w:val="28"/>
          <w:szCs w:val="28"/>
          <w:lang w:val="en-US"/>
        </w:rPr>
        <w:t xml:space="preserve"> Y.V. The Global Sanctions Data Base. </w:t>
      </w:r>
      <w:r w:rsidRPr="00BF4EA1">
        <w:rPr>
          <w:i/>
          <w:iCs/>
          <w:sz w:val="28"/>
          <w:szCs w:val="28"/>
          <w:lang w:val="en-US"/>
        </w:rPr>
        <w:t>European Economic Review.</w:t>
      </w:r>
      <w:r w:rsidRPr="00BF4EA1">
        <w:rPr>
          <w:sz w:val="28"/>
          <w:szCs w:val="28"/>
          <w:lang w:val="en-US"/>
        </w:rPr>
        <w:t xml:space="preserve"> 2020. Vol. 129.</w:t>
      </w:r>
    </w:p>
    <w:p w14:paraId="59D0547B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Fragile States Index. Annual Report 2019. The Fund for Peace. </w:t>
      </w:r>
      <w:hyperlink r:id="rId13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https://fundforpeace.org/wp-content/uploads/2019/04/9511904-fragilestatesindex.pdf</w:t>
        </w:r>
      </w:hyperlink>
      <w:r w:rsidRPr="00BF4EA1">
        <w:rPr>
          <w:sz w:val="28"/>
          <w:szCs w:val="28"/>
          <w:lang w:val="en-US"/>
        </w:rPr>
        <w:t xml:space="preserve"> (accessed 11.01.2021).</w:t>
      </w:r>
    </w:p>
    <w:p w14:paraId="2845C75B" w14:textId="77777777" w:rsidR="00341E13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Global Employment Trends for Youth 2020: Africa. International </w:t>
      </w:r>
      <w:proofErr w:type="spellStart"/>
      <w:r w:rsidRPr="00BF4EA1">
        <w:rPr>
          <w:sz w:val="28"/>
          <w:szCs w:val="28"/>
          <w:lang w:val="en-US"/>
        </w:rPr>
        <w:t>Labour</w:t>
      </w:r>
      <w:proofErr w:type="spellEnd"/>
      <w:r w:rsidRPr="00BF4EA1">
        <w:rPr>
          <w:sz w:val="28"/>
          <w:szCs w:val="28"/>
          <w:lang w:val="en-US"/>
        </w:rPr>
        <w:t xml:space="preserve"> Organization. 2020. </w:t>
      </w:r>
      <w:hyperlink r:id="rId14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https://www.ilo.org/wcmsp5/groups/public/---</w:t>
        </w:r>
        <w:proofErr w:type="spellStart"/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dgreports</w:t>
        </w:r>
        <w:proofErr w:type="spellEnd"/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/---</w:t>
        </w:r>
        <w:proofErr w:type="spellStart"/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dcomm</w:t>
        </w:r>
        <w:proofErr w:type="spellEnd"/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/documents/</w:t>
        </w:r>
        <w:proofErr w:type="spellStart"/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briefingnote</w:t>
        </w:r>
        <w:proofErr w:type="spellEnd"/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/wcms_737670.pdf</w:t>
        </w:r>
      </w:hyperlink>
      <w:r w:rsidRPr="00BF4EA1">
        <w:rPr>
          <w:sz w:val="28"/>
          <w:szCs w:val="28"/>
          <w:lang w:val="en-US"/>
        </w:rPr>
        <w:t xml:space="preserve"> (accessed 18.01.2021).</w:t>
      </w:r>
    </w:p>
    <w:p w14:paraId="7FFE99DB" w14:textId="293B4CB4" w:rsidR="00352765" w:rsidRPr="00BF4EA1" w:rsidRDefault="00352765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Gorokhov</w:t>
      </w:r>
      <w:proofErr w:type="spellEnd"/>
      <w:r>
        <w:rPr>
          <w:sz w:val="28"/>
          <w:szCs w:val="28"/>
          <w:lang w:val="en-US"/>
        </w:rPr>
        <w:t xml:space="preserve"> S.A., </w:t>
      </w:r>
      <w:proofErr w:type="spellStart"/>
      <w:r>
        <w:rPr>
          <w:sz w:val="28"/>
          <w:szCs w:val="28"/>
          <w:lang w:val="en-US"/>
        </w:rPr>
        <w:t>Dmitriev</w:t>
      </w:r>
      <w:proofErr w:type="spellEnd"/>
      <w:r>
        <w:rPr>
          <w:sz w:val="28"/>
          <w:szCs w:val="28"/>
          <w:lang w:val="en-US"/>
        </w:rPr>
        <w:t xml:space="preserve"> R.V., </w:t>
      </w:r>
      <w:proofErr w:type="spellStart"/>
      <w:r>
        <w:rPr>
          <w:sz w:val="28"/>
          <w:szCs w:val="28"/>
          <w:lang w:val="en-US"/>
        </w:rPr>
        <w:t>Zakharov</w:t>
      </w:r>
      <w:proofErr w:type="spellEnd"/>
      <w:r>
        <w:rPr>
          <w:sz w:val="28"/>
          <w:szCs w:val="28"/>
          <w:lang w:val="en-US"/>
        </w:rPr>
        <w:t xml:space="preserve"> I.A. </w:t>
      </w:r>
      <w:r w:rsidRPr="00035195">
        <w:rPr>
          <w:sz w:val="28"/>
          <w:szCs w:val="28"/>
          <w:lang w:val="en-US"/>
        </w:rPr>
        <w:t>Territorial Development of Christianity in Africa in the 20</w:t>
      </w:r>
      <w:r w:rsidRPr="00035195">
        <w:rPr>
          <w:sz w:val="28"/>
          <w:szCs w:val="28"/>
          <w:vertAlign w:val="superscript"/>
          <w:lang w:val="en-US"/>
        </w:rPr>
        <w:t>th</w:t>
      </w:r>
      <w:r w:rsidRPr="00035195">
        <w:rPr>
          <w:sz w:val="28"/>
          <w:szCs w:val="28"/>
          <w:lang w:val="en-US"/>
        </w:rPr>
        <w:t>–Early 21</w:t>
      </w:r>
      <w:r w:rsidRPr="00035195">
        <w:rPr>
          <w:sz w:val="28"/>
          <w:szCs w:val="28"/>
          <w:vertAlign w:val="superscript"/>
          <w:lang w:val="en-US"/>
        </w:rPr>
        <w:t>st</w:t>
      </w:r>
      <w:r w:rsidR="00BD1D50" w:rsidRPr="00BD1D50">
        <w:rPr>
          <w:sz w:val="28"/>
          <w:szCs w:val="28"/>
          <w:lang w:val="en-US"/>
        </w:rPr>
        <w:t xml:space="preserve"> </w:t>
      </w:r>
      <w:r w:rsidRPr="00035195">
        <w:rPr>
          <w:sz w:val="28"/>
          <w:szCs w:val="28"/>
          <w:lang w:val="en-US"/>
        </w:rPr>
        <w:t xml:space="preserve">Centuries. </w:t>
      </w:r>
      <w:r w:rsidRPr="00BD1D50">
        <w:rPr>
          <w:i/>
          <w:sz w:val="28"/>
          <w:szCs w:val="28"/>
          <w:lang w:val="en-US"/>
        </w:rPr>
        <w:t>Geography and Natural Resources</w:t>
      </w:r>
      <w:r w:rsidRPr="00BD1D50">
        <w:rPr>
          <w:sz w:val="28"/>
          <w:szCs w:val="28"/>
          <w:lang w:val="en-US"/>
        </w:rPr>
        <w:t xml:space="preserve">. </w:t>
      </w:r>
      <w:r w:rsidR="005D25E9" w:rsidRPr="00BD1D50">
        <w:rPr>
          <w:sz w:val="28"/>
          <w:szCs w:val="28"/>
          <w:lang w:val="en-US"/>
        </w:rPr>
        <w:t xml:space="preserve">2018. </w:t>
      </w:r>
      <w:r w:rsidRPr="00BD1D50">
        <w:rPr>
          <w:sz w:val="28"/>
          <w:szCs w:val="28"/>
          <w:lang w:val="en-US"/>
        </w:rPr>
        <w:t>Vol.</w:t>
      </w:r>
      <w:r w:rsidR="00BD1D50" w:rsidRPr="00BD1D50">
        <w:rPr>
          <w:sz w:val="28"/>
          <w:szCs w:val="28"/>
          <w:lang w:val="en-US"/>
        </w:rPr>
        <w:t xml:space="preserve"> </w:t>
      </w:r>
      <w:r w:rsidRPr="00BD1D50">
        <w:rPr>
          <w:sz w:val="28"/>
          <w:szCs w:val="28"/>
          <w:lang w:val="en-US"/>
        </w:rPr>
        <w:t>39, Is.</w:t>
      </w:r>
      <w:r w:rsidR="00BD1D50" w:rsidRPr="00BD1D50">
        <w:rPr>
          <w:sz w:val="28"/>
          <w:szCs w:val="28"/>
          <w:lang w:val="en-US"/>
        </w:rPr>
        <w:t xml:space="preserve"> </w:t>
      </w:r>
      <w:r w:rsidRPr="00BD1D50">
        <w:rPr>
          <w:sz w:val="28"/>
          <w:szCs w:val="28"/>
          <w:lang w:val="en-US"/>
        </w:rPr>
        <w:t>1. Pp.</w:t>
      </w:r>
      <w:r w:rsidR="00BD1D50" w:rsidRPr="00BD1D50">
        <w:rPr>
          <w:sz w:val="28"/>
          <w:szCs w:val="28"/>
          <w:lang w:val="en-US"/>
        </w:rPr>
        <w:t xml:space="preserve"> </w:t>
      </w:r>
      <w:r w:rsidRPr="00BD1D50">
        <w:rPr>
          <w:sz w:val="28"/>
          <w:szCs w:val="28"/>
          <w:lang w:val="en-US"/>
        </w:rPr>
        <w:t>88–94.</w:t>
      </w:r>
    </w:p>
    <w:p w14:paraId="17FDAB47" w14:textId="5461933C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lastRenderedPageBreak/>
        <w:t xml:space="preserve">Mendy K.P., </w:t>
      </w:r>
      <w:proofErr w:type="spellStart"/>
      <w:r w:rsidRPr="00BF4EA1">
        <w:rPr>
          <w:sz w:val="28"/>
          <w:szCs w:val="28"/>
          <w:lang w:val="en-US"/>
        </w:rPr>
        <w:t>Lobban</w:t>
      </w:r>
      <w:proofErr w:type="spellEnd"/>
      <w:r w:rsidRPr="00BF4EA1">
        <w:rPr>
          <w:sz w:val="28"/>
          <w:szCs w:val="28"/>
          <w:lang w:val="en-US"/>
        </w:rPr>
        <w:t xml:space="preserve"> R.A. Jr. </w:t>
      </w:r>
      <w:r w:rsidRPr="00BF4EA1">
        <w:rPr>
          <w:i/>
          <w:iCs/>
          <w:sz w:val="28"/>
          <w:szCs w:val="28"/>
          <w:lang w:val="en-US"/>
        </w:rPr>
        <w:t xml:space="preserve">Historical Dictionary of the Republic of Guinea-Bissau. </w:t>
      </w:r>
      <w:r w:rsidRPr="00035195">
        <w:rPr>
          <w:sz w:val="28"/>
          <w:szCs w:val="28"/>
          <w:lang w:val="en-US"/>
        </w:rPr>
        <w:t>4th ed. Plymouth: Scarecrow, Inc., 2013. P</w:t>
      </w:r>
      <w:r w:rsidRPr="00BF4EA1">
        <w:rPr>
          <w:sz w:val="28"/>
          <w:szCs w:val="28"/>
          <w:lang w:val="en-US"/>
        </w:rPr>
        <w:t>p</w:t>
      </w:r>
      <w:r w:rsidRPr="00035195">
        <w:rPr>
          <w:sz w:val="28"/>
          <w:szCs w:val="28"/>
          <w:lang w:val="en-US"/>
        </w:rPr>
        <w:t>. 296</w:t>
      </w:r>
      <w:r w:rsidR="00BD1D50">
        <w:rPr>
          <w:sz w:val="28"/>
          <w:szCs w:val="28"/>
        </w:rPr>
        <w:t>–</w:t>
      </w:r>
      <w:r w:rsidRPr="00035195">
        <w:rPr>
          <w:sz w:val="28"/>
          <w:szCs w:val="28"/>
          <w:lang w:val="en-US"/>
        </w:rPr>
        <w:t>297</w:t>
      </w:r>
    </w:p>
    <w:p w14:paraId="79A085A0" w14:textId="77777777" w:rsidR="00341E13" w:rsidRPr="00035195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  <w:lang w:val="en-US"/>
        </w:rPr>
        <w:t>Moynier</w:t>
      </w:r>
      <w:proofErr w:type="spellEnd"/>
      <w:r w:rsidRPr="00BF4EA1">
        <w:rPr>
          <w:sz w:val="28"/>
          <w:szCs w:val="28"/>
          <w:lang w:val="en-US"/>
        </w:rPr>
        <w:t xml:space="preserve">. Note sur la creation </w:t>
      </w:r>
      <w:proofErr w:type="spellStart"/>
      <w:r w:rsidRPr="00BF4EA1">
        <w:rPr>
          <w:sz w:val="28"/>
          <w:szCs w:val="28"/>
          <w:lang w:val="en-US"/>
        </w:rPr>
        <w:t>d’une</w:t>
      </w:r>
      <w:proofErr w:type="spellEnd"/>
      <w:r w:rsidRPr="00BF4EA1">
        <w:rPr>
          <w:sz w:val="28"/>
          <w:szCs w:val="28"/>
          <w:lang w:val="en-US"/>
        </w:rPr>
        <w:t xml:space="preserve"> institution </w:t>
      </w:r>
      <w:proofErr w:type="spellStart"/>
      <w:r w:rsidRPr="00BF4EA1">
        <w:rPr>
          <w:sz w:val="28"/>
          <w:szCs w:val="28"/>
          <w:lang w:val="en-US"/>
        </w:rPr>
        <w:t>judiciaire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internationale</w:t>
      </w:r>
      <w:proofErr w:type="spellEnd"/>
      <w:r w:rsidRPr="00BF4EA1">
        <w:rPr>
          <w:sz w:val="28"/>
          <w:szCs w:val="28"/>
          <w:lang w:val="en-US"/>
        </w:rPr>
        <w:t xml:space="preserve"> </w:t>
      </w:r>
      <w:proofErr w:type="spellStart"/>
      <w:r w:rsidRPr="00BF4EA1">
        <w:rPr>
          <w:sz w:val="28"/>
          <w:szCs w:val="28"/>
          <w:lang w:val="en-US"/>
        </w:rPr>
        <w:t>propre</w:t>
      </w:r>
      <w:proofErr w:type="spellEnd"/>
      <w:r w:rsidRPr="00BF4EA1">
        <w:rPr>
          <w:sz w:val="28"/>
          <w:szCs w:val="28"/>
          <w:lang w:val="en-US"/>
        </w:rPr>
        <w:t xml:space="preserve"> a </w:t>
      </w:r>
      <w:proofErr w:type="spellStart"/>
      <w:r w:rsidRPr="00BF4EA1">
        <w:rPr>
          <w:sz w:val="28"/>
          <w:szCs w:val="28"/>
          <w:lang w:val="en-US"/>
        </w:rPr>
        <w:t>prevenir</w:t>
      </w:r>
      <w:proofErr w:type="spellEnd"/>
      <w:r w:rsidRPr="00BF4EA1">
        <w:rPr>
          <w:sz w:val="28"/>
          <w:szCs w:val="28"/>
          <w:lang w:val="en-US"/>
        </w:rPr>
        <w:t xml:space="preserve"> et a </w:t>
      </w:r>
      <w:proofErr w:type="spellStart"/>
      <w:r w:rsidRPr="00BF4EA1">
        <w:rPr>
          <w:sz w:val="28"/>
          <w:szCs w:val="28"/>
          <w:lang w:val="en-US"/>
        </w:rPr>
        <w:t>reprimer</w:t>
      </w:r>
      <w:proofErr w:type="spellEnd"/>
      <w:r w:rsidRPr="00BF4EA1">
        <w:rPr>
          <w:sz w:val="28"/>
          <w:szCs w:val="28"/>
          <w:lang w:val="en-US"/>
        </w:rPr>
        <w:t xml:space="preserve"> les infractions a la convention de </w:t>
      </w:r>
      <w:proofErr w:type="spellStart"/>
      <w:r w:rsidRPr="00BF4EA1">
        <w:rPr>
          <w:sz w:val="28"/>
          <w:szCs w:val="28"/>
          <w:lang w:val="en-US"/>
        </w:rPr>
        <w:t>Geneve</w:t>
      </w:r>
      <w:proofErr w:type="spellEnd"/>
      <w:r w:rsidRPr="00BF4EA1">
        <w:rPr>
          <w:sz w:val="28"/>
          <w:szCs w:val="28"/>
          <w:lang w:val="en-US"/>
        </w:rPr>
        <w:t xml:space="preserve">, </w:t>
      </w:r>
      <w:proofErr w:type="spellStart"/>
      <w:r w:rsidRPr="00BF4EA1">
        <w:rPr>
          <w:sz w:val="28"/>
          <w:szCs w:val="28"/>
          <w:lang w:val="en-US"/>
        </w:rPr>
        <w:t>lue</w:t>
      </w:r>
      <w:proofErr w:type="spellEnd"/>
      <w:r w:rsidRPr="00BF4EA1">
        <w:rPr>
          <w:sz w:val="28"/>
          <w:szCs w:val="28"/>
          <w:lang w:val="en-US"/>
        </w:rPr>
        <w:t xml:space="preserve"> au </w:t>
      </w:r>
      <w:proofErr w:type="spellStart"/>
      <w:r w:rsidRPr="00BF4EA1">
        <w:rPr>
          <w:sz w:val="28"/>
          <w:szCs w:val="28"/>
          <w:lang w:val="en-US"/>
        </w:rPr>
        <w:t>comite</w:t>
      </w:r>
      <w:proofErr w:type="spellEnd"/>
      <w:r w:rsidRPr="00BF4EA1">
        <w:rPr>
          <w:sz w:val="28"/>
          <w:szCs w:val="28"/>
          <w:lang w:val="en-US"/>
        </w:rPr>
        <w:t xml:space="preserve"> international de secours aux </w:t>
      </w:r>
      <w:proofErr w:type="spellStart"/>
      <w:r w:rsidRPr="00BF4EA1">
        <w:rPr>
          <w:sz w:val="28"/>
          <w:szCs w:val="28"/>
          <w:lang w:val="en-US"/>
        </w:rPr>
        <w:t>militaires</w:t>
      </w:r>
      <w:proofErr w:type="spellEnd"/>
      <w:r w:rsidRPr="00BF4EA1">
        <w:rPr>
          <w:sz w:val="28"/>
          <w:szCs w:val="28"/>
          <w:lang w:val="en-US"/>
        </w:rPr>
        <w:t xml:space="preserve"> blesses dans </w:t>
      </w:r>
      <w:proofErr w:type="spellStart"/>
      <w:r w:rsidRPr="00BF4EA1">
        <w:rPr>
          <w:sz w:val="28"/>
          <w:szCs w:val="28"/>
          <w:lang w:val="en-US"/>
        </w:rPr>
        <w:t>sa</w:t>
      </w:r>
      <w:proofErr w:type="spellEnd"/>
      <w:r w:rsidRPr="00BF4EA1">
        <w:rPr>
          <w:sz w:val="28"/>
          <w:szCs w:val="28"/>
          <w:lang w:val="en-US"/>
        </w:rPr>
        <w:t xml:space="preserve"> seance du 3 </w:t>
      </w:r>
      <w:proofErr w:type="spellStart"/>
      <w:r w:rsidRPr="00BF4EA1">
        <w:rPr>
          <w:sz w:val="28"/>
          <w:szCs w:val="28"/>
          <w:lang w:val="en-US"/>
        </w:rPr>
        <w:t>janvier</w:t>
      </w:r>
      <w:proofErr w:type="spellEnd"/>
      <w:r w:rsidRPr="00BF4EA1">
        <w:rPr>
          <w:sz w:val="28"/>
          <w:szCs w:val="28"/>
          <w:lang w:val="en-US"/>
        </w:rPr>
        <w:t xml:space="preserve"> 1872. Revue. </w:t>
      </w:r>
      <w:r w:rsidRPr="00035195">
        <w:rPr>
          <w:sz w:val="28"/>
          <w:szCs w:val="28"/>
          <w:lang w:val="en-US"/>
        </w:rPr>
        <w:t>1872</w:t>
      </w:r>
      <w:r w:rsidRPr="00BF4EA1">
        <w:rPr>
          <w:sz w:val="28"/>
          <w:szCs w:val="28"/>
          <w:lang w:val="en-US"/>
        </w:rPr>
        <w:t>.</w:t>
      </w:r>
    </w:p>
    <w:p w14:paraId="1E334C3B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Report of International Criminal Court. UN document A/60/177. 01.08.2005. </w:t>
      </w:r>
      <w:hyperlink r:id="rId15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https://digitallibrary.un.org/record/556133?ln=ru</w:t>
        </w:r>
      </w:hyperlink>
      <w:r w:rsidRPr="00BF4EA1">
        <w:rPr>
          <w:sz w:val="28"/>
          <w:szCs w:val="28"/>
          <w:lang w:val="en-US"/>
        </w:rPr>
        <w:t xml:space="preserve"> (accessed 20.01.2021).</w:t>
      </w:r>
    </w:p>
    <w:p w14:paraId="310025B6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Rome Statute of the International Criminal Court. Document A/CONF.183/9. </w:t>
      </w:r>
      <w:hyperlink r:id="rId16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https://legal.un.org/icc/statute/english/rome_statute(e).pdf</w:t>
        </w:r>
      </w:hyperlink>
      <w:r w:rsidRPr="00BF4EA1">
        <w:rPr>
          <w:sz w:val="28"/>
          <w:szCs w:val="28"/>
          <w:lang w:val="en-US"/>
        </w:rPr>
        <w:t xml:space="preserve"> (accessed 15.1.2021).</w:t>
      </w:r>
    </w:p>
    <w:p w14:paraId="6DB38C62" w14:textId="5F12DDA6" w:rsidR="00341E13" w:rsidRPr="00BD1D50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BF4EA1">
        <w:rPr>
          <w:sz w:val="28"/>
          <w:szCs w:val="28"/>
          <w:lang w:val="en-US"/>
        </w:rPr>
        <w:t>Sarte</w:t>
      </w:r>
      <w:proofErr w:type="spellEnd"/>
      <w:r w:rsidRPr="00BF4EA1">
        <w:rPr>
          <w:sz w:val="28"/>
          <w:szCs w:val="28"/>
          <w:lang w:val="en-US"/>
        </w:rPr>
        <w:t xml:space="preserve"> J. </w:t>
      </w:r>
      <w:r w:rsidRPr="00BF4EA1">
        <w:rPr>
          <w:i/>
          <w:iCs/>
          <w:sz w:val="28"/>
          <w:szCs w:val="28"/>
          <w:lang w:val="en-US"/>
        </w:rPr>
        <w:t xml:space="preserve">Colonialism and </w:t>
      </w:r>
      <w:proofErr w:type="spellStart"/>
      <w:r w:rsidRPr="00BF4EA1">
        <w:rPr>
          <w:i/>
          <w:iCs/>
          <w:sz w:val="28"/>
          <w:szCs w:val="28"/>
          <w:lang w:val="en-US"/>
        </w:rPr>
        <w:t>Neocolonialsim</w:t>
      </w:r>
      <w:proofErr w:type="spellEnd"/>
      <w:r w:rsidRPr="00BF4EA1">
        <w:rPr>
          <w:i/>
          <w:iCs/>
          <w:sz w:val="28"/>
          <w:szCs w:val="28"/>
          <w:lang w:val="en-US"/>
        </w:rPr>
        <w:t>.</w:t>
      </w:r>
      <w:r w:rsidRPr="00BF4EA1">
        <w:rPr>
          <w:sz w:val="28"/>
          <w:szCs w:val="28"/>
          <w:lang w:val="en-US"/>
        </w:rPr>
        <w:t xml:space="preserve"> NY: Routledge, 2001 (original work published in 1964)</w:t>
      </w:r>
      <w:r w:rsidR="00BD1D50" w:rsidRPr="00BD1D50">
        <w:rPr>
          <w:sz w:val="28"/>
          <w:szCs w:val="28"/>
          <w:lang w:val="en-US"/>
        </w:rPr>
        <w:t>.</w:t>
      </w:r>
    </w:p>
    <w:p w14:paraId="1C1D8091" w14:textId="7C6D5B3A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Situation in the Democratic Republic of the Congo. International Criminal Court.</w:t>
      </w:r>
      <w:r w:rsidR="00D36FCD" w:rsidRPr="00BF4EA1">
        <w:rPr>
          <w:sz w:val="28"/>
          <w:szCs w:val="28"/>
          <w:lang w:val="en-US"/>
        </w:rPr>
        <w:t xml:space="preserve"> 2021</w:t>
      </w:r>
      <w:r w:rsidR="00D36FCD" w:rsidRPr="00035195">
        <w:rPr>
          <w:sz w:val="28"/>
          <w:szCs w:val="28"/>
          <w:lang w:val="en-US"/>
        </w:rPr>
        <w:t>.</w:t>
      </w:r>
      <w:r w:rsidRPr="00BF4EA1">
        <w:rPr>
          <w:sz w:val="28"/>
          <w:szCs w:val="28"/>
          <w:lang w:val="en-US"/>
        </w:rPr>
        <w:t xml:space="preserve"> </w:t>
      </w:r>
      <w:hyperlink r:id="rId17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https://www.icc-cpi.int/drc</w:t>
        </w:r>
      </w:hyperlink>
      <w:r w:rsidRPr="00BF4EA1">
        <w:rPr>
          <w:sz w:val="28"/>
          <w:szCs w:val="28"/>
          <w:lang w:val="en-US"/>
        </w:rPr>
        <w:t xml:space="preserve"> (accessed 13.1.2021).</w:t>
      </w:r>
    </w:p>
    <w:p w14:paraId="32DA02FC" w14:textId="344079E0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Situations under Investigation. International Criminal Court. 202</w:t>
      </w:r>
      <w:r w:rsidR="001F6446" w:rsidRPr="00035195">
        <w:rPr>
          <w:sz w:val="28"/>
          <w:szCs w:val="28"/>
          <w:lang w:val="en-US"/>
        </w:rPr>
        <w:t>1</w:t>
      </w:r>
      <w:r w:rsidRPr="00BF4EA1">
        <w:rPr>
          <w:sz w:val="28"/>
          <w:szCs w:val="28"/>
          <w:lang w:val="en-US"/>
        </w:rPr>
        <w:t xml:space="preserve">. </w:t>
      </w:r>
      <w:hyperlink r:id="rId18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https://www.icc-cpi.int/Pages/Main.aspx</w:t>
        </w:r>
      </w:hyperlink>
      <w:r w:rsidRPr="00BF4EA1">
        <w:rPr>
          <w:sz w:val="28"/>
          <w:szCs w:val="28"/>
          <w:lang w:val="en-US"/>
        </w:rPr>
        <w:t xml:space="preserve"> (accessed 15.1.2021).</w:t>
      </w:r>
    </w:p>
    <w:p w14:paraId="70B13BE2" w14:textId="77777777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 xml:space="preserve">Smith D.A. “Africa’s Che Guevara”: Thomas </w:t>
      </w:r>
      <w:proofErr w:type="spellStart"/>
      <w:r w:rsidRPr="00BF4EA1">
        <w:rPr>
          <w:sz w:val="28"/>
          <w:szCs w:val="28"/>
          <w:lang w:val="en-US"/>
        </w:rPr>
        <w:t>Sankara's</w:t>
      </w:r>
      <w:proofErr w:type="spellEnd"/>
      <w:r w:rsidRPr="00BF4EA1">
        <w:rPr>
          <w:sz w:val="28"/>
          <w:szCs w:val="28"/>
          <w:lang w:val="en-US"/>
        </w:rPr>
        <w:t xml:space="preserve"> legacy. BBC</w:t>
      </w:r>
      <w:r w:rsidRPr="00035195">
        <w:rPr>
          <w:sz w:val="28"/>
          <w:szCs w:val="28"/>
          <w:lang w:val="en-US"/>
        </w:rPr>
        <w:t xml:space="preserve">. 2014. </w:t>
      </w:r>
      <w:hyperlink r:id="rId19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https://www.bbc.com/news/world-africa-27219307</w:t>
        </w:r>
      </w:hyperlink>
      <w:r w:rsidRPr="00BF4EA1">
        <w:rPr>
          <w:sz w:val="28"/>
          <w:szCs w:val="28"/>
          <w:lang w:val="en-US"/>
        </w:rPr>
        <w:t xml:space="preserve"> (accessed 12.01.2021).</w:t>
      </w:r>
    </w:p>
    <w:p w14:paraId="5A535219" w14:textId="77E9EF81" w:rsidR="00341E13" w:rsidRPr="00BF4EA1" w:rsidRDefault="00341E13" w:rsidP="00341E13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Taylor I. Sixty Years Later: Africa’s Stalled Decolonization.</w:t>
      </w:r>
      <w:r w:rsidR="00417454"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417454" w:rsidRPr="00BF4EA1">
        <w:rPr>
          <w:i/>
          <w:iCs/>
          <w:sz w:val="28"/>
          <w:szCs w:val="28"/>
          <w:lang w:val="en-US"/>
        </w:rPr>
        <w:t>Vestnik</w:t>
      </w:r>
      <w:proofErr w:type="spellEnd"/>
      <w:r w:rsidR="00417454"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417454" w:rsidRPr="00BF4EA1">
        <w:rPr>
          <w:i/>
          <w:iCs/>
          <w:sz w:val="28"/>
          <w:szCs w:val="28"/>
          <w:lang w:val="en-US"/>
        </w:rPr>
        <w:t>Rossiiskogo</w:t>
      </w:r>
      <w:proofErr w:type="spellEnd"/>
      <w:r w:rsidR="00417454"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417454" w:rsidRPr="00BF4EA1">
        <w:rPr>
          <w:i/>
          <w:iCs/>
          <w:sz w:val="28"/>
          <w:szCs w:val="28"/>
          <w:lang w:val="en-US"/>
        </w:rPr>
        <w:t>Universiteta</w:t>
      </w:r>
      <w:proofErr w:type="spellEnd"/>
      <w:r w:rsidR="00417454"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417454" w:rsidRPr="00BF4EA1">
        <w:rPr>
          <w:i/>
          <w:iCs/>
          <w:sz w:val="28"/>
          <w:szCs w:val="28"/>
          <w:lang w:val="en-US"/>
        </w:rPr>
        <w:t>Druzhby</w:t>
      </w:r>
      <w:proofErr w:type="spellEnd"/>
      <w:r w:rsidR="00417454" w:rsidRPr="00BF4EA1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417454" w:rsidRPr="00BF4EA1">
        <w:rPr>
          <w:i/>
          <w:iCs/>
          <w:sz w:val="28"/>
          <w:szCs w:val="28"/>
          <w:lang w:val="en-US"/>
        </w:rPr>
        <w:t>Narodov</w:t>
      </w:r>
      <w:proofErr w:type="spellEnd"/>
      <w:r w:rsidR="00417454" w:rsidRPr="00BF4EA1">
        <w:rPr>
          <w:i/>
          <w:iCs/>
          <w:sz w:val="28"/>
          <w:szCs w:val="28"/>
          <w:lang w:val="en-US"/>
        </w:rPr>
        <w:t xml:space="preserve">. </w:t>
      </w:r>
      <w:proofErr w:type="spellStart"/>
      <w:r w:rsidR="00417454" w:rsidRPr="00035195">
        <w:rPr>
          <w:i/>
          <w:iCs/>
          <w:sz w:val="28"/>
          <w:szCs w:val="28"/>
          <w:lang w:val="en-US"/>
        </w:rPr>
        <w:t>Seriya</w:t>
      </w:r>
      <w:proofErr w:type="spellEnd"/>
      <w:r w:rsidR="00417454" w:rsidRPr="00035195">
        <w:rPr>
          <w:i/>
          <w:iCs/>
          <w:sz w:val="28"/>
          <w:szCs w:val="28"/>
          <w:lang w:val="en-US"/>
        </w:rPr>
        <w:t xml:space="preserve">: </w:t>
      </w:r>
      <w:proofErr w:type="spellStart"/>
      <w:r w:rsidR="00417454" w:rsidRPr="00035195">
        <w:rPr>
          <w:i/>
          <w:iCs/>
          <w:sz w:val="28"/>
          <w:szCs w:val="28"/>
          <w:lang w:val="en-US"/>
        </w:rPr>
        <w:t>Mezhdunarodnye</w:t>
      </w:r>
      <w:proofErr w:type="spellEnd"/>
      <w:r w:rsidR="00417454" w:rsidRPr="0003519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="00417454" w:rsidRPr="00035195">
        <w:rPr>
          <w:i/>
          <w:iCs/>
          <w:sz w:val="28"/>
          <w:szCs w:val="28"/>
          <w:lang w:val="en-US"/>
        </w:rPr>
        <w:t>Otnosheniya</w:t>
      </w:r>
      <w:proofErr w:type="spellEnd"/>
      <w:r w:rsidR="00417454" w:rsidRPr="00035195">
        <w:rPr>
          <w:i/>
          <w:iCs/>
          <w:sz w:val="28"/>
          <w:szCs w:val="28"/>
          <w:lang w:val="en-US"/>
        </w:rPr>
        <w:t>.</w:t>
      </w:r>
      <w:r w:rsidRPr="00BF4EA1">
        <w:rPr>
          <w:sz w:val="28"/>
          <w:szCs w:val="28"/>
          <w:lang w:val="en-US"/>
        </w:rPr>
        <w:t xml:space="preserve"> 2020. Vol. 20. № 1. Pp. 39–53.</w:t>
      </w:r>
    </w:p>
    <w:p w14:paraId="509117C7" w14:textId="71CE03E4" w:rsidR="003433C0" w:rsidRPr="00BD1D50" w:rsidRDefault="00341E13" w:rsidP="00BD1D5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F4EA1">
        <w:rPr>
          <w:sz w:val="28"/>
          <w:szCs w:val="28"/>
          <w:lang w:val="en-US"/>
        </w:rPr>
        <w:t>The States Parties to the Rome Statute.</w:t>
      </w:r>
      <w:r w:rsidR="00D36FCD" w:rsidRPr="00BF4EA1">
        <w:rPr>
          <w:sz w:val="28"/>
          <w:szCs w:val="28"/>
          <w:lang w:val="en-US"/>
        </w:rPr>
        <w:t xml:space="preserve"> 2021.</w:t>
      </w:r>
      <w:r w:rsidRPr="00BF4EA1">
        <w:rPr>
          <w:sz w:val="28"/>
          <w:szCs w:val="28"/>
          <w:lang w:val="en-US"/>
        </w:rPr>
        <w:t xml:space="preserve"> </w:t>
      </w:r>
      <w:hyperlink r:id="rId20" w:history="1">
        <w:r w:rsidRPr="00BF4EA1">
          <w:rPr>
            <w:rStyle w:val="a4"/>
            <w:color w:val="auto"/>
            <w:sz w:val="28"/>
            <w:szCs w:val="28"/>
            <w:u w:val="none"/>
            <w:lang w:val="en-US"/>
          </w:rPr>
          <w:t>https://asp.icc-cpi.int/en_menus/asp/states%20parties/Pages/the%20states%20parties%20to%20the%20rome%20statute.aspx</w:t>
        </w:r>
      </w:hyperlink>
      <w:r w:rsidRPr="00BF4EA1">
        <w:rPr>
          <w:sz w:val="28"/>
          <w:szCs w:val="28"/>
          <w:lang w:val="en-US"/>
        </w:rPr>
        <w:t xml:space="preserve"> (accessed 15.1.2021).</w:t>
      </w:r>
    </w:p>
    <w:sectPr w:rsidR="003433C0" w:rsidRPr="00BD1D50" w:rsidSect="00795CAB">
      <w:headerReference w:type="even" r:id="rId21"/>
      <w:headerReference w:type="default" r:id="rId2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E79A" w14:textId="77777777" w:rsidR="009E192C" w:rsidRDefault="009E192C" w:rsidP="007D5D3C">
      <w:r>
        <w:separator/>
      </w:r>
    </w:p>
  </w:endnote>
  <w:endnote w:type="continuationSeparator" w:id="0">
    <w:p w14:paraId="0FBA0331" w14:textId="77777777" w:rsidR="009E192C" w:rsidRDefault="009E192C" w:rsidP="007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EF09" w14:textId="77777777" w:rsidR="009E192C" w:rsidRDefault="009E192C" w:rsidP="007D5D3C">
      <w:r>
        <w:separator/>
      </w:r>
    </w:p>
  </w:footnote>
  <w:footnote w:type="continuationSeparator" w:id="0">
    <w:p w14:paraId="69BD4070" w14:textId="77777777" w:rsidR="009E192C" w:rsidRDefault="009E192C" w:rsidP="007D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1218888771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3CDDBBF6" w14:textId="60246909" w:rsidR="00717524" w:rsidRDefault="00717524" w:rsidP="00717524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5436295D" w14:textId="77777777" w:rsidR="00717524" w:rsidRDefault="00717524" w:rsidP="00417454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623779238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248DFC90" w14:textId="2418CAA1" w:rsidR="00717524" w:rsidRDefault="00717524" w:rsidP="00717524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532A14">
          <w:rPr>
            <w:rStyle w:val="af1"/>
            <w:noProof/>
          </w:rPr>
          <w:t>22</w:t>
        </w:r>
        <w:r>
          <w:rPr>
            <w:rStyle w:val="af1"/>
          </w:rPr>
          <w:fldChar w:fldCharType="end"/>
        </w:r>
      </w:p>
    </w:sdtContent>
  </w:sdt>
  <w:p w14:paraId="5B353DBA" w14:textId="77777777" w:rsidR="00717524" w:rsidRDefault="00717524" w:rsidP="0041745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5C0C"/>
    <w:multiLevelType w:val="hybridMultilevel"/>
    <w:tmpl w:val="6524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C5324"/>
    <w:multiLevelType w:val="hybridMultilevel"/>
    <w:tmpl w:val="B71C34AE"/>
    <w:lvl w:ilvl="0" w:tplc="86C00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605269"/>
    <w:multiLevelType w:val="multilevel"/>
    <w:tmpl w:val="B5C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B3B01"/>
    <w:multiLevelType w:val="hybridMultilevel"/>
    <w:tmpl w:val="87F6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10"/>
    <w:rsid w:val="00002874"/>
    <w:rsid w:val="0001255C"/>
    <w:rsid w:val="00020339"/>
    <w:rsid w:val="00035195"/>
    <w:rsid w:val="000376BD"/>
    <w:rsid w:val="000416AC"/>
    <w:rsid w:val="000718AF"/>
    <w:rsid w:val="0007394F"/>
    <w:rsid w:val="0007719B"/>
    <w:rsid w:val="000A3085"/>
    <w:rsid w:val="000C2237"/>
    <w:rsid w:val="000C76F7"/>
    <w:rsid w:val="000D416C"/>
    <w:rsid w:val="00103AD0"/>
    <w:rsid w:val="0010539D"/>
    <w:rsid w:val="00110DC7"/>
    <w:rsid w:val="00116B32"/>
    <w:rsid w:val="0012039D"/>
    <w:rsid w:val="00136D86"/>
    <w:rsid w:val="001439E6"/>
    <w:rsid w:val="0014527F"/>
    <w:rsid w:val="00164199"/>
    <w:rsid w:val="00166F10"/>
    <w:rsid w:val="001715D1"/>
    <w:rsid w:val="00177C93"/>
    <w:rsid w:val="00184076"/>
    <w:rsid w:val="001A04BD"/>
    <w:rsid w:val="001A622B"/>
    <w:rsid w:val="001B1C3E"/>
    <w:rsid w:val="001D663B"/>
    <w:rsid w:val="001E0A55"/>
    <w:rsid w:val="001E393B"/>
    <w:rsid w:val="001F6446"/>
    <w:rsid w:val="00201F63"/>
    <w:rsid w:val="00211553"/>
    <w:rsid w:val="002265CB"/>
    <w:rsid w:val="002342E2"/>
    <w:rsid w:val="00234333"/>
    <w:rsid w:val="00234AAF"/>
    <w:rsid w:val="0024711B"/>
    <w:rsid w:val="00254805"/>
    <w:rsid w:val="0026439B"/>
    <w:rsid w:val="00264D97"/>
    <w:rsid w:val="00270339"/>
    <w:rsid w:val="00284022"/>
    <w:rsid w:val="00286DCE"/>
    <w:rsid w:val="00294E9A"/>
    <w:rsid w:val="002B7229"/>
    <w:rsid w:val="002C4E71"/>
    <w:rsid w:val="002C6B77"/>
    <w:rsid w:val="002D111B"/>
    <w:rsid w:val="002D6356"/>
    <w:rsid w:val="002D63D5"/>
    <w:rsid w:val="002D6777"/>
    <w:rsid w:val="002E16C6"/>
    <w:rsid w:val="002E7EE6"/>
    <w:rsid w:val="00300C3B"/>
    <w:rsid w:val="00302810"/>
    <w:rsid w:val="00311674"/>
    <w:rsid w:val="00334CB9"/>
    <w:rsid w:val="00337B22"/>
    <w:rsid w:val="00341E13"/>
    <w:rsid w:val="003433C0"/>
    <w:rsid w:val="00352765"/>
    <w:rsid w:val="003566B2"/>
    <w:rsid w:val="003659B4"/>
    <w:rsid w:val="00366439"/>
    <w:rsid w:val="003751B1"/>
    <w:rsid w:val="00381324"/>
    <w:rsid w:val="003A3051"/>
    <w:rsid w:val="003B2228"/>
    <w:rsid w:val="003B3130"/>
    <w:rsid w:val="003C3279"/>
    <w:rsid w:val="003D5660"/>
    <w:rsid w:val="003D5FC8"/>
    <w:rsid w:val="003E109E"/>
    <w:rsid w:val="003F25D2"/>
    <w:rsid w:val="003F523B"/>
    <w:rsid w:val="00405126"/>
    <w:rsid w:val="00417454"/>
    <w:rsid w:val="004238ED"/>
    <w:rsid w:val="00433643"/>
    <w:rsid w:val="00443211"/>
    <w:rsid w:val="004540EB"/>
    <w:rsid w:val="00455FE4"/>
    <w:rsid w:val="00463F92"/>
    <w:rsid w:val="004927A2"/>
    <w:rsid w:val="004B6361"/>
    <w:rsid w:val="004B644F"/>
    <w:rsid w:val="004B7250"/>
    <w:rsid w:val="004C3013"/>
    <w:rsid w:val="004C30EA"/>
    <w:rsid w:val="004C72B2"/>
    <w:rsid w:val="00500B9C"/>
    <w:rsid w:val="00503A14"/>
    <w:rsid w:val="00513FAD"/>
    <w:rsid w:val="00514C6A"/>
    <w:rsid w:val="00516A9D"/>
    <w:rsid w:val="00525600"/>
    <w:rsid w:val="00532A14"/>
    <w:rsid w:val="00562CCC"/>
    <w:rsid w:val="00582879"/>
    <w:rsid w:val="00584BEE"/>
    <w:rsid w:val="00586658"/>
    <w:rsid w:val="00591B30"/>
    <w:rsid w:val="005A0C00"/>
    <w:rsid w:val="005A7C34"/>
    <w:rsid w:val="005B191C"/>
    <w:rsid w:val="005D25E9"/>
    <w:rsid w:val="005F5181"/>
    <w:rsid w:val="00604BFF"/>
    <w:rsid w:val="00614185"/>
    <w:rsid w:val="006400B1"/>
    <w:rsid w:val="006511A9"/>
    <w:rsid w:val="00653C42"/>
    <w:rsid w:val="00655C65"/>
    <w:rsid w:val="00671325"/>
    <w:rsid w:val="006727BB"/>
    <w:rsid w:val="0067309A"/>
    <w:rsid w:val="006769E8"/>
    <w:rsid w:val="00692B85"/>
    <w:rsid w:val="006A05C2"/>
    <w:rsid w:val="006A389F"/>
    <w:rsid w:val="006A6AC0"/>
    <w:rsid w:val="006E2B88"/>
    <w:rsid w:val="006F4ABD"/>
    <w:rsid w:val="00700748"/>
    <w:rsid w:val="00701958"/>
    <w:rsid w:val="007021D3"/>
    <w:rsid w:val="007023EE"/>
    <w:rsid w:val="00706E9E"/>
    <w:rsid w:val="00713130"/>
    <w:rsid w:val="00717524"/>
    <w:rsid w:val="00727FC6"/>
    <w:rsid w:val="00733073"/>
    <w:rsid w:val="0074202B"/>
    <w:rsid w:val="00756388"/>
    <w:rsid w:val="00771D0A"/>
    <w:rsid w:val="00772289"/>
    <w:rsid w:val="0077328B"/>
    <w:rsid w:val="007834AA"/>
    <w:rsid w:val="00793D12"/>
    <w:rsid w:val="0079587C"/>
    <w:rsid w:val="00795CAB"/>
    <w:rsid w:val="00797233"/>
    <w:rsid w:val="007A5C5E"/>
    <w:rsid w:val="007D0CD0"/>
    <w:rsid w:val="007D5D3C"/>
    <w:rsid w:val="007D6155"/>
    <w:rsid w:val="007D76A4"/>
    <w:rsid w:val="00811D17"/>
    <w:rsid w:val="00824E99"/>
    <w:rsid w:val="00836B01"/>
    <w:rsid w:val="0084076E"/>
    <w:rsid w:val="00856DF0"/>
    <w:rsid w:val="00876119"/>
    <w:rsid w:val="0089677B"/>
    <w:rsid w:val="00896A3B"/>
    <w:rsid w:val="008C0DB7"/>
    <w:rsid w:val="008C234B"/>
    <w:rsid w:val="008C583A"/>
    <w:rsid w:val="008D461F"/>
    <w:rsid w:val="008D6D46"/>
    <w:rsid w:val="008E4AC4"/>
    <w:rsid w:val="008E4E94"/>
    <w:rsid w:val="008F46E9"/>
    <w:rsid w:val="00901B49"/>
    <w:rsid w:val="0090462A"/>
    <w:rsid w:val="0091205B"/>
    <w:rsid w:val="00930E5B"/>
    <w:rsid w:val="00931211"/>
    <w:rsid w:val="009403BF"/>
    <w:rsid w:val="00941F82"/>
    <w:rsid w:val="009660B4"/>
    <w:rsid w:val="009705C8"/>
    <w:rsid w:val="0098038F"/>
    <w:rsid w:val="009858DD"/>
    <w:rsid w:val="009A27E0"/>
    <w:rsid w:val="009B34C5"/>
    <w:rsid w:val="009B7DEB"/>
    <w:rsid w:val="009B7FF7"/>
    <w:rsid w:val="009C0DA1"/>
    <w:rsid w:val="009C1500"/>
    <w:rsid w:val="009C4D21"/>
    <w:rsid w:val="009D6549"/>
    <w:rsid w:val="009E192C"/>
    <w:rsid w:val="009E5F8A"/>
    <w:rsid w:val="009F04E1"/>
    <w:rsid w:val="00A02CE9"/>
    <w:rsid w:val="00A06121"/>
    <w:rsid w:val="00A06931"/>
    <w:rsid w:val="00A21E4F"/>
    <w:rsid w:val="00A27358"/>
    <w:rsid w:val="00A34173"/>
    <w:rsid w:val="00A44A51"/>
    <w:rsid w:val="00A96C67"/>
    <w:rsid w:val="00AB09D3"/>
    <w:rsid w:val="00AB7038"/>
    <w:rsid w:val="00AC011C"/>
    <w:rsid w:val="00AD4020"/>
    <w:rsid w:val="00B30C9D"/>
    <w:rsid w:val="00B367C0"/>
    <w:rsid w:val="00B51C13"/>
    <w:rsid w:val="00B550C7"/>
    <w:rsid w:val="00B654AF"/>
    <w:rsid w:val="00B7177B"/>
    <w:rsid w:val="00B777F5"/>
    <w:rsid w:val="00B813E5"/>
    <w:rsid w:val="00B821F1"/>
    <w:rsid w:val="00BA6DFA"/>
    <w:rsid w:val="00BB1353"/>
    <w:rsid w:val="00BB38E8"/>
    <w:rsid w:val="00BD1D50"/>
    <w:rsid w:val="00BD6DDB"/>
    <w:rsid w:val="00BE185D"/>
    <w:rsid w:val="00BE3BAE"/>
    <w:rsid w:val="00BF4EA1"/>
    <w:rsid w:val="00C04541"/>
    <w:rsid w:val="00C17177"/>
    <w:rsid w:val="00C368DC"/>
    <w:rsid w:val="00C37F05"/>
    <w:rsid w:val="00C459A1"/>
    <w:rsid w:val="00C52A6A"/>
    <w:rsid w:val="00C76039"/>
    <w:rsid w:val="00C86DE2"/>
    <w:rsid w:val="00C8776E"/>
    <w:rsid w:val="00C96A5C"/>
    <w:rsid w:val="00CA7B6F"/>
    <w:rsid w:val="00CC0BDE"/>
    <w:rsid w:val="00CD1D09"/>
    <w:rsid w:val="00CF5AE4"/>
    <w:rsid w:val="00D04444"/>
    <w:rsid w:val="00D0625C"/>
    <w:rsid w:val="00D066B6"/>
    <w:rsid w:val="00D27E51"/>
    <w:rsid w:val="00D36A56"/>
    <w:rsid w:val="00D36FCD"/>
    <w:rsid w:val="00D37378"/>
    <w:rsid w:val="00D37EE8"/>
    <w:rsid w:val="00D41CE3"/>
    <w:rsid w:val="00D43D8A"/>
    <w:rsid w:val="00D56184"/>
    <w:rsid w:val="00D57F2A"/>
    <w:rsid w:val="00D7384E"/>
    <w:rsid w:val="00D92ED0"/>
    <w:rsid w:val="00DA0CBC"/>
    <w:rsid w:val="00DA2B1C"/>
    <w:rsid w:val="00DB01EA"/>
    <w:rsid w:val="00DB3C2A"/>
    <w:rsid w:val="00DD5D43"/>
    <w:rsid w:val="00E0242B"/>
    <w:rsid w:val="00E04A5D"/>
    <w:rsid w:val="00E05179"/>
    <w:rsid w:val="00E63FC1"/>
    <w:rsid w:val="00E646AD"/>
    <w:rsid w:val="00E74C14"/>
    <w:rsid w:val="00E8046B"/>
    <w:rsid w:val="00E826CA"/>
    <w:rsid w:val="00E87F38"/>
    <w:rsid w:val="00E920BE"/>
    <w:rsid w:val="00E96737"/>
    <w:rsid w:val="00E97F40"/>
    <w:rsid w:val="00EA04B8"/>
    <w:rsid w:val="00EB204E"/>
    <w:rsid w:val="00EB744E"/>
    <w:rsid w:val="00ED7BF1"/>
    <w:rsid w:val="00EE11E2"/>
    <w:rsid w:val="00EF5E6F"/>
    <w:rsid w:val="00F34158"/>
    <w:rsid w:val="00F7413B"/>
    <w:rsid w:val="00F77334"/>
    <w:rsid w:val="00F81D42"/>
    <w:rsid w:val="00F83977"/>
    <w:rsid w:val="00FA047A"/>
    <w:rsid w:val="00FB5E6A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B8AC64"/>
  <w15:docId w15:val="{3805CE6C-7937-E846-9E7E-16C5F730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9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84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3F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6D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F1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706E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06E9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A6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7B22"/>
  </w:style>
  <w:style w:type="character" w:styleId="a6">
    <w:name w:val="FollowedHyperlink"/>
    <w:basedOn w:val="a0"/>
    <w:uiPriority w:val="99"/>
    <w:semiHidden/>
    <w:unhideWhenUsed/>
    <w:rsid w:val="00337B22"/>
    <w:rPr>
      <w:color w:val="954F72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7D5D3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D5D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D5D3C"/>
    <w:rPr>
      <w:vertAlign w:val="superscript"/>
    </w:rPr>
  </w:style>
  <w:style w:type="table" w:styleId="aa">
    <w:name w:val="Table Grid"/>
    <w:basedOn w:val="a1"/>
    <w:uiPriority w:val="39"/>
    <w:rsid w:val="0052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84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4C14"/>
    <w:rPr>
      <w:rFonts w:eastAsiaTheme="minorHAns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E74C14"/>
    <w:rPr>
      <w:rFonts w:ascii="Times New Roman" w:hAnsi="Times New Roman" w:cs="Times New Roman"/>
      <w:sz w:val="18"/>
      <w:szCs w:val="18"/>
    </w:rPr>
  </w:style>
  <w:style w:type="character" w:customStyle="1" w:styleId="small">
    <w:name w:val="small"/>
    <w:basedOn w:val="a0"/>
    <w:rsid w:val="00C86DE2"/>
  </w:style>
  <w:style w:type="character" w:customStyle="1" w:styleId="30">
    <w:name w:val="Заголовок 3 Знак"/>
    <w:basedOn w:val="a0"/>
    <w:link w:val="3"/>
    <w:uiPriority w:val="9"/>
    <w:rsid w:val="00C86D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f7">
    <w:name w:val="ff7"/>
    <w:basedOn w:val="a0"/>
    <w:rsid w:val="006727BB"/>
  </w:style>
  <w:style w:type="paragraph" w:customStyle="1" w:styleId="bodycopy">
    <w:name w:val="body_copy"/>
    <w:basedOn w:val="a"/>
    <w:rsid w:val="004927A2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4927A2"/>
    <w:rPr>
      <w:i/>
      <w:iCs/>
    </w:rPr>
  </w:style>
  <w:style w:type="paragraph" w:customStyle="1" w:styleId="h6bold">
    <w:name w:val="h6_bold"/>
    <w:basedOn w:val="a"/>
    <w:rsid w:val="004927A2"/>
    <w:pPr>
      <w:spacing w:before="100" w:beforeAutospacing="1" w:after="100" w:afterAutospacing="1"/>
    </w:pPr>
  </w:style>
  <w:style w:type="paragraph" w:styleId="ae">
    <w:name w:val="Revision"/>
    <w:hidden/>
    <w:uiPriority w:val="99"/>
    <w:semiHidden/>
    <w:rsid w:val="009A27E0"/>
  </w:style>
  <w:style w:type="character" w:customStyle="1" w:styleId="21">
    <w:name w:val="Неразрешенное упоминание2"/>
    <w:basedOn w:val="a0"/>
    <w:uiPriority w:val="99"/>
    <w:semiHidden/>
    <w:unhideWhenUsed/>
    <w:rsid w:val="009A27E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13F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4174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17454"/>
    <w:rPr>
      <w:rFonts w:ascii="Times New Roman" w:eastAsia="Times New Roman" w:hAnsi="Times New Roman" w:cs="Times New Roman"/>
      <w:lang w:eastAsia="ru-RU"/>
    </w:rPr>
  </w:style>
  <w:style w:type="character" w:styleId="af1">
    <w:name w:val="page number"/>
    <w:basedOn w:val="a0"/>
    <w:uiPriority w:val="99"/>
    <w:semiHidden/>
    <w:unhideWhenUsed/>
    <w:rsid w:val="00417454"/>
  </w:style>
  <w:style w:type="paragraph" w:styleId="HTML">
    <w:name w:val="HTML Preformatted"/>
    <w:basedOn w:val="a"/>
    <w:link w:val="HTML0"/>
    <w:uiPriority w:val="99"/>
    <w:unhideWhenUsed/>
    <w:rsid w:val="00B77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77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ews/world-africa-22681894/" TargetMode="External"/><Relationship Id="rId13" Type="http://schemas.openxmlformats.org/officeDocument/2006/relationships/hyperlink" Target="https://fundforpeace.org/wp-content/uploads/2019/04/9511904-fragilestatesindex.pdf" TargetMode="External"/><Relationship Id="rId18" Type="http://schemas.openxmlformats.org/officeDocument/2006/relationships/hyperlink" Target="https://www.icc-cpi.int/Pages/Main.asp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a.com.tr/en/africa/analysis-france-tries-new-tactics-after-losing-influence-in-west-africa/1720306" TargetMode="External"/><Relationship Id="rId17" Type="http://schemas.openxmlformats.org/officeDocument/2006/relationships/hyperlink" Target="https://www.icc-cpi.int/dr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.un.org/icc/statute/english/rome_statute(e).pdf" TargetMode="External"/><Relationship Id="rId20" Type="http://schemas.openxmlformats.org/officeDocument/2006/relationships/hyperlink" Target="https://asp.icc-cpi.int/en_menus/asp/states%20parties/Pages/the%20states%20parties%20to%20the%20rome%20statu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iu.com/topic/democracy-inde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igitallibrary.un.org/record/556133?ln=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frobarometer.org/sites/default/files/publications/Working%20papers/afropaperno157.pdf" TargetMode="External"/><Relationship Id="rId19" Type="http://schemas.openxmlformats.org/officeDocument/2006/relationships/hyperlink" Target="https://www.bbc.com/news/world-africa-27219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dtm.org/Putting-an-end-to-the-EU-s-neo-colonial-policies-in-the-field-of-trade-and-18961" TargetMode="External"/><Relationship Id="rId14" Type="http://schemas.openxmlformats.org/officeDocument/2006/relationships/hyperlink" Target="https://www.ilo.org/wcmsp5/groups/public/---dgreports/---dcomm/documents/briefingnote/wcms_737670.pd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3A132-B332-7A4E-B7FF-AB774D55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1307</Words>
  <Characters>8862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2021-01-19T15:40:00Z</cp:lastPrinted>
  <dcterms:created xsi:type="dcterms:W3CDTF">2021-01-26T10:18:00Z</dcterms:created>
  <dcterms:modified xsi:type="dcterms:W3CDTF">2021-01-26T10:18:00Z</dcterms:modified>
</cp:coreProperties>
</file>